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AE" w:rsidRDefault="0059187A" w:rsidP="00853863">
      <w:pPr>
        <w:spacing w:after="0" w:line="480" w:lineRule="exact"/>
        <w:jc w:val="center"/>
        <w:rPr>
          <w:b/>
          <w:sz w:val="40"/>
          <w:szCs w:val="40"/>
        </w:rPr>
      </w:pPr>
      <w:bookmarkStart w:id="0" w:name="_GoBack"/>
      <w:bookmarkEnd w:id="0"/>
      <w:r w:rsidRPr="0059187A">
        <w:rPr>
          <w:b/>
          <w:sz w:val="40"/>
          <w:szCs w:val="40"/>
        </w:rPr>
        <w:t>SANZIONI TRIBUTARIE</w:t>
      </w:r>
    </w:p>
    <w:p w:rsidR="0059187A" w:rsidRPr="0059187A" w:rsidRDefault="0059187A" w:rsidP="00853863">
      <w:pPr>
        <w:spacing w:after="0" w:line="480" w:lineRule="exact"/>
        <w:jc w:val="center"/>
        <w:rPr>
          <w:b/>
          <w:sz w:val="40"/>
          <w:szCs w:val="40"/>
        </w:rPr>
      </w:pPr>
    </w:p>
    <w:p w:rsidR="0059187A" w:rsidRDefault="0059187A" w:rsidP="00853863">
      <w:pPr>
        <w:spacing w:after="0" w:line="480" w:lineRule="exact"/>
        <w:jc w:val="center"/>
        <w:rPr>
          <w:b/>
          <w:sz w:val="40"/>
          <w:szCs w:val="40"/>
        </w:rPr>
      </w:pPr>
      <w:r w:rsidRPr="0059187A">
        <w:rPr>
          <w:b/>
          <w:sz w:val="40"/>
          <w:szCs w:val="40"/>
        </w:rPr>
        <w:t>QUANDO SI APPLICA IL CUMULO GIURIDICO</w:t>
      </w:r>
    </w:p>
    <w:p w:rsidR="0059187A" w:rsidRPr="0059187A" w:rsidRDefault="0059187A" w:rsidP="00853863">
      <w:pPr>
        <w:spacing w:after="0" w:line="480" w:lineRule="exact"/>
        <w:jc w:val="center"/>
        <w:rPr>
          <w:b/>
          <w:sz w:val="40"/>
          <w:szCs w:val="40"/>
        </w:rPr>
      </w:pPr>
    </w:p>
    <w:p w:rsidR="00557684" w:rsidRPr="00B136A2" w:rsidRDefault="00557684" w:rsidP="00853863">
      <w:pPr>
        <w:spacing w:after="0" w:line="480" w:lineRule="exact"/>
        <w:jc w:val="both"/>
        <w:rPr>
          <w:b/>
          <w:sz w:val="28"/>
          <w:szCs w:val="28"/>
        </w:rPr>
      </w:pPr>
      <w:r w:rsidRPr="00B136A2">
        <w:rPr>
          <w:b/>
          <w:sz w:val="28"/>
          <w:szCs w:val="28"/>
        </w:rPr>
        <w:t>In caso di più omissioni relative al versamento in acconto di imposte cui hanno fatto seguito una serie di omessi versamenti a saldo, l’Agenzia delle Entrate non può irrogare tante sanzioni quante sono le omissioni ma obbligatoriamente dovrà applicare la sanzione pecuniaria unica derivante dall’applicazione dell’istituto del cumulo giuridico, ai sensi e per gli effetti dell’art. 12 D.Lgs. n. 472/97.</w:t>
      </w:r>
    </w:p>
    <w:p w:rsidR="00853863" w:rsidRPr="007E51E6" w:rsidRDefault="00B136A2" w:rsidP="00853863">
      <w:pPr>
        <w:spacing w:after="0"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Infatti, o</w:t>
      </w:r>
      <w:r w:rsidR="00E56752" w:rsidRPr="007E51E6">
        <w:rPr>
          <w:sz w:val="28"/>
          <w:szCs w:val="28"/>
        </w:rPr>
        <w:t>ccorr</w:t>
      </w:r>
      <w:r w:rsidR="009C6E38" w:rsidRPr="007E51E6">
        <w:rPr>
          <w:sz w:val="28"/>
          <w:szCs w:val="28"/>
        </w:rPr>
        <w:t>e premettere che l'art. 12 del D</w:t>
      </w:r>
      <w:r w:rsidR="00E56752" w:rsidRPr="007E51E6">
        <w:rPr>
          <w:sz w:val="28"/>
          <w:szCs w:val="28"/>
        </w:rPr>
        <w:t>.</w:t>
      </w:r>
      <w:r w:rsidR="009C6E38" w:rsidRPr="007E51E6">
        <w:rPr>
          <w:sz w:val="28"/>
          <w:szCs w:val="28"/>
        </w:rPr>
        <w:t>L</w:t>
      </w:r>
      <w:r w:rsidR="00E56752" w:rsidRPr="007E51E6">
        <w:rPr>
          <w:sz w:val="28"/>
          <w:szCs w:val="28"/>
        </w:rPr>
        <w:t xml:space="preserve">gs. n. 472 del 18 dicembre 1997 (come sostituito dall'art. 2, comma 1, lett. e), del </w:t>
      </w:r>
      <w:r w:rsidR="001E76C4" w:rsidRPr="007E51E6">
        <w:rPr>
          <w:sz w:val="28"/>
          <w:szCs w:val="28"/>
        </w:rPr>
        <w:t>D</w:t>
      </w:r>
      <w:r w:rsidR="00853863" w:rsidRPr="007E51E6">
        <w:rPr>
          <w:sz w:val="28"/>
          <w:szCs w:val="28"/>
        </w:rPr>
        <w:t>.</w:t>
      </w:r>
      <w:r w:rsidR="001E76C4" w:rsidRPr="007E51E6">
        <w:rPr>
          <w:sz w:val="28"/>
          <w:szCs w:val="28"/>
        </w:rPr>
        <w:t>L</w:t>
      </w:r>
      <w:r w:rsidR="00E56752" w:rsidRPr="007E51E6">
        <w:rPr>
          <w:sz w:val="28"/>
          <w:szCs w:val="28"/>
        </w:rPr>
        <w:t xml:space="preserve">gs. n. 203 del 5 giugno 1998, e successivamente modificato dall'art.2, comma 1, </w:t>
      </w:r>
      <w:r w:rsidR="00E56752" w:rsidRPr="007E51E6">
        <w:rPr>
          <w:iCs/>
          <w:sz w:val="28"/>
          <w:szCs w:val="28"/>
        </w:rPr>
        <w:t xml:space="preserve">lett. a), </w:t>
      </w:r>
      <w:r w:rsidR="00E56752" w:rsidRPr="007E51E6">
        <w:rPr>
          <w:sz w:val="28"/>
          <w:szCs w:val="28"/>
        </w:rPr>
        <w:t xml:space="preserve">del </w:t>
      </w:r>
      <w:r w:rsidR="009C6E38" w:rsidRPr="007E51E6">
        <w:rPr>
          <w:sz w:val="28"/>
          <w:szCs w:val="28"/>
        </w:rPr>
        <w:t>D</w:t>
      </w:r>
      <w:r w:rsidR="00E56752" w:rsidRPr="007E51E6">
        <w:rPr>
          <w:sz w:val="28"/>
          <w:szCs w:val="28"/>
        </w:rPr>
        <w:t>.</w:t>
      </w:r>
      <w:r w:rsidR="009C6E38" w:rsidRPr="007E51E6">
        <w:rPr>
          <w:sz w:val="28"/>
          <w:szCs w:val="28"/>
        </w:rPr>
        <w:t>L</w:t>
      </w:r>
      <w:r w:rsidR="00E56752" w:rsidRPr="007E51E6">
        <w:rPr>
          <w:sz w:val="28"/>
          <w:szCs w:val="28"/>
        </w:rPr>
        <w:t xml:space="preserve">gs. n. 99 del 30 </w:t>
      </w:r>
      <w:r w:rsidR="00853863" w:rsidRPr="007E51E6">
        <w:rPr>
          <w:sz w:val="28"/>
          <w:szCs w:val="28"/>
        </w:rPr>
        <w:t>marzo 2000)</w:t>
      </w:r>
      <w:r w:rsidR="00E56752" w:rsidRPr="007E51E6">
        <w:rPr>
          <w:sz w:val="28"/>
          <w:szCs w:val="28"/>
        </w:rPr>
        <w:t xml:space="preserve"> ove è definito il concorso di violazione e continuazione nel siste</w:t>
      </w:r>
      <w:r w:rsidR="00853863" w:rsidRPr="007E51E6">
        <w:rPr>
          <w:sz w:val="28"/>
          <w:szCs w:val="28"/>
        </w:rPr>
        <w:t>ma amministrativo e tributario</w:t>
      </w:r>
      <w:r w:rsidR="00E56752" w:rsidRPr="007E51E6">
        <w:rPr>
          <w:sz w:val="28"/>
          <w:szCs w:val="28"/>
        </w:rPr>
        <w:t xml:space="preserve"> prevede, in linea generale, l'applicazione di una sanzione unica e ridotta (</w:t>
      </w:r>
      <w:r w:rsidR="00E56752" w:rsidRPr="00CD62F6">
        <w:rPr>
          <w:b/>
          <w:sz w:val="28"/>
          <w:szCs w:val="28"/>
        </w:rPr>
        <w:t>c.d. cumulo giuridico</w:t>
      </w:r>
      <w:r w:rsidR="00E56752" w:rsidRPr="007E51E6">
        <w:rPr>
          <w:sz w:val="28"/>
          <w:szCs w:val="28"/>
        </w:rPr>
        <w:t xml:space="preserve">) in luogo di quella derivante dalla somma delle sanzioni relative ai singoli illeciti (c.d. cumulo materiale). </w:t>
      </w:r>
    </w:p>
    <w:p w:rsidR="00E663C3" w:rsidRPr="007E51E6" w:rsidRDefault="00E56752" w:rsidP="00853863">
      <w:pPr>
        <w:spacing w:after="0" w:line="480" w:lineRule="exact"/>
        <w:jc w:val="both"/>
        <w:rPr>
          <w:sz w:val="28"/>
          <w:szCs w:val="28"/>
        </w:rPr>
      </w:pPr>
      <w:r w:rsidRPr="007E51E6">
        <w:rPr>
          <w:sz w:val="28"/>
          <w:szCs w:val="28"/>
        </w:rPr>
        <w:t>In particolare</w:t>
      </w:r>
      <w:r w:rsidR="00CD62F6">
        <w:rPr>
          <w:sz w:val="28"/>
          <w:szCs w:val="28"/>
        </w:rPr>
        <w:t>,</w:t>
      </w:r>
      <w:r w:rsidRPr="007E51E6">
        <w:rPr>
          <w:sz w:val="28"/>
          <w:szCs w:val="28"/>
        </w:rPr>
        <w:t xml:space="preserve"> la disposizione citata afferma che: </w:t>
      </w:r>
      <w:r w:rsidRPr="007E51E6">
        <w:rPr>
          <w:iCs/>
          <w:sz w:val="28"/>
          <w:szCs w:val="28"/>
        </w:rPr>
        <w:t>"è punito con la sanzione che dovrebbe infliggersi per la violazione più grave, aumentata da un quarto al doppio chi, con una sola azione od omissione, viola diverse disposizioni, anche relative a tributi diversi</w:t>
      </w:r>
      <w:r w:rsidR="00853863" w:rsidRPr="007E51E6">
        <w:rPr>
          <w:iCs/>
          <w:sz w:val="28"/>
          <w:szCs w:val="28"/>
        </w:rPr>
        <w:t>” (</w:t>
      </w:r>
      <w:r w:rsidRPr="007E51E6">
        <w:rPr>
          <w:iCs/>
          <w:sz w:val="28"/>
          <w:szCs w:val="28"/>
        </w:rPr>
        <w:t xml:space="preserve">comma </w:t>
      </w:r>
      <w:r w:rsidRPr="007E51E6">
        <w:rPr>
          <w:sz w:val="28"/>
          <w:szCs w:val="28"/>
        </w:rPr>
        <w:t xml:space="preserve">1, prima parte); e che soggiace alla stessa sanzione </w:t>
      </w:r>
      <w:r w:rsidRPr="007E51E6">
        <w:rPr>
          <w:iCs/>
          <w:sz w:val="28"/>
          <w:szCs w:val="28"/>
        </w:rPr>
        <w:t xml:space="preserve">"chi, anche in tempi diversi, commette più violazioni che, nella loro progressione, pregiudicano o tendono a pregiudicare la determinazione dell'imponibile ovvero la liquidazione anche periodica del tributo" </w:t>
      </w:r>
      <w:r w:rsidRPr="007E51E6">
        <w:rPr>
          <w:sz w:val="28"/>
          <w:szCs w:val="28"/>
        </w:rPr>
        <w:t xml:space="preserve">(comma 2). </w:t>
      </w:r>
    </w:p>
    <w:p w:rsidR="00E56752" w:rsidRPr="00CD62F6" w:rsidRDefault="00E56752" w:rsidP="00853863">
      <w:pPr>
        <w:spacing w:after="0" w:line="480" w:lineRule="exact"/>
        <w:jc w:val="both"/>
        <w:rPr>
          <w:b/>
          <w:sz w:val="28"/>
          <w:szCs w:val="28"/>
        </w:rPr>
      </w:pPr>
      <w:r w:rsidRPr="00CD62F6">
        <w:rPr>
          <w:b/>
          <w:sz w:val="28"/>
          <w:szCs w:val="28"/>
        </w:rPr>
        <w:t xml:space="preserve">La norma citata (art. 12, </w:t>
      </w:r>
      <w:r w:rsidR="0084713E" w:rsidRPr="00CD62F6">
        <w:rPr>
          <w:b/>
          <w:sz w:val="28"/>
          <w:szCs w:val="28"/>
        </w:rPr>
        <w:t>D.Lgs.</w:t>
      </w:r>
      <w:r w:rsidRPr="00CD62F6">
        <w:rPr>
          <w:b/>
          <w:sz w:val="28"/>
          <w:szCs w:val="28"/>
        </w:rPr>
        <w:t xml:space="preserve"> n. 472/97) ha riformulato la disciplina generale dell'istituto della continuazione nell'illecito tributario, confermando ed ampliando il principio del cumulo giuridico delle sanzioni, reso obbligatorio e non più facoltativo (come invece disponeva l'art. 8, della precedente legge sulle sanzioni tributarie, n. 4/29), ed ha considerato specificamente l'ipotesi delle violazioni riguardanti periodi di imposta diversi, stabilendo, per questa particolare fattispecie, </w:t>
      </w:r>
      <w:r w:rsidRPr="00CD62F6">
        <w:rPr>
          <w:b/>
          <w:sz w:val="28"/>
          <w:szCs w:val="28"/>
        </w:rPr>
        <w:lastRenderedPageBreak/>
        <w:t>regole di maggior rigore, fermo restando, tuttavia, l'obbligo di procedere al cumulo giuridico delle sanzioni (Cass. n. 7163 del 2002).</w:t>
      </w:r>
    </w:p>
    <w:p w:rsidR="00E663C3" w:rsidRPr="007E51E6" w:rsidRDefault="00E663C3" w:rsidP="00853863">
      <w:pPr>
        <w:spacing w:after="0" w:line="480" w:lineRule="exact"/>
        <w:jc w:val="both"/>
        <w:rPr>
          <w:iCs/>
          <w:sz w:val="28"/>
          <w:szCs w:val="28"/>
        </w:rPr>
      </w:pPr>
      <w:r w:rsidRPr="007E51E6">
        <w:rPr>
          <w:sz w:val="28"/>
          <w:szCs w:val="28"/>
        </w:rPr>
        <w:t>L'</w:t>
      </w:r>
      <w:r w:rsidR="00853863" w:rsidRPr="007E51E6">
        <w:rPr>
          <w:sz w:val="28"/>
          <w:szCs w:val="28"/>
        </w:rPr>
        <w:t xml:space="preserve">art. 13 (ritardati o omessi versamenti diretti) del </w:t>
      </w:r>
      <w:r w:rsidR="00D843FF" w:rsidRPr="007E51E6">
        <w:rPr>
          <w:sz w:val="28"/>
          <w:szCs w:val="28"/>
        </w:rPr>
        <w:t>D.Lgs. n.</w:t>
      </w:r>
      <w:r w:rsidR="00853863" w:rsidRPr="007E51E6">
        <w:rPr>
          <w:sz w:val="28"/>
          <w:szCs w:val="28"/>
        </w:rPr>
        <w:t xml:space="preserve"> 471 del 1997 </w:t>
      </w:r>
      <w:r w:rsidR="00853863" w:rsidRPr="007E51E6">
        <w:rPr>
          <w:iCs/>
          <w:sz w:val="28"/>
          <w:szCs w:val="28"/>
        </w:rPr>
        <w:t xml:space="preserve">(Riforma delle sanzioni tributarie non penali in materia di imposte dirette, di imposta sul valore aggiunto e di riscossione dei tributi, a norma dell'articolo 3, comma 133, lettera q), della L. 23 dicembre 1996, n. 662) statuisce che: </w:t>
      </w:r>
    </w:p>
    <w:p w:rsidR="00E663C3" w:rsidRPr="007E51E6" w:rsidRDefault="00853863" w:rsidP="00853863">
      <w:pPr>
        <w:spacing w:after="0" w:line="480" w:lineRule="exact"/>
        <w:jc w:val="both"/>
        <w:rPr>
          <w:iCs/>
          <w:sz w:val="28"/>
          <w:szCs w:val="28"/>
        </w:rPr>
      </w:pPr>
      <w:r w:rsidRPr="007E51E6">
        <w:rPr>
          <w:iCs/>
          <w:sz w:val="28"/>
          <w:szCs w:val="28"/>
        </w:rPr>
        <w:t>«Chi non esegue, in tutto o in parte, alle prescritte scadenze, i versamenti in acconto, i versamenti periodici, il versamento di conguaglio o a saldo dell'imposta risultante dalla dichiarazione, detratto in questi casi l'ammontare dei versamenti periodici e in acconto, ancorché non effettuati, è soggetto a sanzione amministrativa pari al trenta per cento di ogni importo non versato</w:t>
      </w:r>
      <w:r w:rsidR="007972B9" w:rsidRPr="007E51E6">
        <w:rPr>
          <w:iCs/>
          <w:sz w:val="28"/>
          <w:szCs w:val="28"/>
        </w:rPr>
        <w:t>…</w:t>
      </w:r>
      <w:r w:rsidRPr="007E51E6">
        <w:rPr>
          <w:iCs/>
          <w:sz w:val="28"/>
          <w:szCs w:val="28"/>
        </w:rPr>
        <w:t xml:space="preserve">». </w:t>
      </w:r>
    </w:p>
    <w:p w:rsidR="00853863" w:rsidRPr="007E51E6" w:rsidRDefault="00853863" w:rsidP="00853863">
      <w:pPr>
        <w:spacing w:after="0" w:line="480" w:lineRule="exact"/>
        <w:jc w:val="both"/>
        <w:rPr>
          <w:iCs/>
          <w:sz w:val="28"/>
          <w:szCs w:val="28"/>
        </w:rPr>
      </w:pPr>
      <w:r w:rsidRPr="007E51E6">
        <w:rPr>
          <w:iCs/>
          <w:sz w:val="28"/>
          <w:szCs w:val="28"/>
        </w:rPr>
        <w:t xml:space="preserve">Quest'ultima disposizione identifica l'entità della sanzione in caso di versamenti periodici in acconto e a saldo, ma non esclude il cumulo delle sanzioni, di cui all'art. 12 </w:t>
      </w:r>
      <w:r w:rsidR="00BC28D7" w:rsidRPr="007E51E6">
        <w:rPr>
          <w:iCs/>
          <w:sz w:val="28"/>
          <w:szCs w:val="28"/>
        </w:rPr>
        <w:t>D.Lgs. n.</w:t>
      </w:r>
      <w:r w:rsidRPr="007E51E6">
        <w:rPr>
          <w:iCs/>
          <w:sz w:val="28"/>
          <w:szCs w:val="28"/>
        </w:rPr>
        <w:t xml:space="preserve"> 472/97, cit.</w:t>
      </w:r>
      <w:r w:rsidR="00546699">
        <w:rPr>
          <w:iCs/>
          <w:sz w:val="28"/>
          <w:szCs w:val="28"/>
        </w:rPr>
        <w:t>,</w:t>
      </w:r>
      <w:r w:rsidRPr="007E51E6">
        <w:rPr>
          <w:iCs/>
          <w:sz w:val="28"/>
          <w:szCs w:val="28"/>
        </w:rPr>
        <w:t xml:space="preserve"> trattandosi di previsione di carattere generale, in quanto costituisce attuazione del principio del favor rei, introdotto dal combinato disposto degli artt. 3, comma 3, 25, comma 2, e 29, comma 1, del </w:t>
      </w:r>
      <w:r w:rsidR="00BC28D7" w:rsidRPr="007E51E6">
        <w:rPr>
          <w:iCs/>
          <w:sz w:val="28"/>
          <w:szCs w:val="28"/>
        </w:rPr>
        <w:t>D.Lgs.</w:t>
      </w:r>
      <w:r w:rsidRPr="007E51E6">
        <w:rPr>
          <w:iCs/>
          <w:sz w:val="28"/>
          <w:szCs w:val="28"/>
        </w:rPr>
        <w:t xml:space="preserve"> n. 472 e 16, comma 1, lett. a), del </w:t>
      </w:r>
      <w:r w:rsidR="00BC28D7" w:rsidRPr="007E51E6">
        <w:rPr>
          <w:iCs/>
          <w:sz w:val="28"/>
          <w:szCs w:val="28"/>
        </w:rPr>
        <w:t>D.Lgs.</w:t>
      </w:r>
      <w:r w:rsidR="00251078">
        <w:rPr>
          <w:iCs/>
          <w:sz w:val="28"/>
          <w:szCs w:val="28"/>
        </w:rPr>
        <w:t xml:space="preserve"> 18 dicembre 1997, n. 471 (cfr.</w:t>
      </w:r>
      <w:r w:rsidRPr="007E51E6">
        <w:rPr>
          <w:iCs/>
          <w:sz w:val="28"/>
          <w:szCs w:val="28"/>
        </w:rPr>
        <w:t xml:space="preserve"> Cass. n. 411 del 14/01/2015; ex multis, Cass. nn. 2609 del 2000 e 7163 d</w:t>
      </w:r>
      <w:r w:rsidR="00771F7A" w:rsidRPr="007E51E6">
        <w:rPr>
          <w:iCs/>
          <w:sz w:val="28"/>
          <w:szCs w:val="28"/>
        </w:rPr>
        <w:t>el 2002 emesse in tema di IVA</w:t>
      </w:r>
      <w:r w:rsidRPr="007E51E6">
        <w:rPr>
          <w:iCs/>
          <w:sz w:val="28"/>
          <w:szCs w:val="28"/>
        </w:rPr>
        <w:t xml:space="preserve">; n. 3265 del 02/03/2012 in tema di </w:t>
      </w:r>
      <w:r w:rsidR="00312808" w:rsidRPr="007E51E6">
        <w:rPr>
          <w:iCs/>
          <w:sz w:val="28"/>
          <w:szCs w:val="28"/>
        </w:rPr>
        <w:t>ICI</w:t>
      </w:r>
      <w:r w:rsidRPr="007E51E6">
        <w:rPr>
          <w:iCs/>
          <w:sz w:val="28"/>
          <w:szCs w:val="28"/>
        </w:rPr>
        <w:t>).</w:t>
      </w:r>
    </w:p>
    <w:p w:rsidR="00853863" w:rsidRPr="007E51E6" w:rsidRDefault="00215274" w:rsidP="00853863">
      <w:pPr>
        <w:spacing w:after="0" w:line="480" w:lineRule="exact"/>
        <w:jc w:val="both"/>
        <w:rPr>
          <w:iCs/>
          <w:sz w:val="28"/>
          <w:szCs w:val="28"/>
        </w:rPr>
      </w:pPr>
      <w:r w:rsidRPr="007E51E6">
        <w:rPr>
          <w:iCs/>
          <w:sz w:val="28"/>
          <w:szCs w:val="28"/>
        </w:rPr>
        <w:t>Né</w:t>
      </w:r>
      <w:r w:rsidR="00853863" w:rsidRPr="007E51E6">
        <w:rPr>
          <w:iCs/>
          <w:sz w:val="28"/>
          <w:szCs w:val="28"/>
        </w:rPr>
        <w:t xml:space="preserve"> questa conclusione può essere contrastata invocando la specificità della disciplina dettata dall'art. 48, </w:t>
      </w:r>
      <w:r w:rsidRPr="007E51E6">
        <w:rPr>
          <w:iCs/>
          <w:sz w:val="28"/>
          <w:szCs w:val="28"/>
        </w:rPr>
        <w:t>DPR</w:t>
      </w:r>
      <w:r w:rsidR="00853863" w:rsidRPr="007E51E6">
        <w:rPr>
          <w:iCs/>
          <w:sz w:val="28"/>
          <w:szCs w:val="28"/>
        </w:rPr>
        <w:t xml:space="preserve"> n. 633/72, per le violazioni relative all'IVA, posto che quest'ultima disposizione è stata espressamente abrogata dall'art. 16, </w:t>
      </w:r>
      <w:r w:rsidR="00BC28D7" w:rsidRPr="007E51E6">
        <w:rPr>
          <w:iCs/>
          <w:sz w:val="28"/>
          <w:szCs w:val="28"/>
        </w:rPr>
        <w:t>D.Lgs.</w:t>
      </w:r>
      <w:r w:rsidR="00853863" w:rsidRPr="007E51E6">
        <w:rPr>
          <w:iCs/>
          <w:sz w:val="28"/>
          <w:szCs w:val="28"/>
        </w:rPr>
        <w:t xml:space="preserve"> n. 471/97, entrato in vigore contemporaneamente al </w:t>
      </w:r>
      <w:r w:rsidRPr="007E51E6">
        <w:rPr>
          <w:iCs/>
          <w:sz w:val="28"/>
          <w:szCs w:val="28"/>
        </w:rPr>
        <w:t>DPR</w:t>
      </w:r>
      <w:r w:rsidR="00853863" w:rsidRPr="007E51E6">
        <w:rPr>
          <w:iCs/>
          <w:sz w:val="28"/>
          <w:szCs w:val="28"/>
        </w:rPr>
        <w:t xml:space="preserve"> n. 472/97, giacché la funzione dell'istituto del cumulo giuridico delle sanzioni, che è quella di attenuare il maggior rigore del cumulo materiale, non consente</w:t>
      </w:r>
      <w:r w:rsidR="00546699">
        <w:rPr>
          <w:iCs/>
          <w:sz w:val="28"/>
          <w:szCs w:val="28"/>
        </w:rPr>
        <w:t>,</w:t>
      </w:r>
      <w:r w:rsidR="00853863" w:rsidRPr="007E51E6">
        <w:rPr>
          <w:iCs/>
          <w:sz w:val="28"/>
          <w:szCs w:val="28"/>
        </w:rPr>
        <w:t xml:space="preserve"> proprio in ragione di tale principio</w:t>
      </w:r>
      <w:r w:rsidR="00546699">
        <w:rPr>
          <w:iCs/>
          <w:sz w:val="28"/>
          <w:szCs w:val="28"/>
        </w:rPr>
        <w:t>,</w:t>
      </w:r>
      <w:r w:rsidR="00853863" w:rsidRPr="007E51E6">
        <w:rPr>
          <w:iCs/>
          <w:sz w:val="28"/>
          <w:szCs w:val="28"/>
        </w:rPr>
        <w:t xml:space="preserve"> che nell'applicazione concreta della continuazione </w:t>
      </w:r>
      <w:r w:rsidR="00546699">
        <w:rPr>
          <w:iCs/>
          <w:sz w:val="28"/>
          <w:szCs w:val="28"/>
        </w:rPr>
        <w:t>sia</w:t>
      </w:r>
      <w:r w:rsidR="00853863" w:rsidRPr="007E51E6">
        <w:rPr>
          <w:iCs/>
          <w:sz w:val="28"/>
          <w:szCs w:val="28"/>
        </w:rPr>
        <w:t xml:space="preserve"> comminata al contribuente una pena eguale o maggiore a quella che sarebbe derivata dalla somma delle singole pene irrogabili per ciascuna delle infrazioni (v. Cass. n. 7163/2002).</w:t>
      </w:r>
    </w:p>
    <w:p w:rsidR="00546699" w:rsidRDefault="00853863" w:rsidP="00853863">
      <w:pPr>
        <w:spacing w:after="0" w:line="480" w:lineRule="exact"/>
        <w:jc w:val="both"/>
        <w:rPr>
          <w:iCs/>
          <w:sz w:val="28"/>
          <w:szCs w:val="28"/>
        </w:rPr>
      </w:pPr>
      <w:r w:rsidRPr="007E51E6">
        <w:rPr>
          <w:iCs/>
          <w:sz w:val="28"/>
          <w:szCs w:val="28"/>
        </w:rPr>
        <w:lastRenderedPageBreak/>
        <w:t xml:space="preserve">La nuova nozione di continuazione (recte, progressione) di cui all'art. 12 cit. costituisce in sintesi un superamento delle previgenti figure sotto diversi e rilevanti profili: </w:t>
      </w:r>
    </w:p>
    <w:p w:rsidR="00546699" w:rsidRDefault="00853863" w:rsidP="00546699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iCs/>
          <w:sz w:val="28"/>
          <w:szCs w:val="28"/>
        </w:rPr>
      </w:pPr>
      <w:r w:rsidRPr="00546699">
        <w:rPr>
          <w:b/>
          <w:iCs/>
          <w:sz w:val="28"/>
          <w:szCs w:val="28"/>
        </w:rPr>
        <w:t>quello dell'obbligatorietà</w:t>
      </w:r>
      <w:r w:rsidRPr="00546699">
        <w:rPr>
          <w:iCs/>
          <w:sz w:val="28"/>
          <w:szCs w:val="28"/>
        </w:rPr>
        <w:t xml:space="preserve"> (si chiarisce che la concessione del beneficio non è facoltativa per gli uffici); </w:t>
      </w:r>
    </w:p>
    <w:p w:rsidR="00546699" w:rsidRDefault="00853863" w:rsidP="00546699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iCs/>
          <w:sz w:val="28"/>
          <w:szCs w:val="28"/>
        </w:rPr>
      </w:pPr>
      <w:r w:rsidRPr="00546699">
        <w:rPr>
          <w:b/>
          <w:iCs/>
          <w:sz w:val="28"/>
          <w:szCs w:val="28"/>
        </w:rPr>
        <w:t>quello dell'elemento</w:t>
      </w:r>
      <w:r w:rsidRPr="00546699">
        <w:rPr>
          <w:iCs/>
          <w:sz w:val="28"/>
          <w:szCs w:val="28"/>
        </w:rPr>
        <w:t xml:space="preserve"> </w:t>
      </w:r>
      <w:r w:rsidRPr="00546699">
        <w:rPr>
          <w:b/>
          <w:iCs/>
          <w:sz w:val="28"/>
          <w:szCs w:val="28"/>
        </w:rPr>
        <w:t>psicologico</w:t>
      </w:r>
      <w:r w:rsidRPr="00546699">
        <w:rPr>
          <w:iCs/>
          <w:sz w:val="28"/>
          <w:szCs w:val="28"/>
        </w:rPr>
        <w:t xml:space="preserve"> (non</w:t>
      </w:r>
      <w:r w:rsidR="00F86326" w:rsidRPr="00546699">
        <w:rPr>
          <w:iCs/>
          <w:sz w:val="28"/>
          <w:szCs w:val="28"/>
        </w:rPr>
        <w:t xml:space="preserve"> e</w:t>
      </w:r>
      <w:r w:rsidRPr="00546699">
        <w:rPr>
          <w:iCs/>
          <w:sz w:val="28"/>
          <w:szCs w:val="28"/>
        </w:rPr>
        <w:t xml:space="preserve">ssendo richiesta una "medesima risoluzione"); </w:t>
      </w:r>
    </w:p>
    <w:p w:rsidR="00546699" w:rsidRDefault="00853863" w:rsidP="00546699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iCs/>
          <w:sz w:val="28"/>
          <w:szCs w:val="28"/>
        </w:rPr>
      </w:pPr>
      <w:r w:rsidRPr="00546699">
        <w:rPr>
          <w:b/>
          <w:iCs/>
          <w:sz w:val="28"/>
          <w:szCs w:val="28"/>
        </w:rPr>
        <w:t>quello temporale</w:t>
      </w:r>
      <w:r w:rsidRPr="00546699">
        <w:rPr>
          <w:iCs/>
          <w:sz w:val="28"/>
          <w:szCs w:val="28"/>
        </w:rPr>
        <w:t xml:space="preserve"> (non essendo limitata allo stesso periodo di imposta); </w:t>
      </w:r>
    </w:p>
    <w:p w:rsidR="00F86326" w:rsidRDefault="00853863" w:rsidP="00546699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iCs/>
          <w:sz w:val="28"/>
          <w:szCs w:val="28"/>
        </w:rPr>
      </w:pPr>
      <w:r w:rsidRPr="00546699">
        <w:rPr>
          <w:b/>
          <w:iCs/>
          <w:sz w:val="28"/>
          <w:szCs w:val="28"/>
        </w:rPr>
        <w:t>quello oggettivo</w:t>
      </w:r>
      <w:r w:rsidRPr="00546699">
        <w:rPr>
          <w:iCs/>
          <w:sz w:val="28"/>
          <w:szCs w:val="28"/>
        </w:rPr>
        <w:t xml:space="preserve"> (applicandosi alla generalità dei tributi ed anche tra violazioni non</w:t>
      </w:r>
      <w:r w:rsidR="00546699">
        <w:rPr>
          <w:iCs/>
          <w:sz w:val="28"/>
          <w:szCs w:val="28"/>
        </w:rPr>
        <w:t xml:space="preserve"> riguardanti lo stesso tributo).</w:t>
      </w:r>
    </w:p>
    <w:p w:rsidR="00853863" w:rsidRPr="001F0DD1" w:rsidRDefault="00853863" w:rsidP="00853863">
      <w:pPr>
        <w:spacing w:after="0" w:line="480" w:lineRule="exact"/>
        <w:jc w:val="both"/>
        <w:rPr>
          <w:b/>
          <w:iCs/>
          <w:sz w:val="28"/>
          <w:szCs w:val="28"/>
        </w:rPr>
      </w:pPr>
      <w:r w:rsidRPr="001F0DD1">
        <w:rPr>
          <w:b/>
          <w:iCs/>
          <w:sz w:val="28"/>
          <w:szCs w:val="28"/>
        </w:rPr>
        <w:t>Va</w:t>
      </w:r>
      <w:r w:rsidR="00973382">
        <w:rPr>
          <w:b/>
          <w:iCs/>
          <w:sz w:val="28"/>
          <w:szCs w:val="28"/>
        </w:rPr>
        <w:t>,</w:t>
      </w:r>
      <w:r w:rsidRPr="001F0DD1">
        <w:rPr>
          <w:b/>
          <w:iCs/>
          <w:sz w:val="28"/>
          <w:szCs w:val="28"/>
        </w:rPr>
        <w:t xml:space="preserve"> pertanto</w:t>
      </w:r>
      <w:r w:rsidR="00973382">
        <w:rPr>
          <w:b/>
          <w:iCs/>
          <w:sz w:val="28"/>
          <w:szCs w:val="28"/>
        </w:rPr>
        <w:t>,</w:t>
      </w:r>
      <w:r w:rsidRPr="001F0DD1">
        <w:rPr>
          <w:b/>
          <w:iCs/>
          <w:sz w:val="28"/>
          <w:szCs w:val="28"/>
        </w:rPr>
        <w:t xml:space="preserve"> </w:t>
      </w:r>
      <w:r w:rsidR="001F0DD1" w:rsidRPr="001F0DD1">
        <w:rPr>
          <w:b/>
          <w:iCs/>
          <w:sz w:val="28"/>
          <w:szCs w:val="28"/>
        </w:rPr>
        <w:t xml:space="preserve">sempre </w:t>
      </w:r>
      <w:r w:rsidRPr="001F0DD1">
        <w:rPr>
          <w:b/>
          <w:iCs/>
          <w:sz w:val="28"/>
          <w:szCs w:val="28"/>
        </w:rPr>
        <w:t xml:space="preserve">riconosciuta la continuazione </w:t>
      </w:r>
      <w:r w:rsidR="001F0DD1" w:rsidRPr="001F0DD1">
        <w:rPr>
          <w:b/>
          <w:iCs/>
          <w:sz w:val="28"/>
          <w:szCs w:val="28"/>
        </w:rPr>
        <w:t xml:space="preserve">quando, </w:t>
      </w:r>
      <w:r w:rsidRPr="001F0DD1">
        <w:rPr>
          <w:b/>
          <w:iCs/>
          <w:sz w:val="28"/>
          <w:szCs w:val="28"/>
        </w:rPr>
        <w:t xml:space="preserve">pur mancando un cumulo formale, sussistono tuttavia più violazioni fra loro connesse per le quali, in attuazione del principio del favor rei, è stato correttamente applicato il </w:t>
      </w:r>
      <w:r w:rsidR="001F0DD1" w:rsidRPr="001F0DD1">
        <w:rPr>
          <w:b/>
          <w:iCs/>
          <w:sz w:val="28"/>
          <w:szCs w:val="28"/>
        </w:rPr>
        <w:t>cumulo giuridico delle sanzioni, come rilevato e stabilito dalla Corte di Cassazione – Sez. Tributaria- con la sentenza n. 21570 depositata il 26 ottobre 2016.</w:t>
      </w:r>
    </w:p>
    <w:p w:rsidR="00853863" w:rsidRPr="007E51E6" w:rsidRDefault="00853915" w:rsidP="00853863">
      <w:pPr>
        <w:spacing w:after="0" w:line="480" w:lineRule="exact"/>
        <w:jc w:val="both"/>
        <w:rPr>
          <w:b/>
          <w:iCs/>
          <w:sz w:val="28"/>
          <w:szCs w:val="28"/>
        </w:rPr>
      </w:pPr>
      <w:r w:rsidRPr="007E51E6">
        <w:rPr>
          <w:b/>
          <w:iCs/>
          <w:sz w:val="28"/>
          <w:szCs w:val="28"/>
        </w:rPr>
        <w:t xml:space="preserve">Lecce,   </w:t>
      </w:r>
      <w:r w:rsidR="00680F96">
        <w:rPr>
          <w:b/>
          <w:iCs/>
          <w:sz w:val="28"/>
          <w:szCs w:val="28"/>
        </w:rPr>
        <w:t>05</w:t>
      </w:r>
      <w:r w:rsidRPr="007E51E6">
        <w:rPr>
          <w:b/>
          <w:iCs/>
          <w:sz w:val="28"/>
          <w:szCs w:val="28"/>
        </w:rPr>
        <w:t xml:space="preserve">  novembre 2016</w:t>
      </w:r>
    </w:p>
    <w:p w:rsidR="00853915" w:rsidRPr="007E51E6" w:rsidRDefault="00853915" w:rsidP="00853863">
      <w:pPr>
        <w:spacing w:after="0" w:line="480" w:lineRule="exact"/>
        <w:jc w:val="both"/>
        <w:rPr>
          <w:b/>
          <w:iCs/>
          <w:sz w:val="28"/>
          <w:szCs w:val="28"/>
        </w:rPr>
      </w:pPr>
    </w:p>
    <w:p w:rsidR="00853915" w:rsidRPr="00853915" w:rsidRDefault="00853915" w:rsidP="00853915">
      <w:pPr>
        <w:spacing w:after="0" w:line="240" w:lineRule="auto"/>
        <w:ind w:left="-1530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853915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AVV. MAURIZIO VILLANI</w:t>
      </w:r>
    </w:p>
    <w:p w:rsidR="00853915" w:rsidRPr="00853915" w:rsidRDefault="00853915" w:rsidP="00853915">
      <w:pPr>
        <w:keepNext/>
        <w:spacing w:after="0" w:line="240" w:lineRule="auto"/>
        <w:ind w:left="-1530"/>
        <w:jc w:val="center"/>
        <w:outlineLvl w:val="5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853915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Avvocato Tributarista in Lecce</w:t>
      </w:r>
    </w:p>
    <w:p w:rsidR="00853915" w:rsidRPr="00853915" w:rsidRDefault="00853915" w:rsidP="0085391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853915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                           Patrocinante in Cassazione</w:t>
      </w:r>
    </w:p>
    <w:p w:rsidR="00853915" w:rsidRPr="00853915" w:rsidRDefault="00042599" w:rsidP="00853915">
      <w:pPr>
        <w:spacing w:after="0" w:line="240" w:lineRule="auto"/>
        <w:ind w:left="-1530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hyperlink r:id="rId7" w:history="1">
        <w:r w:rsidR="00853915" w:rsidRPr="007E51E6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it-IT"/>
          </w:rPr>
          <w:t>www.studiotributariovillani.it</w:t>
        </w:r>
      </w:hyperlink>
      <w:r w:rsidR="00853915" w:rsidRPr="00853915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- e-mail </w:t>
      </w:r>
      <w:hyperlink r:id="rId8" w:history="1">
        <w:r w:rsidR="00853915" w:rsidRPr="007E51E6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 w:eastAsia="it-IT"/>
          </w:rPr>
          <w:t>avvocato@studiotributariovillani.it</w:t>
        </w:r>
      </w:hyperlink>
    </w:p>
    <w:sectPr w:rsidR="00853915" w:rsidRPr="0085391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99" w:rsidRDefault="00042599" w:rsidP="00853863">
      <w:pPr>
        <w:spacing w:after="0" w:line="240" w:lineRule="auto"/>
      </w:pPr>
      <w:r>
        <w:separator/>
      </w:r>
    </w:p>
  </w:endnote>
  <w:endnote w:type="continuationSeparator" w:id="0">
    <w:p w:rsidR="00042599" w:rsidRDefault="00042599" w:rsidP="0085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337404"/>
      <w:docPartObj>
        <w:docPartGallery w:val="Page Numbers (Bottom of Page)"/>
        <w:docPartUnique/>
      </w:docPartObj>
    </w:sdtPr>
    <w:sdtEndPr/>
    <w:sdtContent>
      <w:p w:rsidR="00853863" w:rsidRDefault="0085386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9C">
          <w:rPr>
            <w:noProof/>
          </w:rPr>
          <w:t>1</w:t>
        </w:r>
        <w:r>
          <w:fldChar w:fldCharType="end"/>
        </w:r>
      </w:p>
    </w:sdtContent>
  </w:sdt>
  <w:p w:rsidR="00853863" w:rsidRDefault="008538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99" w:rsidRDefault="00042599" w:rsidP="00853863">
      <w:pPr>
        <w:spacing w:after="0" w:line="240" w:lineRule="auto"/>
      </w:pPr>
      <w:r>
        <w:separator/>
      </w:r>
    </w:p>
  </w:footnote>
  <w:footnote w:type="continuationSeparator" w:id="0">
    <w:p w:rsidR="00042599" w:rsidRDefault="00042599" w:rsidP="0085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770F"/>
    <w:multiLevelType w:val="hybridMultilevel"/>
    <w:tmpl w:val="3A9A759E"/>
    <w:lvl w:ilvl="0" w:tplc="98EE8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52"/>
    <w:rsid w:val="00042599"/>
    <w:rsid w:val="001366AE"/>
    <w:rsid w:val="001E76C4"/>
    <w:rsid w:val="001F0DD1"/>
    <w:rsid w:val="00215274"/>
    <w:rsid w:val="00251078"/>
    <w:rsid w:val="0028719C"/>
    <w:rsid w:val="00312808"/>
    <w:rsid w:val="003C1112"/>
    <w:rsid w:val="004F1428"/>
    <w:rsid w:val="00546699"/>
    <w:rsid w:val="00557684"/>
    <w:rsid w:val="0059187A"/>
    <w:rsid w:val="00680F96"/>
    <w:rsid w:val="00684091"/>
    <w:rsid w:val="00771F7A"/>
    <w:rsid w:val="007972B9"/>
    <w:rsid w:val="007E51E6"/>
    <w:rsid w:val="0084713E"/>
    <w:rsid w:val="00853863"/>
    <w:rsid w:val="00853915"/>
    <w:rsid w:val="00961347"/>
    <w:rsid w:val="00973382"/>
    <w:rsid w:val="009C6E38"/>
    <w:rsid w:val="00B136A2"/>
    <w:rsid w:val="00B240A8"/>
    <w:rsid w:val="00BC28D7"/>
    <w:rsid w:val="00CD62F6"/>
    <w:rsid w:val="00D05D5D"/>
    <w:rsid w:val="00D843FF"/>
    <w:rsid w:val="00DE662F"/>
    <w:rsid w:val="00E56752"/>
    <w:rsid w:val="00E663C3"/>
    <w:rsid w:val="00F12813"/>
    <w:rsid w:val="00F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702A-C92C-46A9-8634-45FB7C1B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3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863"/>
  </w:style>
  <w:style w:type="paragraph" w:styleId="Pidipagina">
    <w:name w:val="footer"/>
    <w:basedOn w:val="Normale"/>
    <w:link w:val="PidipaginaCarattere"/>
    <w:uiPriority w:val="99"/>
    <w:unhideWhenUsed/>
    <w:rsid w:val="00853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863"/>
  </w:style>
  <w:style w:type="paragraph" w:styleId="Paragrafoelenco">
    <w:name w:val="List Paragraph"/>
    <w:basedOn w:val="Normale"/>
    <w:uiPriority w:val="34"/>
    <w:qFormat/>
    <w:rsid w:val="0054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ocato@studiotributariovillan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otributariovill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Faggiano</dc:creator>
  <cp:keywords/>
  <dc:description/>
  <cp:lastModifiedBy>User</cp:lastModifiedBy>
  <cp:revision>2</cp:revision>
  <dcterms:created xsi:type="dcterms:W3CDTF">2016-11-14T07:52:00Z</dcterms:created>
  <dcterms:modified xsi:type="dcterms:W3CDTF">2016-11-14T07:52:00Z</dcterms:modified>
</cp:coreProperties>
</file>