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36D3" w:rsidRDefault="006036D3" w:rsidP="006036D3">
      <w:pPr>
        <w:spacing w:after="0" w:line="240" w:lineRule="auto"/>
        <w:ind w:left="709" w:firstLine="0"/>
        <w:jc w:val="left"/>
        <w:rPr>
          <w:rFonts w:ascii="Calibri" w:eastAsia="Calibri" w:hAnsi="Calibri"/>
          <w:noProof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57462" wp14:editId="777EA95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93039" cy="100964"/>
                <wp:effectExtent l="0" t="0" r="1714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39" cy="10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D3" w:rsidRDefault="00711264" w:rsidP="00711264">
                            <w:pPr>
                              <w:ind w:right="757" w:firstLine="0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574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45pt;width:15.2pt;height:7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" strokecolor="white">
                <v:textbox>
                  <w:txbxContent>
                    <w:p w:rsidR="006036D3" w:rsidRDefault="00711264" w:rsidP="00711264">
                      <w:pPr>
                        <w:ind w:right="757" w:firstLine="0"/>
                      </w:pPr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36D3" w:rsidRDefault="006036D3" w:rsidP="006036D3">
      <w:pPr>
        <w:spacing w:after="0" w:line="240" w:lineRule="auto"/>
        <w:ind w:left="709" w:firstLine="0"/>
        <w:jc w:val="left"/>
        <w:rPr>
          <w:rFonts w:ascii="Calibri" w:eastAsia="Calibri" w:hAnsi="Calibri"/>
          <w:noProof/>
          <w:szCs w:val="22"/>
        </w:rPr>
      </w:pPr>
    </w:p>
    <w:p w:rsidR="006036D3" w:rsidRDefault="006036D3" w:rsidP="00711264">
      <w:pPr>
        <w:spacing w:after="0" w:line="240" w:lineRule="auto"/>
        <w:ind w:left="709" w:right="-283" w:firstLine="0"/>
        <w:jc w:val="left"/>
        <w:rPr>
          <w:rFonts w:ascii="Calibri" w:eastAsia="Calibri" w:hAnsi="Calibri"/>
          <w:noProof/>
          <w:szCs w:val="22"/>
        </w:rPr>
      </w:pPr>
    </w:p>
    <w:p w:rsidR="00711264" w:rsidRDefault="00ED1D2E" w:rsidP="00ED1D2E">
      <w:pPr>
        <w:spacing w:after="0" w:line="240" w:lineRule="auto"/>
        <w:ind w:firstLine="0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ED1D2E">
        <w:rPr>
          <w:rFonts w:ascii="Calibri" w:eastAsia="Calibri" w:hAnsi="Calibri"/>
          <w:b/>
          <w:noProof/>
          <w:sz w:val="20"/>
          <w:szCs w:val="20"/>
        </w:rPr>
        <w:drawing>
          <wp:inline distT="0" distB="0" distL="0" distR="0">
            <wp:extent cx="3848100" cy="1323975"/>
            <wp:effectExtent l="0" t="0" r="0" b="9525"/>
            <wp:docPr id="3" name="Immagine 3" descr="C:\Users\User\Desktop\LOGO ORD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O ORDI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2E" w:rsidRDefault="00ED1D2E" w:rsidP="00711264">
      <w:pPr>
        <w:spacing w:after="0" w:line="240" w:lineRule="auto"/>
        <w:ind w:firstLine="0"/>
        <w:jc w:val="left"/>
        <w:rPr>
          <w:rFonts w:ascii="Calibri" w:eastAsia="Calibri" w:hAnsi="Calibri"/>
          <w:b/>
          <w:sz w:val="20"/>
          <w:szCs w:val="20"/>
          <w:lang w:eastAsia="en-US"/>
        </w:rPr>
      </w:pPr>
    </w:p>
    <w:p w:rsidR="00ED1D2E" w:rsidRDefault="00ED1D2E" w:rsidP="00711264">
      <w:pPr>
        <w:spacing w:after="0" w:line="240" w:lineRule="auto"/>
        <w:ind w:firstLine="0"/>
        <w:jc w:val="left"/>
        <w:rPr>
          <w:rFonts w:ascii="Calibri" w:eastAsia="Calibri" w:hAnsi="Calibri"/>
          <w:b/>
          <w:sz w:val="20"/>
          <w:szCs w:val="20"/>
          <w:lang w:eastAsia="en-US"/>
        </w:rPr>
      </w:pPr>
      <w:bookmarkStart w:id="0" w:name="_GoBack"/>
      <w:bookmarkEnd w:id="0"/>
    </w:p>
    <w:p w:rsidR="00ED1D2E" w:rsidRDefault="00ED1D2E" w:rsidP="00711264">
      <w:pPr>
        <w:spacing w:after="0" w:line="240" w:lineRule="auto"/>
        <w:ind w:firstLine="0"/>
        <w:jc w:val="left"/>
        <w:rPr>
          <w:rFonts w:ascii="Calibri" w:eastAsia="Calibri" w:hAnsi="Calibri"/>
          <w:b/>
          <w:sz w:val="20"/>
          <w:szCs w:val="20"/>
          <w:lang w:eastAsia="en-US"/>
        </w:rPr>
      </w:pPr>
    </w:p>
    <w:p w:rsidR="005277B9" w:rsidRPr="005277B9" w:rsidRDefault="006036D3" w:rsidP="00334BE0">
      <w:pPr>
        <w:spacing w:after="0" w:line="240" w:lineRule="auto"/>
        <w:ind w:firstLine="0"/>
        <w:jc w:val="left"/>
        <w:rPr>
          <w:rFonts w:ascii="Times New Roman" w:hAnsi="Times New Roman"/>
          <w:b/>
          <w:sz w:val="16"/>
          <w:szCs w:val="16"/>
        </w:rPr>
      </w:pPr>
      <w:r>
        <w:rPr>
          <w:rFonts w:ascii="Calibri" w:eastAsia="Calibri" w:hAnsi="Calibri"/>
          <w:i/>
          <w:sz w:val="20"/>
          <w:szCs w:val="20"/>
          <w:lang w:eastAsia="en-US"/>
        </w:rPr>
        <w:tab/>
      </w:r>
      <w:r w:rsidR="007F4BF4">
        <w:rPr>
          <w:b/>
          <w:noProof/>
          <w:sz w:val="30"/>
          <w:szCs w:val="30"/>
        </w:rPr>
        <w:t xml:space="preserve"> </w:t>
      </w:r>
    </w:p>
    <w:p w:rsidR="00491750" w:rsidRPr="00375760" w:rsidRDefault="00491750" w:rsidP="00491750">
      <w:pPr>
        <w:pStyle w:val="Default"/>
        <w:ind w:left="993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75760">
        <w:rPr>
          <w:rFonts w:asciiTheme="minorHAnsi" w:hAnsiTheme="minorHAnsi" w:cstheme="minorHAnsi"/>
          <w:b/>
          <w:sz w:val="40"/>
          <w:szCs w:val="40"/>
        </w:rPr>
        <w:t xml:space="preserve">Incontro </w:t>
      </w:r>
      <w:r w:rsidR="002B0371">
        <w:rPr>
          <w:rFonts w:asciiTheme="minorHAnsi" w:hAnsiTheme="minorHAnsi" w:cstheme="minorHAnsi"/>
          <w:b/>
          <w:sz w:val="40"/>
          <w:szCs w:val="40"/>
        </w:rPr>
        <w:t xml:space="preserve">gratuito </w:t>
      </w:r>
      <w:r w:rsidRPr="00375760">
        <w:rPr>
          <w:rFonts w:asciiTheme="minorHAnsi" w:hAnsiTheme="minorHAnsi" w:cstheme="minorHAnsi"/>
          <w:b/>
          <w:sz w:val="40"/>
          <w:szCs w:val="40"/>
        </w:rPr>
        <w:t>di aggiornamento fiscale</w:t>
      </w:r>
    </w:p>
    <w:p w:rsidR="00491750" w:rsidRPr="00375760" w:rsidRDefault="00491750" w:rsidP="00491750">
      <w:pPr>
        <w:pStyle w:val="Default"/>
        <w:ind w:left="709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E016E7" w:rsidRDefault="00B60E1C" w:rsidP="004C1A4B">
      <w:pPr>
        <w:pStyle w:val="Default"/>
        <w:ind w:left="709"/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</w:rPr>
        <w:t xml:space="preserve">“TAX PLANNING E </w:t>
      </w:r>
      <w:r w:rsidR="005D2B49">
        <w:rPr>
          <w:rFonts w:asciiTheme="minorHAnsi" w:hAnsiTheme="minorHAnsi" w:cstheme="minorHAnsi"/>
          <w:b/>
          <w:color w:val="FF0000"/>
          <w:sz w:val="40"/>
          <w:szCs w:val="40"/>
        </w:rPr>
        <w:t>CONSULENZA ALLE IMPRESE</w:t>
      </w:r>
      <w:r w:rsidR="00E016E7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 </w:t>
      </w:r>
    </w:p>
    <w:p w:rsidR="004F010A" w:rsidRDefault="00E016E7" w:rsidP="004C1A4B">
      <w:pPr>
        <w:pStyle w:val="Default"/>
        <w:ind w:left="709"/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</w:rPr>
        <w:t>NELL’ERA DIGITALE E DELL’INNOVAZIONE”</w:t>
      </w:r>
    </w:p>
    <w:p w:rsidR="004C1A4B" w:rsidRPr="004F010A" w:rsidRDefault="004C1A4B" w:rsidP="004C1A4B">
      <w:pPr>
        <w:pStyle w:val="Default"/>
        <w:ind w:left="709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:rsidR="004C1A4B" w:rsidRPr="004F010A" w:rsidRDefault="004C1A4B" w:rsidP="004C1A4B">
      <w:pPr>
        <w:pStyle w:val="Default"/>
        <w:ind w:left="709"/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4F010A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>Programma</w:t>
      </w:r>
      <w:r w:rsidRPr="004F010A">
        <w:rPr>
          <w:rFonts w:asciiTheme="minorHAnsi" w:hAnsiTheme="minorHAnsi" w:cstheme="minorHAnsi"/>
          <w:b/>
          <w:color w:val="FF0000"/>
          <w:sz w:val="36"/>
          <w:szCs w:val="36"/>
        </w:rPr>
        <w:t>:</w:t>
      </w:r>
    </w:p>
    <w:p w:rsidR="00AB499F" w:rsidRPr="00AB499F" w:rsidRDefault="00AB499F" w:rsidP="00AB499F">
      <w:pPr>
        <w:pStyle w:val="Default"/>
        <w:ind w:left="1069"/>
        <w:rPr>
          <w:rFonts w:asciiTheme="minorHAnsi" w:hAnsiTheme="minorHAnsi" w:cstheme="minorHAnsi"/>
          <w:b/>
          <w:color w:val="auto"/>
          <w:sz w:val="6"/>
          <w:szCs w:val="6"/>
        </w:rPr>
      </w:pPr>
    </w:p>
    <w:p w:rsidR="00AB499F" w:rsidRPr="00AB499F" w:rsidRDefault="00AB499F" w:rsidP="00AB499F">
      <w:pPr>
        <w:pStyle w:val="Default"/>
        <w:ind w:left="1069"/>
        <w:rPr>
          <w:rFonts w:asciiTheme="minorHAnsi" w:hAnsiTheme="minorHAnsi" w:cstheme="minorHAnsi"/>
          <w:b/>
          <w:color w:val="auto"/>
          <w:sz w:val="4"/>
          <w:szCs w:val="4"/>
        </w:rPr>
      </w:pPr>
    </w:p>
    <w:p w:rsidR="001828F7" w:rsidRDefault="001828F7" w:rsidP="001828F7">
      <w:pPr>
        <w:pStyle w:val="Default"/>
        <w:numPr>
          <w:ilvl w:val="0"/>
          <w:numId w:val="17"/>
        </w:numPr>
        <w:rPr>
          <w:rFonts w:asciiTheme="minorHAnsi" w:hAnsiTheme="minorHAnsi" w:cstheme="minorHAnsi"/>
          <w:b/>
          <w:color w:val="auto"/>
          <w:sz w:val="36"/>
          <w:szCs w:val="36"/>
        </w:rPr>
      </w:pPr>
      <w:r>
        <w:rPr>
          <w:rFonts w:asciiTheme="minorHAnsi" w:hAnsiTheme="minorHAnsi" w:cstheme="minorHAnsi"/>
          <w:b/>
          <w:color w:val="auto"/>
          <w:sz w:val="36"/>
          <w:szCs w:val="36"/>
        </w:rPr>
        <w:t xml:space="preserve">Come aiutare l’imprenditore a trasformare l’idea in valore: nuovi strumenti di finanziamento e agevolazioni fiscali per start-up e PMI </w:t>
      </w:r>
      <w:r w:rsidRPr="004F010A">
        <w:rPr>
          <w:rFonts w:asciiTheme="minorHAnsi" w:hAnsiTheme="minorHAnsi" w:cstheme="minorHAnsi"/>
          <w:b/>
          <w:color w:val="auto"/>
          <w:sz w:val="36"/>
          <w:szCs w:val="36"/>
        </w:rPr>
        <w:t>innovative</w:t>
      </w:r>
    </w:p>
    <w:p w:rsidR="004C1A4B" w:rsidRPr="001828F7" w:rsidRDefault="001828F7" w:rsidP="001828F7">
      <w:pPr>
        <w:pStyle w:val="Default"/>
        <w:numPr>
          <w:ilvl w:val="0"/>
          <w:numId w:val="17"/>
        </w:numPr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1828F7">
        <w:rPr>
          <w:rFonts w:asciiTheme="minorHAnsi" w:hAnsiTheme="minorHAnsi" w:cstheme="minorHAnsi"/>
          <w:b/>
          <w:color w:val="auto"/>
          <w:sz w:val="36"/>
          <w:szCs w:val="36"/>
        </w:rPr>
        <w:t xml:space="preserve">Vendere all’estero tramite web: </w:t>
      </w:r>
      <w:r w:rsidR="005D56F5" w:rsidRPr="001828F7">
        <w:rPr>
          <w:rFonts w:asciiTheme="minorHAnsi" w:hAnsiTheme="minorHAnsi" w:cstheme="minorHAnsi"/>
          <w:b/>
          <w:i/>
          <w:color w:val="auto"/>
          <w:sz w:val="36"/>
          <w:szCs w:val="36"/>
        </w:rPr>
        <w:t>e-commerce</w:t>
      </w:r>
      <w:r w:rsidRPr="001828F7">
        <w:rPr>
          <w:rFonts w:asciiTheme="minorHAnsi" w:hAnsiTheme="minorHAnsi" w:cstheme="minorHAnsi"/>
          <w:b/>
          <w:color w:val="auto"/>
          <w:sz w:val="36"/>
          <w:szCs w:val="36"/>
        </w:rPr>
        <w:t xml:space="preserve"> diretto e indiretto</w:t>
      </w:r>
    </w:p>
    <w:p w:rsidR="001828F7" w:rsidRDefault="001828F7" w:rsidP="001828F7">
      <w:pPr>
        <w:pStyle w:val="Default"/>
        <w:numPr>
          <w:ilvl w:val="0"/>
          <w:numId w:val="17"/>
        </w:numPr>
        <w:rPr>
          <w:rFonts w:asciiTheme="minorHAnsi" w:hAnsiTheme="minorHAnsi" w:cstheme="minorHAnsi"/>
          <w:b/>
          <w:color w:val="auto"/>
          <w:sz w:val="36"/>
          <w:szCs w:val="36"/>
        </w:rPr>
      </w:pPr>
      <w:r>
        <w:rPr>
          <w:rFonts w:asciiTheme="minorHAnsi" w:hAnsiTheme="minorHAnsi" w:cstheme="minorHAnsi"/>
          <w:b/>
          <w:color w:val="auto"/>
          <w:sz w:val="36"/>
          <w:szCs w:val="36"/>
        </w:rPr>
        <w:t xml:space="preserve">La </w:t>
      </w:r>
      <w:r w:rsidR="005D2B49">
        <w:rPr>
          <w:rFonts w:asciiTheme="minorHAnsi" w:hAnsiTheme="minorHAnsi" w:cstheme="minorHAnsi"/>
          <w:b/>
          <w:color w:val="auto"/>
          <w:sz w:val="36"/>
          <w:szCs w:val="36"/>
        </w:rPr>
        <w:t xml:space="preserve">nuova IRI, strumento di </w:t>
      </w:r>
      <w:r w:rsidR="005D2B49" w:rsidRPr="005D2B49">
        <w:rPr>
          <w:rFonts w:asciiTheme="minorHAnsi" w:hAnsiTheme="minorHAnsi" w:cstheme="minorHAnsi"/>
          <w:b/>
          <w:i/>
          <w:color w:val="auto"/>
          <w:sz w:val="36"/>
          <w:szCs w:val="36"/>
        </w:rPr>
        <w:t>tax planning</w:t>
      </w:r>
    </w:p>
    <w:p w:rsidR="005D2B49" w:rsidRDefault="005D2B49" w:rsidP="001828F7">
      <w:pPr>
        <w:pStyle w:val="Default"/>
        <w:numPr>
          <w:ilvl w:val="0"/>
          <w:numId w:val="17"/>
        </w:numPr>
        <w:rPr>
          <w:rFonts w:asciiTheme="minorHAnsi" w:hAnsiTheme="minorHAnsi" w:cstheme="minorHAnsi"/>
          <w:b/>
          <w:color w:val="auto"/>
          <w:sz w:val="36"/>
          <w:szCs w:val="36"/>
        </w:rPr>
      </w:pPr>
      <w:r>
        <w:rPr>
          <w:rFonts w:asciiTheme="minorHAnsi" w:hAnsiTheme="minorHAnsi" w:cstheme="minorHAnsi"/>
          <w:b/>
          <w:color w:val="auto"/>
          <w:sz w:val="36"/>
          <w:szCs w:val="36"/>
        </w:rPr>
        <w:t>Cenni su assegnazione e cessione agevolata beni ai soci</w:t>
      </w:r>
    </w:p>
    <w:p w:rsidR="00AB499F" w:rsidRPr="00AB499F" w:rsidRDefault="00AB499F" w:rsidP="00AB499F">
      <w:pPr>
        <w:pStyle w:val="Default"/>
        <w:ind w:left="1069"/>
        <w:rPr>
          <w:rFonts w:asciiTheme="minorHAnsi" w:hAnsiTheme="minorHAnsi" w:cstheme="minorHAnsi"/>
          <w:b/>
          <w:color w:val="auto"/>
          <w:sz w:val="4"/>
          <w:szCs w:val="4"/>
        </w:rPr>
      </w:pPr>
    </w:p>
    <w:p w:rsidR="00AB499F" w:rsidRPr="00AB499F" w:rsidRDefault="00AB499F" w:rsidP="00AB499F">
      <w:pPr>
        <w:pStyle w:val="Default"/>
        <w:ind w:left="1069"/>
        <w:rPr>
          <w:rFonts w:asciiTheme="minorHAnsi" w:hAnsiTheme="minorHAnsi" w:cstheme="minorHAnsi"/>
          <w:b/>
          <w:color w:val="auto"/>
          <w:sz w:val="4"/>
          <w:szCs w:val="4"/>
        </w:rPr>
      </w:pPr>
    </w:p>
    <w:p w:rsidR="002B0371" w:rsidRPr="002B0371" w:rsidRDefault="002B0371" w:rsidP="002B0371">
      <w:pPr>
        <w:pStyle w:val="Default"/>
        <w:ind w:left="709"/>
        <w:rPr>
          <w:rFonts w:asciiTheme="minorHAnsi" w:hAnsiTheme="minorHAnsi" w:cstheme="minorHAnsi"/>
          <w:b/>
          <w:color w:val="auto"/>
          <w:sz w:val="40"/>
          <w:szCs w:val="40"/>
        </w:rPr>
      </w:pPr>
    </w:p>
    <w:tbl>
      <w:tblPr>
        <w:tblStyle w:val="Grigliatabella"/>
        <w:tblW w:w="10490" w:type="dxa"/>
        <w:tblInd w:w="817" w:type="dxa"/>
        <w:tblLook w:val="04A0" w:firstRow="1" w:lastRow="0" w:firstColumn="1" w:lastColumn="0" w:noHBand="0" w:noVBand="1"/>
      </w:tblPr>
      <w:tblGrid>
        <w:gridCol w:w="10490"/>
      </w:tblGrid>
      <w:tr w:rsidR="002B0371" w:rsidTr="000B7C9D">
        <w:tc>
          <w:tcPr>
            <w:tcW w:w="10490" w:type="dxa"/>
          </w:tcPr>
          <w:p w:rsidR="00654E19" w:rsidRDefault="00654E19" w:rsidP="00654E1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CROTONE</w:t>
            </w:r>
            <w:r w:rsidR="000F5D06" w:rsidRPr="004F010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–</w:t>
            </w:r>
            <w:r w:rsidR="000F5D06" w:rsidRPr="004F010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</w:t>
            </w:r>
            <w:r w:rsidRPr="00654E19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MERCOLEDI’</w:t>
            </w:r>
            <w:r w:rsidR="00E016E7" w:rsidRPr="00654E19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4 OTTOBRE</w:t>
            </w:r>
            <w:r w:rsidR="002B0371" w:rsidRPr="004F010A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 xml:space="preserve"> 2017</w:t>
            </w:r>
          </w:p>
          <w:p w:rsidR="002B0371" w:rsidRPr="004F010A" w:rsidRDefault="002B0371" w:rsidP="00654E1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  <w:r w:rsidRPr="004F010A"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  <w:t xml:space="preserve">dalle ore </w:t>
            </w:r>
            <w:r w:rsidR="00EE1BA5"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  <w:t>15</w:t>
            </w:r>
            <w:r w:rsidRPr="004F010A"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  <w:t>:</w:t>
            </w:r>
            <w:r w:rsidR="001828F7"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  <w:t>0</w:t>
            </w:r>
            <w:r w:rsidRPr="004F010A"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  <w:t>0 alle 1</w:t>
            </w:r>
            <w:r w:rsidR="00EE1BA5"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  <w:t>9</w:t>
            </w:r>
            <w:r w:rsidRPr="004F010A"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  <w:t>:</w:t>
            </w:r>
            <w:r w:rsidR="001828F7"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  <w:t>0</w:t>
            </w:r>
            <w:r w:rsidRPr="004F010A"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  <w:t>0</w:t>
            </w:r>
          </w:p>
          <w:p w:rsidR="002B0371" w:rsidRPr="00375760" w:rsidRDefault="002B0371" w:rsidP="002B03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  <w:highlight w:val="yellow"/>
              </w:rPr>
            </w:pPr>
          </w:p>
          <w:p w:rsidR="002B0371" w:rsidRDefault="00654E19" w:rsidP="00654E1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t xml:space="preserve">SEDE ODCEC CROTONE </w:t>
            </w:r>
            <w:r w:rsidR="000B7C9D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color w:val="auto"/>
                <w:sz w:val="32"/>
                <w:szCs w:val="32"/>
                <w:shd w:val="clear" w:color="auto" w:fill="FFFFFF"/>
              </w:rPr>
              <w:t>Via dei Mille 13</w:t>
            </w:r>
          </w:p>
        </w:tc>
      </w:tr>
    </w:tbl>
    <w:p w:rsidR="004C1A4B" w:rsidRPr="00375760" w:rsidRDefault="004C1A4B" w:rsidP="004C1A4B">
      <w:pPr>
        <w:pStyle w:val="Default"/>
        <w:ind w:left="709"/>
        <w:rPr>
          <w:rFonts w:asciiTheme="minorHAnsi" w:hAnsiTheme="minorHAnsi" w:cstheme="minorHAnsi"/>
          <w:b/>
          <w:color w:val="FF0000"/>
          <w:sz w:val="40"/>
          <w:szCs w:val="40"/>
        </w:rPr>
      </w:pPr>
    </w:p>
    <w:p w:rsidR="00491750" w:rsidRPr="004F010A" w:rsidRDefault="00491750" w:rsidP="00491750">
      <w:pPr>
        <w:pStyle w:val="Default"/>
        <w:ind w:left="709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F010A">
        <w:rPr>
          <w:rFonts w:asciiTheme="minorHAnsi" w:hAnsiTheme="minorHAnsi" w:cstheme="minorHAnsi"/>
          <w:b/>
          <w:color w:val="FF0000"/>
          <w:sz w:val="36"/>
          <w:szCs w:val="36"/>
        </w:rPr>
        <w:t>Relatore: Dott. Antonio Scalia</w:t>
      </w:r>
    </w:p>
    <w:p w:rsidR="00491750" w:rsidRPr="00375760" w:rsidRDefault="00491750" w:rsidP="00491750">
      <w:pPr>
        <w:pStyle w:val="Default"/>
        <w:ind w:left="709"/>
        <w:jc w:val="center"/>
        <w:rPr>
          <w:rFonts w:asciiTheme="minorHAnsi" w:hAnsiTheme="minorHAnsi" w:cstheme="minorHAnsi"/>
          <w:b/>
          <w:sz w:val="6"/>
          <w:szCs w:val="6"/>
        </w:rPr>
      </w:pPr>
    </w:p>
    <w:p w:rsidR="00491750" w:rsidRPr="004F010A" w:rsidRDefault="00491750" w:rsidP="00491750">
      <w:pPr>
        <w:pStyle w:val="Default"/>
        <w:ind w:left="709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F010A">
        <w:rPr>
          <w:rFonts w:asciiTheme="minorHAnsi" w:hAnsiTheme="minorHAnsi" w:cstheme="minorHAnsi"/>
          <w:b/>
          <w:sz w:val="26"/>
          <w:szCs w:val="26"/>
        </w:rPr>
        <w:t xml:space="preserve">Dottore Commercialista e docente Master Tributario </w:t>
      </w:r>
      <w:r w:rsidRPr="004F010A">
        <w:rPr>
          <w:rFonts w:asciiTheme="minorHAnsi" w:hAnsiTheme="minorHAnsi" w:cstheme="minorHAnsi"/>
          <w:b/>
          <w:i/>
          <w:sz w:val="26"/>
          <w:szCs w:val="26"/>
        </w:rPr>
        <w:t>Euroconference-Tax Consulting Firm</w:t>
      </w:r>
    </w:p>
    <w:p w:rsidR="00491750" w:rsidRPr="005277B9" w:rsidRDefault="00491750" w:rsidP="00491750">
      <w:pPr>
        <w:pStyle w:val="Default"/>
        <w:spacing w:line="360" w:lineRule="auto"/>
        <w:ind w:left="709"/>
        <w:jc w:val="center"/>
        <w:rPr>
          <w:rFonts w:cs="Arial"/>
          <w:i/>
          <w:sz w:val="20"/>
          <w:szCs w:val="20"/>
        </w:rPr>
      </w:pPr>
    </w:p>
    <w:p w:rsidR="00491750" w:rsidRPr="00CE59A3" w:rsidRDefault="00491750" w:rsidP="00491750">
      <w:pPr>
        <w:pStyle w:val="Default"/>
        <w:spacing w:line="360" w:lineRule="auto"/>
        <w:ind w:left="709"/>
        <w:jc w:val="center"/>
        <w:rPr>
          <w:rFonts w:cs="Arial"/>
        </w:rPr>
      </w:pPr>
      <w:r w:rsidRPr="00CE59A3">
        <w:rPr>
          <w:rFonts w:cs="Arial"/>
        </w:rPr>
        <w:t>La partecipazione al convegno è gratuita fino a disponibilità di posti in sala</w:t>
      </w:r>
    </w:p>
    <w:p w:rsidR="00491750" w:rsidRPr="00F3152A" w:rsidRDefault="00F51669" w:rsidP="00491750">
      <w:pPr>
        <w:pStyle w:val="Default"/>
        <w:spacing w:line="360" w:lineRule="auto"/>
        <w:ind w:left="709"/>
        <w:jc w:val="center"/>
        <w:rPr>
          <w:rFonts w:cs="Arial"/>
          <w:b/>
          <w:i/>
          <w:color w:val="auto"/>
        </w:rPr>
      </w:pPr>
      <w:r w:rsidRPr="00FE7FE4">
        <w:rPr>
          <w:rFonts w:cs="Arial"/>
          <w:b/>
          <w:i/>
        </w:rPr>
        <w:t>Prenotazioni in S</w:t>
      </w:r>
      <w:r>
        <w:rPr>
          <w:rFonts w:cs="Arial"/>
          <w:b/>
          <w:i/>
        </w:rPr>
        <w:t>egreteria O</w:t>
      </w:r>
      <w:r w:rsidR="002B0371">
        <w:rPr>
          <w:rFonts w:cs="Arial"/>
          <w:b/>
          <w:i/>
        </w:rPr>
        <w:t>DCEC</w:t>
      </w:r>
      <w:r>
        <w:rPr>
          <w:rFonts w:cs="Arial"/>
          <w:b/>
          <w:i/>
        </w:rPr>
        <w:t xml:space="preserve"> oppure a</w:t>
      </w:r>
      <w:r w:rsidRPr="00FE7FE4">
        <w:rPr>
          <w:rFonts w:cs="Arial"/>
          <w:b/>
          <w:i/>
        </w:rPr>
        <w:t xml:space="preserve"> </w:t>
      </w:r>
      <w:hyperlink r:id="rId8" w:history="1">
        <w:r w:rsidRPr="00FE7FE4">
          <w:rPr>
            <w:rStyle w:val="Collegamentoipertestuale"/>
            <w:rFonts w:cs="Arial"/>
            <w:b/>
            <w:i/>
            <w:color w:val="auto"/>
          </w:rPr>
          <w:t>master@taxconsulting.it</w:t>
        </w:r>
      </w:hyperlink>
      <w:r w:rsidRPr="00F3152A">
        <w:rPr>
          <w:rFonts w:cs="Arial"/>
          <w:b/>
          <w:i/>
          <w:color w:val="auto"/>
        </w:rPr>
        <w:t xml:space="preserve"> </w:t>
      </w:r>
    </w:p>
    <w:p w:rsidR="00491750" w:rsidRPr="005277B9" w:rsidRDefault="00491750" w:rsidP="00491750">
      <w:pPr>
        <w:pStyle w:val="Default"/>
        <w:spacing w:line="360" w:lineRule="auto"/>
        <w:ind w:left="709"/>
        <w:jc w:val="center"/>
        <w:rPr>
          <w:rFonts w:cs="Arial"/>
          <w:i/>
          <w:sz w:val="10"/>
          <w:szCs w:val="10"/>
          <w:u w:val="single"/>
        </w:rPr>
      </w:pPr>
    </w:p>
    <w:p w:rsidR="00491750" w:rsidRPr="00AD53CC" w:rsidRDefault="00491750" w:rsidP="00491750">
      <w:pPr>
        <w:pStyle w:val="Default"/>
        <w:spacing w:line="360" w:lineRule="auto"/>
        <w:ind w:left="709"/>
        <w:jc w:val="center"/>
        <w:rPr>
          <w:rFonts w:cs="Arial"/>
          <w:i/>
        </w:rPr>
      </w:pPr>
      <w:r w:rsidRPr="00AD53CC">
        <w:rPr>
          <w:rFonts w:cs="Arial"/>
          <w:i/>
        </w:rPr>
        <w:t>La partecipazione dà diritto ai</w:t>
      </w:r>
      <w:r w:rsidRPr="00AD53CC">
        <w:rPr>
          <w:rFonts w:cs="Arial"/>
          <w:b/>
          <w:i/>
        </w:rPr>
        <w:t xml:space="preserve"> crediti</w:t>
      </w:r>
      <w:r w:rsidRPr="00AD53CC">
        <w:rPr>
          <w:rFonts w:cs="Arial"/>
          <w:i/>
        </w:rPr>
        <w:t xml:space="preserve"> </w:t>
      </w:r>
      <w:r w:rsidRPr="00AD53CC">
        <w:rPr>
          <w:rFonts w:cs="Arial"/>
          <w:b/>
          <w:i/>
        </w:rPr>
        <w:t>formativi</w:t>
      </w:r>
      <w:r w:rsidRPr="00AD53CC">
        <w:rPr>
          <w:rFonts w:cs="Arial"/>
          <w:i/>
        </w:rPr>
        <w:t xml:space="preserve"> ed è valida ai fini della formazione professionale continua</w:t>
      </w:r>
    </w:p>
    <w:p w:rsidR="00491750" w:rsidRDefault="00491750" w:rsidP="00491750">
      <w:pPr>
        <w:pStyle w:val="Default"/>
        <w:spacing w:line="360" w:lineRule="auto"/>
        <w:ind w:left="709"/>
        <w:jc w:val="center"/>
        <w:rPr>
          <w:rFonts w:cs="Arial"/>
          <w:i/>
        </w:rPr>
      </w:pPr>
      <w:r w:rsidRPr="00AD53CC">
        <w:rPr>
          <w:rFonts w:cs="Arial"/>
          <w:i/>
        </w:rPr>
        <w:t>per gli iscritti agli Ordini dei Dottori Commercialisti ed Esperti Contabili</w:t>
      </w:r>
    </w:p>
    <w:p w:rsidR="007364E9" w:rsidRDefault="007364E9" w:rsidP="00491750">
      <w:pPr>
        <w:spacing w:after="0" w:line="240" w:lineRule="auto"/>
        <w:ind w:firstLine="0"/>
        <w:jc w:val="center"/>
        <w:rPr>
          <w:rFonts w:cs="Arial"/>
          <w:i/>
          <w:sz w:val="16"/>
          <w:szCs w:val="16"/>
          <w:u w:val="single"/>
        </w:rPr>
      </w:pPr>
    </w:p>
    <w:sectPr w:rsidR="007364E9" w:rsidSect="00D317D0">
      <w:pgSz w:w="11906" w:h="16838" w:code="9"/>
      <w:pgMar w:top="426" w:right="849" w:bottom="0" w:left="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8A" w:rsidRDefault="0094578A">
      <w:pPr>
        <w:spacing w:after="0" w:line="240" w:lineRule="auto"/>
      </w:pPr>
      <w:r>
        <w:separator/>
      </w:r>
    </w:p>
  </w:endnote>
  <w:endnote w:type="continuationSeparator" w:id="0">
    <w:p w:rsidR="0094578A" w:rsidRDefault="0094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8A" w:rsidRDefault="0094578A">
      <w:pPr>
        <w:spacing w:after="0" w:line="240" w:lineRule="auto"/>
      </w:pPr>
      <w:r>
        <w:separator/>
      </w:r>
    </w:p>
  </w:footnote>
  <w:footnote w:type="continuationSeparator" w:id="0">
    <w:p w:rsidR="0094578A" w:rsidRDefault="00945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05CF"/>
    <w:multiLevelType w:val="hybridMultilevel"/>
    <w:tmpl w:val="E77C47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03C2D"/>
    <w:multiLevelType w:val="hybridMultilevel"/>
    <w:tmpl w:val="7E643036"/>
    <w:lvl w:ilvl="0" w:tplc="5DFC0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663B0"/>
    <w:multiLevelType w:val="hybridMultilevel"/>
    <w:tmpl w:val="34B0A0F6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A2D0A5C"/>
    <w:multiLevelType w:val="hybridMultilevel"/>
    <w:tmpl w:val="2614289A"/>
    <w:lvl w:ilvl="0" w:tplc="C7D281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4">
    <w:nsid w:val="14814B7B"/>
    <w:multiLevelType w:val="hybridMultilevel"/>
    <w:tmpl w:val="06CC1FEC"/>
    <w:lvl w:ilvl="0" w:tplc="C7D281AE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>
    <w:nsid w:val="17D3213A"/>
    <w:multiLevelType w:val="hybridMultilevel"/>
    <w:tmpl w:val="D49C2712"/>
    <w:lvl w:ilvl="0" w:tplc="83EA163C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9B741F6"/>
    <w:multiLevelType w:val="hybridMultilevel"/>
    <w:tmpl w:val="905C99B2"/>
    <w:lvl w:ilvl="0" w:tplc="0F8AA7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arlett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C4C34"/>
    <w:multiLevelType w:val="hybridMultilevel"/>
    <w:tmpl w:val="743EF396"/>
    <w:lvl w:ilvl="0" w:tplc="AE849C88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>
    <w:nsid w:val="2090600E"/>
    <w:multiLevelType w:val="hybridMultilevel"/>
    <w:tmpl w:val="8ADA5B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C20C6"/>
    <w:multiLevelType w:val="hybridMultilevel"/>
    <w:tmpl w:val="F1D86A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E949C6"/>
    <w:multiLevelType w:val="hybridMultilevel"/>
    <w:tmpl w:val="7F74EABE"/>
    <w:lvl w:ilvl="0" w:tplc="C7D281AE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1">
    <w:nsid w:val="2FAB6204"/>
    <w:multiLevelType w:val="multilevel"/>
    <w:tmpl w:val="0E3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D40DF"/>
    <w:multiLevelType w:val="hybridMultilevel"/>
    <w:tmpl w:val="EE42242C"/>
    <w:lvl w:ilvl="0" w:tplc="83EA163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54EA6"/>
    <w:multiLevelType w:val="hybridMultilevel"/>
    <w:tmpl w:val="47E2390A"/>
    <w:lvl w:ilvl="0" w:tplc="0A664F2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9557D"/>
    <w:multiLevelType w:val="hybridMultilevel"/>
    <w:tmpl w:val="DFEA99E4"/>
    <w:lvl w:ilvl="0" w:tplc="0F8AA7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arlett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977FAF"/>
    <w:multiLevelType w:val="hybridMultilevel"/>
    <w:tmpl w:val="D0CCDF12"/>
    <w:lvl w:ilvl="0" w:tplc="28D4D570">
      <w:start w:val="1"/>
      <w:numFmt w:val="decimal"/>
      <w:lvlText w:val="%1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6">
    <w:nsid w:val="63A759FD"/>
    <w:multiLevelType w:val="hybridMultilevel"/>
    <w:tmpl w:val="E9BED57A"/>
    <w:lvl w:ilvl="0" w:tplc="71A8C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EE6716"/>
    <w:multiLevelType w:val="hybridMultilevel"/>
    <w:tmpl w:val="7ED8B720"/>
    <w:lvl w:ilvl="0" w:tplc="83EA163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3485479"/>
    <w:multiLevelType w:val="hybridMultilevel"/>
    <w:tmpl w:val="C36EE5AA"/>
    <w:lvl w:ilvl="0" w:tplc="0F8AA7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arlett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14"/>
  </w:num>
  <w:num w:numId="9">
    <w:abstractNumId w:val="18"/>
  </w:num>
  <w:num w:numId="10">
    <w:abstractNumId w:val="8"/>
  </w:num>
  <w:num w:numId="11">
    <w:abstractNumId w:val="13"/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1"/>
  </w:num>
  <w:num w:numId="16">
    <w:abstractNumId w:val="16"/>
  </w:num>
  <w:num w:numId="17">
    <w:abstractNumId w:val="17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>
      <o:colormru v:ext="edit" colors="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E9"/>
    <w:rsid w:val="0003265D"/>
    <w:rsid w:val="00073C0D"/>
    <w:rsid w:val="000B5FF3"/>
    <w:rsid w:val="000B7C9D"/>
    <w:rsid w:val="000F1044"/>
    <w:rsid w:val="000F5D06"/>
    <w:rsid w:val="0010238F"/>
    <w:rsid w:val="00103FA8"/>
    <w:rsid w:val="001047E5"/>
    <w:rsid w:val="001054B7"/>
    <w:rsid w:val="00155AF4"/>
    <w:rsid w:val="00166784"/>
    <w:rsid w:val="00181272"/>
    <w:rsid w:val="001828F7"/>
    <w:rsid w:val="001A10A9"/>
    <w:rsid w:val="001B0BEC"/>
    <w:rsid w:val="001B15BF"/>
    <w:rsid w:val="001B4CC4"/>
    <w:rsid w:val="001D0B25"/>
    <w:rsid w:val="001F2B30"/>
    <w:rsid w:val="001F6BBF"/>
    <w:rsid w:val="00223C17"/>
    <w:rsid w:val="0022725C"/>
    <w:rsid w:val="00244F89"/>
    <w:rsid w:val="00250DA7"/>
    <w:rsid w:val="002722A9"/>
    <w:rsid w:val="002A673C"/>
    <w:rsid w:val="002A6F16"/>
    <w:rsid w:val="002B0371"/>
    <w:rsid w:val="002B6B0C"/>
    <w:rsid w:val="002F3639"/>
    <w:rsid w:val="00306D82"/>
    <w:rsid w:val="00334BE0"/>
    <w:rsid w:val="00357D10"/>
    <w:rsid w:val="00375760"/>
    <w:rsid w:val="00375F33"/>
    <w:rsid w:val="003A20DF"/>
    <w:rsid w:val="00412FBB"/>
    <w:rsid w:val="0043677E"/>
    <w:rsid w:val="00491750"/>
    <w:rsid w:val="004968C2"/>
    <w:rsid w:val="004C1A4B"/>
    <w:rsid w:val="004C6224"/>
    <w:rsid w:val="004D2ACB"/>
    <w:rsid w:val="004F010A"/>
    <w:rsid w:val="005277B9"/>
    <w:rsid w:val="00541A37"/>
    <w:rsid w:val="00545E92"/>
    <w:rsid w:val="00552563"/>
    <w:rsid w:val="00587EF6"/>
    <w:rsid w:val="005A43CD"/>
    <w:rsid w:val="005D2B49"/>
    <w:rsid w:val="005D56F5"/>
    <w:rsid w:val="00602ECF"/>
    <w:rsid w:val="006036D3"/>
    <w:rsid w:val="00605B36"/>
    <w:rsid w:val="0062574C"/>
    <w:rsid w:val="0064775C"/>
    <w:rsid w:val="00654E19"/>
    <w:rsid w:val="006713BD"/>
    <w:rsid w:val="006833F9"/>
    <w:rsid w:val="00691D4A"/>
    <w:rsid w:val="006A4FC1"/>
    <w:rsid w:val="00711264"/>
    <w:rsid w:val="00732ACD"/>
    <w:rsid w:val="007364E9"/>
    <w:rsid w:val="00740AA2"/>
    <w:rsid w:val="00744B01"/>
    <w:rsid w:val="007C0736"/>
    <w:rsid w:val="007C1A04"/>
    <w:rsid w:val="007D162C"/>
    <w:rsid w:val="007E42A1"/>
    <w:rsid w:val="007F4BF4"/>
    <w:rsid w:val="00844A65"/>
    <w:rsid w:val="00845FA5"/>
    <w:rsid w:val="00846029"/>
    <w:rsid w:val="00857AB6"/>
    <w:rsid w:val="008651F9"/>
    <w:rsid w:val="00870B33"/>
    <w:rsid w:val="00887041"/>
    <w:rsid w:val="008C658C"/>
    <w:rsid w:val="008D5DB5"/>
    <w:rsid w:val="008F1372"/>
    <w:rsid w:val="008F288E"/>
    <w:rsid w:val="009329F0"/>
    <w:rsid w:val="00933EF5"/>
    <w:rsid w:val="00934E74"/>
    <w:rsid w:val="0094578A"/>
    <w:rsid w:val="0096704F"/>
    <w:rsid w:val="009A7A89"/>
    <w:rsid w:val="009B0E78"/>
    <w:rsid w:val="00A1757F"/>
    <w:rsid w:val="00A33E5A"/>
    <w:rsid w:val="00AB499F"/>
    <w:rsid w:val="00AB49A1"/>
    <w:rsid w:val="00AD0B23"/>
    <w:rsid w:val="00B36247"/>
    <w:rsid w:val="00B4342A"/>
    <w:rsid w:val="00B475D0"/>
    <w:rsid w:val="00B54EA8"/>
    <w:rsid w:val="00B60E1C"/>
    <w:rsid w:val="00B80591"/>
    <w:rsid w:val="00B86287"/>
    <w:rsid w:val="00B94F79"/>
    <w:rsid w:val="00B9542E"/>
    <w:rsid w:val="00BA4E88"/>
    <w:rsid w:val="00BA5964"/>
    <w:rsid w:val="00BB4AED"/>
    <w:rsid w:val="00BD3614"/>
    <w:rsid w:val="00BD734D"/>
    <w:rsid w:val="00BE411F"/>
    <w:rsid w:val="00BF6D96"/>
    <w:rsid w:val="00C30676"/>
    <w:rsid w:val="00C6765E"/>
    <w:rsid w:val="00CA50B3"/>
    <w:rsid w:val="00CB6823"/>
    <w:rsid w:val="00CE59A3"/>
    <w:rsid w:val="00D317D0"/>
    <w:rsid w:val="00D51BDC"/>
    <w:rsid w:val="00D61BE4"/>
    <w:rsid w:val="00DB3F8A"/>
    <w:rsid w:val="00DC30FE"/>
    <w:rsid w:val="00DC5C06"/>
    <w:rsid w:val="00DD066F"/>
    <w:rsid w:val="00E016E7"/>
    <w:rsid w:val="00E05BE8"/>
    <w:rsid w:val="00E06963"/>
    <w:rsid w:val="00E253CE"/>
    <w:rsid w:val="00EC6861"/>
    <w:rsid w:val="00ED1D2E"/>
    <w:rsid w:val="00EE1BA5"/>
    <w:rsid w:val="00EF6A27"/>
    <w:rsid w:val="00F00925"/>
    <w:rsid w:val="00F024BE"/>
    <w:rsid w:val="00F02B56"/>
    <w:rsid w:val="00F51669"/>
    <w:rsid w:val="00FA5564"/>
    <w:rsid w:val="00FD67A5"/>
    <w:rsid w:val="00FE012F"/>
    <w:rsid w:val="00FE2C84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f9"/>
    </o:shapedefaults>
    <o:shapelayout v:ext="edit">
      <o:idmap v:ext="edit" data="1"/>
    </o:shapelayout>
  </w:shapeDefaults>
  <w:decimalSymbol w:val=","/>
  <w:listSeparator w:val=";"/>
  <w15:docId w15:val="{FBDF61C7-BCC8-4261-B539-5BE4A1AB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4E9"/>
    <w:pPr>
      <w:spacing w:after="120" w:line="312" w:lineRule="auto"/>
      <w:ind w:firstLine="454"/>
      <w:jc w:val="both"/>
    </w:pPr>
    <w:rPr>
      <w:rFonts w:ascii="Verdana" w:hAnsi="Verdana"/>
      <w:sz w:val="22"/>
      <w:szCs w:val="24"/>
    </w:rPr>
  </w:style>
  <w:style w:type="paragraph" w:styleId="Titolo3">
    <w:name w:val="heading 3"/>
    <w:basedOn w:val="Normale"/>
    <w:next w:val="Normale"/>
    <w:qFormat/>
    <w:rsid w:val="007364E9"/>
    <w:pPr>
      <w:keepNext/>
      <w:spacing w:after="0" w:line="240" w:lineRule="auto"/>
      <w:ind w:firstLine="0"/>
      <w:jc w:val="left"/>
      <w:outlineLvl w:val="2"/>
    </w:pPr>
    <w:rPr>
      <w:rFonts w:ascii="Times New Roman" w:hAnsi="Times New Roman"/>
      <w:b/>
      <w:bCs/>
      <w:sz w:val="28"/>
    </w:rPr>
  </w:style>
  <w:style w:type="paragraph" w:styleId="Titolo4">
    <w:name w:val="heading 4"/>
    <w:basedOn w:val="Normale"/>
    <w:next w:val="Normale"/>
    <w:qFormat/>
    <w:rsid w:val="007364E9"/>
    <w:pPr>
      <w:keepNext/>
      <w:spacing w:after="0" w:line="240" w:lineRule="auto"/>
      <w:ind w:firstLine="0"/>
      <w:jc w:val="center"/>
      <w:outlineLvl w:val="3"/>
    </w:pPr>
    <w:rPr>
      <w:rFonts w:ascii="Times New Roman" w:hAnsi="Times New Roman"/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64E9"/>
    <w:rPr>
      <w:color w:val="0000FF"/>
      <w:u w:val="single"/>
    </w:rPr>
  </w:style>
  <w:style w:type="paragraph" w:styleId="Titolo">
    <w:name w:val="Title"/>
    <w:basedOn w:val="Normale"/>
    <w:next w:val="Normale"/>
    <w:qFormat/>
    <w:rsid w:val="007364E9"/>
    <w:pPr>
      <w:pBdr>
        <w:bottom w:val="single" w:sz="8" w:space="4" w:color="4F81BD"/>
      </w:pBdr>
      <w:spacing w:after="300" w:line="240" w:lineRule="auto"/>
      <w:ind w:firstLine="0"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Intestazione">
    <w:name w:val="header"/>
    <w:basedOn w:val="Normale"/>
    <w:link w:val="IntestazioneCarattere"/>
    <w:rsid w:val="007364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364E9"/>
    <w:rPr>
      <w:rFonts w:ascii="Verdana" w:hAnsi="Verdana"/>
      <w:sz w:val="22"/>
      <w:szCs w:val="24"/>
    </w:rPr>
  </w:style>
  <w:style w:type="paragraph" w:styleId="Pidipagina">
    <w:name w:val="footer"/>
    <w:basedOn w:val="Normale"/>
    <w:link w:val="PidipaginaCarattere"/>
    <w:rsid w:val="007364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364E9"/>
    <w:rPr>
      <w:rFonts w:ascii="Verdana" w:hAnsi="Verdana"/>
      <w:sz w:val="22"/>
      <w:szCs w:val="24"/>
    </w:rPr>
  </w:style>
  <w:style w:type="paragraph" w:styleId="Testofumetto">
    <w:name w:val="Balloon Text"/>
    <w:basedOn w:val="Normale"/>
    <w:link w:val="TestofumettoCarattere"/>
    <w:rsid w:val="007364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364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64E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Carpredefinitoparagrafo"/>
    <w:rsid w:val="007364E9"/>
  </w:style>
  <w:style w:type="paragraph" w:styleId="Testonormale">
    <w:name w:val="Plain Text"/>
    <w:basedOn w:val="Normale"/>
    <w:link w:val="TestonormaleCarattere"/>
    <w:rsid w:val="007364E9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7364E9"/>
    <w:rPr>
      <w:rFonts w:ascii="Courier New" w:hAnsi="Courier New" w:cs="Courier New"/>
    </w:rPr>
  </w:style>
  <w:style w:type="table" w:styleId="Grigliatabella">
    <w:name w:val="Table Grid"/>
    <w:basedOn w:val="Tabellanormale"/>
    <w:rsid w:val="002B0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B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33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9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@taxconsulting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User</cp:lastModifiedBy>
  <cp:revision>4</cp:revision>
  <cp:lastPrinted>2017-03-23T15:04:00Z</cp:lastPrinted>
  <dcterms:created xsi:type="dcterms:W3CDTF">2017-06-15T10:10:00Z</dcterms:created>
  <dcterms:modified xsi:type="dcterms:W3CDTF">2017-09-26T07:39:00Z</dcterms:modified>
</cp:coreProperties>
</file>