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A0" w:rsidRDefault="00324AA0" w:rsidP="00324AA0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271881D" wp14:editId="787F8C36">
            <wp:extent cx="3848100" cy="1323975"/>
            <wp:effectExtent l="0" t="0" r="0" b="9525"/>
            <wp:docPr id="1" name="Immagine 1" descr="C:\Users\utente\AppData\Local\Microsoft\Windows\INetCache\Content.Word\LOGO 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ORD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E0" w:rsidRDefault="00B748E0" w:rsidP="00324AA0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2231571" cy="781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44" cy="7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A0" w:rsidRPr="00B748E0" w:rsidRDefault="00324AA0" w:rsidP="00DD642A">
      <w:pPr>
        <w:rPr>
          <w:rFonts w:ascii="Baskerville Old Face" w:hAnsi="Baskerville Old Face"/>
          <w:color w:val="FF0000"/>
          <w:sz w:val="32"/>
          <w:szCs w:val="32"/>
        </w:rPr>
      </w:pPr>
      <w:bookmarkStart w:id="0" w:name="_GoBack"/>
      <w:bookmarkEnd w:id="0"/>
    </w:p>
    <w:p w:rsidR="005327AD" w:rsidRPr="00193FEE" w:rsidRDefault="005327AD" w:rsidP="00193FEE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193FEE">
        <w:rPr>
          <w:rFonts w:ascii="Baskerville Old Face" w:hAnsi="Baskerville Old Face"/>
          <w:b/>
          <w:color w:val="FF0000"/>
          <w:sz w:val="32"/>
          <w:szCs w:val="32"/>
        </w:rPr>
        <w:t>"Principi di deontologia e disciplina del Commercialista</w:t>
      </w:r>
      <w:r w:rsidR="00E47824" w:rsidRPr="00193FEE">
        <w:rPr>
          <w:rFonts w:ascii="Baskerville Old Face" w:hAnsi="Baskerville Old Face"/>
          <w:b/>
          <w:color w:val="FF0000"/>
          <w:sz w:val="32"/>
          <w:szCs w:val="32"/>
        </w:rPr>
        <w:t>”</w:t>
      </w:r>
    </w:p>
    <w:p w:rsidR="00324AA0" w:rsidRPr="00193FEE" w:rsidRDefault="00324AA0" w:rsidP="00193FEE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193FEE">
        <w:rPr>
          <w:rFonts w:ascii="Baskerville Old Face" w:hAnsi="Baskerville Old Face"/>
          <w:b/>
          <w:color w:val="FF0000"/>
          <w:sz w:val="32"/>
          <w:szCs w:val="32"/>
        </w:rPr>
        <w:t xml:space="preserve">CROTONE </w:t>
      </w:r>
      <w:r w:rsidR="005327AD" w:rsidRPr="00193FEE">
        <w:rPr>
          <w:rFonts w:ascii="Baskerville Old Face" w:hAnsi="Baskerville Old Face"/>
          <w:b/>
          <w:color w:val="FF0000"/>
          <w:sz w:val="32"/>
          <w:szCs w:val="32"/>
        </w:rPr>
        <w:t>12 DICE</w:t>
      </w:r>
      <w:r w:rsidRPr="00193FEE">
        <w:rPr>
          <w:rFonts w:ascii="Baskerville Old Face" w:hAnsi="Baskerville Old Face"/>
          <w:b/>
          <w:color w:val="FF0000"/>
          <w:sz w:val="32"/>
          <w:szCs w:val="32"/>
        </w:rPr>
        <w:t>M</w:t>
      </w:r>
      <w:r w:rsidR="005327AD" w:rsidRPr="00193FEE">
        <w:rPr>
          <w:rFonts w:ascii="Baskerville Old Face" w:hAnsi="Baskerville Old Face"/>
          <w:b/>
          <w:color w:val="FF0000"/>
          <w:sz w:val="32"/>
          <w:szCs w:val="32"/>
        </w:rPr>
        <w:t>BRE</w:t>
      </w:r>
      <w:r w:rsidRPr="00193FEE">
        <w:rPr>
          <w:rFonts w:ascii="Baskerville Old Face" w:hAnsi="Baskerville Old Face"/>
          <w:b/>
          <w:color w:val="FF0000"/>
          <w:sz w:val="32"/>
          <w:szCs w:val="32"/>
        </w:rPr>
        <w:t>, ORE 1</w:t>
      </w:r>
      <w:r w:rsidR="005327AD" w:rsidRPr="00193FEE">
        <w:rPr>
          <w:rFonts w:ascii="Baskerville Old Face" w:hAnsi="Baskerville Old Face"/>
          <w:b/>
          <w:color w:val="FF0000"/>
          <w:sz w:val="32"/>
          <w:szCs w:val="32"/>
        </w:rPr>
        <w:t>5</w:t>
      </w:r>
      <w:r w:rsidRPr="00193FEE">
        <w:rPr>
          <w:rFonts w:ascii="Baskerville Old Face" w:hAnsi="Baskerville Old Face"/>
          <w:b/>
          <w:color w:val="FF0000"/>
          <w:sz w:val="32"/>
          <w:szCs w:val="32"/>
        </w:rPr>
        <w:t>.</w:t>
      </w:r>
      <w:r w:rsidR="005327AD" w:rsidRPr="00193FEE">
        <w:rPr>
          <w:rFonts w:ascii="Baskerville Old Face" w:hAnsi="Baskerville Old Face"/>
          <w:b/>
          <w:color w:val="FF0000"/>
          <w:sz w:val="32"/>
          <w:szCs w:val="32"/>
        </w:rPr>
        <w:t>0</w:t>
      </w:r>
      <w:r w:rsidRPr="00193FEE">
        <w:rPr>
          <w:rFonts w:ascii="Baskerville Old Face" w:hAnsi="Baskerville Old Face"/>
          <w:b/>
          <w:color w:val="FF0000"/>
          <w:sz w:val="32"/>
          <w:szCs w:val="32"/>
        </w:rPr>
        <w:t>0 – 18.30</w:t>
      </w:r>
    </w:p>
    <w:p w:rsidR="00CA2EE0" w:rsidRPr="00B748E0" w:rsidRDefault="00324AA0" w:rsidP="00324AA0">
      <w:pPr>
        <w:jc w:val="center"/>
        <w:rPr>
          <w:rFonts w:ascii="Baskerville Old Face" w:hAnsi="Baskerville Old Face"/>
          <w:sz w:val="24"/>
          <w:szCs w:val="24"/>
        </w:rPr>
      </w:pPr>
      <w:r w:rsidRPr="00B748E0">
        <w:rPr>
          <w:rFonts w:ascii="Baskerville Old Face" w:hAnsi="Baskerville Old Face"/>
          <w:sz w:val="24"/>
          <w:szCs w:val="24"/>
        </w:rPr>
        <w:t xml:space="preserve">SEDE ORDINE DEI DOTTORI COMMERCIALISTI E DEGLI ESPERTI CONTABILI </w:t>
      </w:r>
    </w:p>
    <w:p w:rsidR="00324AA0" w:rsidRPr="00B748E0" w:rsidRDefault="00324AA0" w:rsidP="00324AA0">
      <w:pPr>
        <w:jc w:val="center"/>
        <w:rPr>
          <w:rFonts w:ascii="Baskerville Old Face" w:hAnsi="Baskerville Old Face"/>
          <w:sz w:val="24"/>
          <w:szCs w:val="24"/>
        </w:rPr>
      </w:pPr>
      <w:r w:rsidRPr="00B748E0">
        <w:rPr>
          <w:rFonts w:ascii="Baskerville Old Face" w:hAnsi="Baskerville Old Face"/>
          <w:sz w:val="24"/>
          <w:szCs w:val="24"/>
        </w:rPr>
        <w:t>VIA DEI MILLE, 13</w:t>
      </w:r>
      <w:r w:rsidR="00CA2EE0" w:rsidRPr="00B748E0">
        <w:rPr>
          <w:rFonts w:ascii="Baskerville Old Face" w:hAnsi="Baskerville Old Face"/>
          <w:sz w:val="24"/>
          <w:szCs w:val="24"/>
        </w:rPr>
        <w:t xml:space="preserve"> - CROTONE</w:t>
      </w:r>
    </w:p>
    <w:p w:rsidR="00CA2EE0" w:rsidRPr="00193FEE" w:rsidRDefault="00CA2EE0" w:rsidP="00324AA0">
      <w:pPr>
        <w:rPr>
          <w:rFonts w:ascii="Baskerville Old Face" w:hAnsi="Baskerville Old Face"/>
          <w:b/>
          <w:color w:val="FF0000"/>
          <w:sz w:val="32"/>
          <w:szCs w:val="32"/>
        </w:rPr>
      </w:pPr>
    </w:p>
    <w:p w:rsidR="00324AA0" w:rsidRPr="00193FEE" w:rsidRDefault="00324AA0" w:rsidP="00324AA0">
      <w:pPr>
        <w:jc w:val="both"/>
        <w:rPr>
          <w:rFonts w:ascii="Baskerville Old Face" w:hAnsi="Baskerville Old Face"/>
          <w:b/>
          <w:color w:val="FF0000"/>
          <w:sz w:val="28"/>
          <w:szCs w:val="28"/>
        </w:rPr>
      </w:pPr>
      <w:r w:rsidRPr="00193FEE">
        <w:rPr>
          <w:rFonts w:ascii="Baskerville Old Face" w:hAnsi="Baskerville Old Face"/>
          <w:b/>
          <w:color w:val="FF0000"/>
          <w:sz w:val="28"/>
          <w:szCs w:val="28"/>
        </w:rPr>
        <w:t>SALUTI</w:t>
      </w:r>
    </w:p>
    <w:p w:rsidR="00324AA0" w:rsidRPr="00B748E0" w:rsidRDefault="00324AA0" w:rsidP="00324AA0">
      <w:pPr>
        <w:jc w:val="both"/>
        <w:rPr>
          <w:rFonts w:ascii="Baskerville Old Face" w:hAnsi="Baskerville Old Face"/>
          <w:sz w:val="28"/>
          <w:szCs w:val="28"/>
        </w:rPr>
      </w:pPr>
      <w:r w:rsidRPr="00B748E0">
        <w:rPr>
          <w:rFonts w:ascii="Baskerville Old Face" w:hAnsi="Baskerville Old Face"/>
          <w:sz w:val="28"/>
          <w:szCs w:val="28"/>
        </w:rPr>
        <w:t>Dott. Luigi Domenico A</w:t>
      </w:r>
      <w:r w:rsidR="00FF01B8" w:rsidRPr="00B748E0">
        <w:rPr>
          <w:rFonts w:ascii="Baskerville Old Face" w:hAnsi="Baskerville Old Face"/>
          <w:sz w:val="28"/>
          <w:szCs w:val="28"/>
        </w:rPr>
        <w:t>RCURI – Presidente ODCEC Crotone</w:t>
      </w:r>
    </w:p>
    <w:p w:rsidR="00FF01B8" w:rsidRPr="00B748E0" w:rsidRDefault="00FF01B8" w:rsidP="00324AA0">
      <w:pPr>
        <w:jc w:val="both"/>
        <w:rPr>
          <w:rFonts w:ascii="Baskerville Old Face" w:hAnsi="Baskerville Old Face"/>
          <w:sz w:val="28"/>
          <w:szCs w:val="28"/>
        </w:rPr>
      </w:pPr>
      <w:r w:rsidRPr="00B748E0">
        <w:rPr>
          <w:rFonts w:ascii="Baskerville Old Face" w:hAnsi="Baskerville Old Face"/>
          <w:sz w:val="28"/>
          <w:szCs w:val="28"/>
        </w:rPr>
        <w:t>Dott. Giovanni CACCAVARI – Presidente Consiglio di Disciplina Crotone</w:t>
      </w:r>
    </w:p>
    <w:p w:rsidR="00324AA0" w:rsidRPr="00193FEE" w:rsidRDefault="00324AA0" w:rsidP="00324AA0">
      <w:pPr>
        <w:jc w:val="both"/>
        <w:rPr>
          <w:rFonts w:ascii="Baskerville Old Face" w:hAnsi="Baskerville Old Face"/>
          <w:b/>
          <w:color w:val="FF0000"/>
          <w:sz w:val="28"/>
          <w:szCs w:val="28"/>
        </w:rPr>
      </w:pPr>
      <w:r w:rsidRPr="00193FEE">
        <w:rPr>
          <w:rFonts w:ascii="Baskerville Old Face" w:hAnsi="Baskerville Old Face"/>
          <w:b/>
          <w:color w:val="FF0000"/>
          <w:sz w:val="28"/>
          <w:szCs w:val="28"/>
        </w:rPr>
        <w:t>RELATORI</w:t>
      </w:r>
    </w:p>
    <w:p w:rsidR="00324AA0" w:rsidRPr="00B748E0" w:rsidRDefault="00324AA0" w:rsidP="00324AA0">
      <w:pPr>
        <w:jc w:val="both"/>
        <w:rPr>
          <w:rFonts w:ascii="Baskerville Old Face" w:hAnsi="Baskerville Old Face"/>
          <w:sz w:val="28"/>
          <w:szCs w:val="28"/>
        </w:rPr>
      </w:pPr>
      <w:r w:rsidRPr="00B748E0">
        <w:rPr>
          <w:rFonts w:ascii="Baskerville Old Face" w:hAnsi="Baskerville Old Face"/>
          <w:sz w:val="28"/>
          <w:szCs w:val="28"/>
        </w:rPr>
        <w:t xml:space="preserve">Dott. </w:t>
      </w:r>
      <w:r w:rsidR="005327AD" w:rsidRPr="00B748E0">
        <w:rPr>
          <w:rFonts w:ascii="Baskerville Old Face" w:hAnsi="Baskerville Old Face"/>
          <w:sz w:val="28"/>
          <w:szCs w:val="28"/>
        </w:rPr>
        <w:t xml:space="preserve">Francesco MURACA </w:t>
      </w:r>
      <w:r w:rsidR="00FF01B8" w:rsidRPr="00B748E0">
        <w:rPr>
          <w:rFonts w:ascii="Baskerville Old Face" w:hAnsi="Baskerville Old Face"/>
          <w:sz w:val="28"/>
          <w:szCs w:val="28"/>
        </w:rPr>
        <w:t xml:space="preserve">- </w:t>
      </w:r>
      <w:bookmarkStart w:id="1" w:name="_Hlk499633531"/>
      <w:r w:rsidR="00FF01B8" w:rsidRPr="00B748E0">
        <w:rPr>
          <w:rFonts w:ascii="Baskerville Old Face" w:hAnsi="Baskerville Old Face"/>
          <w:sz w:val="28"/>
          <w:szCs w:val="28"/>
        </w:rPr>
        <w:t>Componente Consiglio di Disciplina   CNDCEC</w:t>
      </w:r>
      <w:bookmarkEnd w:id="1"/>
    </w:p>
    <w:p w:rsidR="0019338B" w:rsidRPr="00B748E0" w:rsidRDefault="00324AA0" w:rsidP="00324AA0">
      <w:pPr>
        <w:jc w:val="both"/>
        <w:rPr>
          <w:rFonts w:ascii="Baskerville Old Face" w:hAnsi="Baskerville Old Face"/>
          <w:sz w:val="28"/>
          <w:szCs w:val="28"/>
        </w:rPr>
      </w:pPr>
      <w:r w:rsidRPr="00B748E0">
        <w:rPr>
          <w:rFonts w:ascii="Baskerville Old Face" w:hAnsi="Baskerville Old Face"/>
          <w:sz w:val="28"/>
          <w:szCs w:val="28"/>
        </w:rPr>
        <w:t>Dr.</w:t>
      </w:r>
      <w:r w:rsidR="005327AD" w:rsidRPr="00B748E0">
        <w:rPr>
          <w:rFonts w:ascii="Baskerville Old Face" w:hAnsi="Baskerville Old Face"/>
          <w:sz w:val="28"/>
          <w:szCs w:val="28"/>
        </w:rPr>
        <w:t xml:space="preserve"> Giorgio LUCHETTA</w:t>
      </w:r>
      <w:r w:rsidR="00FF01B8" w:rsidRPr="00B748E0">
        <w:rPr>
          <w:rFonts w:ascii="Baskerville Old Face" w:hAnsi="Baskerville Old Face"/>
          <w:sz w:val="28"/>
          <w:szCs w:val="28"/>
        </w:rPr>
        <w:t xml:space="preserve"> - Componente Consiglio di Disciplina   CNDCEC</w:t>
      </w:r>
    </w:p>
    <w:p w:rsidR="00324AA0" w:rsidRPr="00B748E0" w:rsidRDefault="00324AA0" w:rsidP="00324AA0">
      <w:pPr>
        <w:jc w:val="both"/>
        <w:rPr>
          <w:rFonts w:ascii="Baskerville Old Face" w:hAnsi="Baskerville Old Face"/>
          <w:sz w:val="28"/>
          <w:szCs w:val="28"/>
        </w:rPr>
      </w:pPr>
    </w:p>
    <w:p w:rsidR="00324AA0" w:rsidRDefault="00FF01B8" w:rsidP="00324AA0">
      <w:pPr>
        <w:jc w:val="both"/>
        <w:rPr>
          <w:rFonts w:ascii="Baskerville Old Face" w:hAnsi="Baskerville Old Face"/>
          <w:sz w:val="28"/>
          <w:szCs w:val="28"/>
        </w:rPr>
      </w:pPr>
      <w:r w:rsidRPr="00B748E0">
        <w:rPr>
          <w:rFonts w:ascii="Baskerville Old Face" w:hAnsi="Baskerville Old Face"/>
          <w:sz w:val="28"/>
          <w:szCs w:val="28"/>
        </w:rPr>
        <w:t>Il convegno è in fase di accreditamento presso il CNDCEC per l’attribuzione di n. 4 crediti formativi in materia obbligatoria A.2 validi ai fini della FPC</w:t>
      </w:r>
    </w:p>
    <w:p w:rsidR="00B748E0" w:rsidRDefault="00B748E0" w:rsidP="00324AA0">
      <w:pPr>
        <w:jc w:val="both"/>
        <w:rPr>
          <w:rFonts w:ascii="Baskerville Old Face" w:hAnsi="Baskerville Old Face"/>
          <w:sz w:val="28"/>
          <w:szCs w:val="28"/>
        </w:rPr>
      </w:pPr>
    </w:p>
    <w:p w:rsidR="00324AA0" w:rsidRPr="00193FEE" w:rsidRDefault="00B748E0" w:rsidP="00B748E0">
      <w:pPr>
        <w:jc w:val="both"/>
        <w:rPr>
          <w:rFonts w:ascii="Baskerville Old Face" w:hAnsi="Baskerville Old Face"/>
          <w:sz w:val="24"/>
          <w:szCs w:val="24"/>
        </w:rPr>
      </w:pPr>
      <w:r w:rsidRPr="00193FEE">
        <w:rPr>
          <w:rFonts w:ascii="Baskerville Old Face" w:hAnsi="Baskerville Old Face"/>
          <w:sz w:val="24"/>
          <w:szCs w:val="24"/>
        </w:rPr>
        <w:t xml:space="preserve">All’evento sono invitati i Consigli di disciplina degli Ordini della Calabria </w:t>
      </w:r>
      <w:r w:rsidR="00193FEE" w:rsidRPr="00193FEE">
        <w:rPr>
          <w:rFonts w:ascii="Baskerville Old Face" w:hAnsi="Baskerville Old Face"/>
          <w:sz w:val="24"/>
          <w:szCs w:val="24"/>
        </w:rPr>
        <w:t xml:space="preserve">e della </w:t>
      </w:r>
      <w:r w:rsidRPr="00193FEE">
        <w:rPr>
          <w:rFonts w:ascii="Baskerville Old Face" w:hAnsi="Baskerville Old Face"/>
          <w:sz w:val="24"/>
          <w:szCs w:val="24"/>
        </w:rPr>
        <w:t>Basilicata</w:t>
      </w:r>
    </w:p>
    <w:p w:rsidR="00324AA0" w:rsidRPr="00B748E0" w:rsidRDefault="00324AA0" w:rsidP="00B748E0">
      <w:pPr>
        <w:rPr>
          <w:rFonts w:ascii="Baskerville Old Face" w:hAnsi="Baskerville Old Face"/>
          <w:color w:val="FF0000"/>
          <w:sz w:val="24"/>
          <w:szCs w:val="24"/>
        </w:rPr>
      </w:pPr>
    </w:p>
    <w:p w:rsidR="00324AA0" w:rsidRPr="00C60F9F" w:rsidRDefault="00324AA0" w:rsidP="00324AA0">
      <w:pPr>
        <w:rPr>
          <w:rFonts w:ascii="Baskerville Old Face" w:hAnsi="Baskerville Old Face"/>
          <w:color w:val="FF0000"/>
          <w:sz w:val="24"/>
          <w:szCs w:val="24"/>
        </w:rPr>
      </w:pPr>
    </w:p>
    <w:sectPr w:rsidR="00324AA0" w:rsidRPr="00C6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4E1"/>
    <w:multiLevelType w:val="hybridMultilevel"/>
    <w:tmpl w:val="6C6A9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0"/>
    <w:rsid w:val="0019338B"/>
    <w:rsid w:val="00193FEE"/>
    <w:rsid w:val="00324AA0"/>
    <w:rsid w:val="00491E7E"/>
    <w:rsid w:val="005327AD"/>
    <w:rsid w:val="00906613"/>
    <w:rsid w:val="00B748E0"/>
    <w:rsid w:val="00B970E6"/>
    <w:rsid w:val="00C475AA"/>
    <w:rsid w:val="00C60F9F"/>
    <w:rsid w:val="00CA2EE0"/>
    <w:rsid w:val="00D46C47"/>
    <w:rsid w:val="00DD642A"/>
    <w:rsid w:val="00E47824"/>
    <w:rsid w:val="00F365D0"/>
    <w:rsid w:val="00F7337F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4CF"/>
  <w15:chartTrackingRefBased/>
  <w15:docId w15:val="{611985A1-E7C8-478D-9138-993AC37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unhideWhenUsed/>
    <w:qFormat/>
    <w:rsid w:val="00324AA0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24AA0"/>
    <w:pPr>
      <w:spacing w:after="400" w:line="336" w:lineRule="auto"/>
      <w:ind w:right="2376"/>
    </w:pPr>
    <w:rPr>
      <w:sz w:val="20"/>
      <w:szCs w:val="20"/>
      <w:lang w:bidi="th-T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AA0"/>
    <w:rPr>
      <w:sz w:val="20"/>
      <w:szCs w:val="20"/>
      <w:lang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2017-12-04T09:37:00Z</cp:lastPrinted>
  <dcterms:created xsi:type="dcterms:W3CDTF">2017-11-28T10:39:00Z</dcterms:created>
  <dcterms:modified xsi:type="dcterms:W3CDTF">2017-12-05T11:31:00Z</dcterms:modified>
</cp:coreProperties>
</file>