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F8C9F8" w14:textId="77777777" w:rsidR="002C755A" w:rsidRPr="00DD4C51" w:rsidRDefault="00DD4C51" w:rsidP="00DD4C51">
      <w:pPr>
        <w:spacing w:before="120" w:after="120" w:line="240" w:lineRule="auto"/>
        <w:jc w:val="center"/>
        <w:rPr>
          <w:rFonts w:ascii="Times New Roman" w:hAnsi="Times New Roman"/>
          <w:b/>
          <w:sz w:val="56"/>
          <w:szCs w:val="56"/>
        </w:rPr>
      </w:pPr>
      <w:bookmarkStart w:id="0" w:name="_GoBack"/>
      <w:bookmarkEnd w:id="0"/>
      <w:r w:rsidRPr="00DD4C51">
        <w:rPr>
          <w:rFonts w:ascii="Times New Roman" w:hAnsi="Times New Roman"/>
          <w:b/>
          <w:sz w:val="56"/>
          <w:szCs w:val="56"/>
        </w:rPr>
        <w:t>RIFORMA FISCALE</w:t>
      </w:r>
    </w:p>
    <w:p w14:paraId="4D691D50" w14:textId="77777777" w:rsidR="002C755A" w:rsidRPr="00950C86" w:rsidRDefault="002C755A" w:rsidP="00B823C3">
      <w:pPr>
        <w:spacing w:before="120" w:after="120" w:line="240" w:lineRule="auto"/>
        <w:jc w:val="center"/>
        <w:rPr>
          <w:rFonts w:ascii="Times New Roman" w:hAnsi="Times New Roman"/>
          <w:b/>
          <w:sz w:val="32"/>
          <w:szCs w:val="32"/>
        </w:rPr>
      </w:pPr>
    </w:p>
    <w:p w14:paraId="54966765" w14:textId="435424FC" w:rsidR="002C755A" w:rsidRDefault="002C755A" w:rsidP="00B823C3">
      <w:pPr>
        <w:spacing w:before="120" w:after="120" w:line="240" w:lineRule="auto"/>
        <w:jc w:val="center"/>
        <w:rPr>
          <w:rFonts w:ascii="Times New Roman" w:hAnsi="Times New Roman"/>
          <w:b/>
          <w:sz w:val="48"/>
          <w:szCs w:val="48"/>
        </w:rPr>
      </w:pPr>
      <w:r w:rsidRPr="00950C86">
        <w:rPr>
          <w:rFonts w:ascii="Times New Roman" w:hAnsi="Times New Roman"/>
          <w:b/>
          <w:sz w:val="48"/>
          <w:szCs w:val="48"/>
        </w:rPr>
        <w:t xml:space="preserve">RIFORMA DELLA </w:t>
      </w:r>
      <w:r w:rsidR="001E2EE3">
        <w:rPr>
          <w:rFonts w:ascii="Times New Roman" w:hAnsi="Times New Roman"/>
          <w:b/>
          <w:sz w:val="48"/>
          <w:szCs w:val="48"/>
        </w:rPr>
        <w:t xml:space="preserve">SPECIALE </w:t>
      </w:r>
      <w:r w:rsidRPr="00950C86">
        <w:rPr>
          <w:rFonts w:ascii="Times New Roman" w:hAnsi="Times New Roman"/>
          <w:b/>
          <w:sz w:val="48"/>
          <w:szCs w:val="48"/>
        </w:rPr>
        <w:t>GIUSTIZIA TRIB</w:t>
      </w:r>
      <w:r w:rsidR="006778A0">
        <w:rPr>
          <w:rFonts w:ascii="Times New Roman" w:hAnsi="Times New Roman"/>
          <w:b/>
          <w:sz w:val="48"/>
          <w:szCs w:val="48"/>
        </w:rPr>
        <w:t>U</w:t>
      </w:r>
      <w:r w:rsidRPr="00950C86">
        <w:rPr>
          <w:rFonts w:ascii="Times New Roman" w:hAnsi="Times New Roman"/>
          <w:b/>
          <w:sz w:val="48"/>
          <w:szCs w:val="48"/>
        </w:rPr>
        <w:t>TARIA</w:t>
      </w:r>
    </w:p>
    <w:p w14:paraId="0D81350D" w14:textId="7DF1D499" w:rsidR="001E2EE3" w:rsidRDefault="001E2EE3" w:rsidP="001E2EE3">
      <w:pPr>
        <w:spacing w:before="120" w:after="120" w:line="240" w:lineRule="auto"/>
        <w:jc w:val="both"/>
        <w:rPr>
          <w:rFonts w:ascii="Times New Roman" w:hAnsi="Times New Roman"/>
          <w:b/>
          <w:sz w:val="28"/>
          <w:szCs w:val="28"/>
        </w:rPr>
      </w:pPr>
    </w:p>
    <w:p w14:paraId="4175F588" w14:textId="6E476E95" w:rsidR="001E2EE3" w:rsidRDefault="001E2EE3" w:rsidP="001E2EE3">
      <w:pPr>
        <w:spacing w:before="120" w:after="120" w:line="240" w:lineRule="auto"/>
        <w:jc w:val="both"/>
        <w:rPr>
          <w:rFonts w:ascii="Times New Roman" w:hAnsi="Times New Roman"/>
          <w:bCs/>
          <w:sz w:val="28"/>
          <w:szCs w:val="28"/>
        </w:rPr>
      </w:pPr>
      <w:r>
        <w:rPr>
          <w:rFonts w:ascii="Times New Roman" w:hAnsi="Times New Roman"/>
          <w:bCs/>
          <w:sz w:val="28"/>
          <w:szCs w:val="28"/>
        </w:rPr>
        <w:t>Tutti i contribuenti ed i professionisti, ormai, sono d’accordo nel ritenere maturi i tempi per procedere ad una revisione organica della speciale giustizia tributaria, oltretutto nell’ambito di una generale riforma fiscale.</w:t>
      </w:r>
    </w:p>
    <w:p w14:paraId="456A4F20" w14:textId="1EB739E2" w:rsidR="001E2EE3" w:rsidRPr="001E2EE3" w:rsidRDefault="001E2EE3" w:rsidP="001E2EE3">
      <w:pPr>
        <w:spacing w:before="120" w:after="120" w:line="240" w:lineRule="auto"/>
        <w:jc w:val="both"/>
        <w:rPr>
          <w:rFonts w:ascii="Times New Roman" w:hAnsi="Times New Roman"/>
          <w:b/>
          <w:sz w:val="28"/>
          <w:szCs w:val="28"/>
        </w:rPr>
      </w:pPr>
      <w:r w:rsidRPr="001E2EE3">
        <w:rPr>
          <w:rFonts w:ascii="Times New Roman" w:hAnsi="Times New Roman"/>
          <w:b/>
          <w:sz w:val="28"/>
          <w:szCs w:val="28"/>
        </w:rPr>
        <w:t>La Corte Costituzionale, a seguito di una mia eccezione</w:t>
      </w:r>
      <w:r w:rsidR="00B91C0A">
        <w:rPr>
          <w:rFonts w:ascii="Times New Roman" w:hAnsi="Times New Roman"/>
          <w:b/>
          <w:sz w:val="28"/>
          <w:szCs w:val="28"/>
        </w:rPr>
        <w:t xml:space="preserve"> di oltre 20 anni </w:t>
      </w:r>
      <w:proofErr w:type="spellStart"/>
      <w:r w:rsidR="00B91C0A">
        <w:rPr>
          <w:rFonts w:ascii="Times New Roman" w:hAnsi="Times New Roman"/>
          <w:b/>
          <w:sz w:val="28"/>
          <w:szCs w:val="28"/>
        </w:rPr>
        <w:t>f</w:t>
      </w:r>
      <w:r w:rsidR="00B55DF2">
        <w:rPr>
          <w:rFonts w:ascii="Times New Roman" w:hAnsi="Times New Roman"/>
          <w:b/>
          <w:sz w:val="28"/>
          <w:szCs w:val="28"/>
        </w:rPr>
        <w:t>à</w:t>
      </w:r>
      <w:proofErr w:type="spellEnd"/>
      <w:r w:rsidRPr="001E2EE3">
        <w:rPr>
          <w:rFonts w:ascii="Times New Roman" w:hAnsi="Times New Roman"/>
          <w:b/>
          <w:sz w:val="28"/>
          <w:szCs w:val="28"/>
        </w:rPr>
        <w:t>, già con l’ordinanza n. 144 del 20/23 aprile 1998</w:t>
      </w:r>
      <w:r w:rsidR="001A00BE">
        <w:rPr>
          <w:rFonts w:ascii="Times New Roman" w:hAnsi="Times New Roman"/>
          <w:b/>
          <w:sz w:val="28"/>
          <w:szCs w:val="28"/>
        </w:rPr>
        <w:t>,</w:t>
      </w:r>
      <w:r w:rsidRPr="001E2EE3">
        <w:rPr>
          <w:rFonts w:ascii="Times New Roman" w:hAnsi="Times New Roman"/>
          <w:b/>
          <w:sz w:val="28"/>
          <w:szCs w:val="28"/>
        </w:rPr>
        <w:t xml:space="preserve"> aveva stabilito che:</w:t>
      </w:r>
    </w:p>
    <w:p w14:paraId="7FA04BA7" w14:textId="704DD483" w:rsidR="001E2EE3" w:rsidRDefault="001E2EE3" w:rsidP="001E2EE3">
      <w:pPr>
        <w:spacing w:before="120" w:after="120" w:line="240" w:lineRule="auto"/>
        <w:jc w:val="both"/>
        <w:rPr>
          <w:rFonts w:ascii="Times New Roman" w:hAnsi="Times New Roman"/>
          <w:b/>
          <w:sz w:val="28"/>
          <w:szCs w:val="28"/>
        </w:rPr>
      </w:pPr>
      <w:r w:rsidRPr="001E2EE3">
        <w:rPr>
          <w:rFonts w:ascii="Times New Roman" w:hAnsi="Times New Roman"/>
          <w:b/>
          <w:sz w:val="28"/>
          <w:szCs w:val="28"/>
        </w:rPr>
        <w:t>“per le preesistenti giurisdizioni speciali, una volta che siano state assoggettate a revisione, non si crea una sorta di immodificabilità nella configurazione e nel funzionamento, né si consumano le potestà di intervento del legislatore ordinario; che questi conserva il normale potere di sopprimere ovvero di trasformare, di riordinare i giudici speciali, conservati ai sensi della VI disposizione transitoria, o di ristrutturarli nuovamente anche nel funzionamento e nella procedura, con il duplice limite di non snaturare (come elemento essenziale e caratterizzante la giurisprudenza speciale) le materie attribuite alla loro rispettiva competenza e di assicurare la conformità a Costituzione, fermo permanendo il principio che il divieto di giudici speciali non riguarda quelli preesistenti a Costituzione e mantenuti a seguito della loro revisione”</w:t>
      </w:r>
      <w:r w:rsidR="006F0585">
        <w:rPr>
          <w:rFonts w:ascii="Times New Roman" w:hAnsi="Times New Roman"/>
          <w:b/>
          <w:sz w:val="28"/>
          <w:szCs w:val="28"/>
        </w:rPr>
        <w:t xml:space="preserve"> (principi ripresi da altre sentenze della Corte Costituzionale).</w:t>
      </w:r>
    </w:p>
    <w:p w14:paraId="7F85E495" w14:textId="6B2CF397" w:rsidR="001E2EE3" w:rsidRPr="001E2EE3" w:rsidRDefault="001E2EE3" w:rsidP="001E2EE3">
      <w:pPr>
        <w:spacing w:before="120" w:after="120" w:line="240" w:lineRule="auto"/>
        <w:jc w:val="both"/>
        <w:rPr>
          <w:rFonts w:ascii="Times New Roman" w:hAnsi="Times New Roman"/>
          <w:b/>
          <w:sz w:val="28"/>
          <w:szCs w:val="28"/>
        </w:rPr>
      </w:pPr>
      <w:r w:rsidRPr="001E2EE3">
        <w:rPr>
          <w:rFonts w:ascii="Times New Roman" w:hAnsi="Times New Roman"/>
          <w:b/>
          <w:sz w:val="28"/>
          <w:szCs w:val="28"/>
        </w:rPr>
        <w:t xml:space="preserve">Oggi, finalmente, sul piano strettamente politico si è passati “ad una concreta regolamentazione dell’assetto istituzionale dei magistrati a cui compete l’esercizio della giurisdizione tributaria, in forme costituzionalmente adeguate e in linea con una pur revisionata tradizione evolutiva radicata nel tessuto sociale e istituzionale da oltre cent’anni” (Prof. </w:t>
      </w:r>
      <w:proofErr w:type="spellStart"/>
      <w:r w:rsidRPr="001E2EE3">
        <w:rPr>
          <w:rFonts w:ascii="Times New Roman" w:hAnsi="Times New Roman"/>
          <w:b/>
          <w:sz w:val="28"/>
          <w:szCs w:val="28"/>
        </w:rPr>
        <w:t>Glendi</w:t>
      </w:r>
      <w:proofErr w:type="spellEnd"/>
      <w:r w:rsidRPr="001E2EE3">
        <w:rPr>
          <w:rFonts w:ascii="Times New Roman" w:hAnsi="Times New Roman"/>
          <w:b/>
          <w:sz w:val="28"/>
          <w:szCs w:val="28"/>
        </w:rPr>
        <w:t>, in Corriere Tributario n. 4/2019).</w:t>
      </w:r>
    </w:p>
    <w:p w14:paraId="3689CEF5" w14:textId="292C9736" w:rsidR="001E2EE3" w:rsidRPr="001A00BE" w:rsidRDefault="001E2EE3" w:rsidP="001E2EE3">
      <w:pPr>
        <w:spacing w:before="120" w:after="120" w:line="240" w:lineRule="auto"/>
        <w:jc w:val="both"/>
        <w:rPr>
          <w:rFonts w:ascii="Times New Roman" w:hAnsi="Times New Roman"/>
          <w:b/>
          <w:sz w:val="28"/>
          <w:szCs w:val="28"/>
        </w:rPr>
      </w:pPr>
      <w:r w:rsidRPr="001A00BE">
        <w:rPr>
          <w:rFonts w:ascii="Times New Roman" w:hAnsi="Times New Roman"/>
          <w:b/>
          <w:sz w:val="28"/>
          <w:szCs w:val="28"/>
        </w:rPr>
        <w:t xml:space="preserve">In questo senso, la Lega ha presentato in Parlamento per la riforma della </w:t>
      </w:r>
      <w:r w:rsidR="00EE5465">
        <w:rPr>
          <w:rFonts w:ascii="Times New Roman" w:hAnsi="Times New Roman"/>
          <w:b/>
          <w:sz w:val="28"/>
          <w:szCs w:val="28"/>
        </w:rPr>
        <w:t xml:space="preserve">speciale </w:t>
      </w:r>
      <w:r w:rsidRPr="001A00BE">
        <w:rPr>
          <w:rFonts w:ascii="Times New Roman" w:hAnsi="Times New Roman"/>
          <w:b/>
          <w:sz w:val="28"/>
          <w:szCs w:val="28"/>
        </w:rPr>
        <w:t xml:space="preserve">giustizia tributaria (Il Sole 24 Ore di </w:t>
      </w:r>
      <w:r w:rsidR="00EE5465">
        <w:rPr>
          <w:rFonts w:ascii="Times New Roman" w:hAnsi="Times New Roman"/>
          <w:b/>
          <w:sz w:val="28"/>
          <w:szCs w:val="28"/>
        </w:rPr>
        <w:t xml:space="preserve">giovedì 11 luglio 2019 e </w:t>
      </w:r>
      <w:r w:rsidRPr="001A00BE">
        <w:rPr>
          <w:rFonts w:ascii="Times New Roman" w:hAnsi="Times New Roman"/>
          <w:b/>
          <w:sz w:val="28"/>
          <w:szCs w:val="28"/>
        </w:rPr>
        <w:t>venerdì 26 luglio 2019):</w:t>
      </w:r>
    </w:p>
    <w:p w14:paraId="031A3ABA" w14:textId="204B9670" w:rsidR="001E2EE3" w:rsidRPr="001A00BE" w:rsidRDefault="001E2EE3" w:rsidP="001E2EE3">
      <w:pPr>
        <w:spacing w:before="120" w:after="120" w:line="240" w:lineRule="auto"/>
        <w:jc w:val="both"/>
        <w:rPr>
          <w:rFonts w:ascii="Times New Roman" w:hAnsi="Times New Roman"/>
          <w:b/>
          <w:sz w:val="28"/>
          <w:szCs w:val="28"/>
        </w:rPr>
      </w:pPr>
    </w:p>
    <w:p w14:paraId="48577752" w14:textId="4E1E3E44" w:rsidR="001A00BE" w:rsidRPr="00773F22" w:rsidRDefault="001E2EE3" w:rsidP="001A00BE">
      <w:pPr>
        <w:pStyle w:val="Paragrafoelenco"/>
        <w:numPr>
          <w:ilvl w:val="0"/>
          <w:numId w:val="41"/>
        </w:numPr>
        <w:spacing w:before="120" w:after="120" w:line="240" w:lineRule="auto"/>
        <w:jc w:val="both"/>
        <w:rPr>
          <w:rFonts w:ascii="Times New Roman" w:hAnsi="Times New Roman"/>
          <w:b/>
          <w:sz w:val="48"/>
          <w:szCs w:val="48"/>
        </w:rPr>
      </w:pPr>
      <w:r w:rsidRPr="001A00BE">
        <w:rPr>
          <w:rFonts w:ascii="Times New Roman" w:hAnsi="Times New Roman"/>
          <w:b/>
          <w:sz w:val="28"/>
          <w:szCs w:val="28"/>
        </w:rPr>
        <w:t>la proposta di legge n. 1526 del 23 gennaio 2019 presentata alla Camera di iniziativa dei deputati Centemero + 17</w:t>
      </w:r>
      <w:r w:rsidR="001A00BE" w:rsidRPr="001A00BE">
        <w:rPr>
          <w:rFonts w:ascii="Times New Roman" w:hAnsi="Times New Roman"/>
          <w:b/>
          <w:sz w:val="28"/>
          <w:szCs w:val="28"/>
        </w:rPr>
        <w:t>;</w:t>
      </w:r>
    </w:p>
    <w:p w14:paraId="7947896C" w14:textId="77777777" w:rsidR="00773F22" w:rsidRPr="00773F22" w:rsidRDefault="00773F22" w:rsidP="00773F22">
      <w:pPr>
        <w:pStyle w:val="Paragrafoelenco"/>
        <w:spacing w:before="120" w:after="120" w:line="240" w:lineRule="auto"/>
        <w:jc w:val="both"/>
        <w:rPr>
          <w:rFonts w:ascii="Times New Roman" w:hAnsi="Times New Roman"/>
          <w:b/>
          <w:sz w:val="28"/>
          <w:szCs w:val="28"/>
        </w:rPr>
      </w:pPr>
    </w:p>
    <w:p w14:paraId="594471D2" w14:textId="1F57B5AC" w:rsidR="001A00BE" w:rsidRPr="007866A0" w:rsidRDefault="001A00BE" w:rsidP="001A00BE">
      <w:pPr>
        <w:pStyle w:val="Paragrafoelenco"/>
        <w:numPr>
          <w:ilvl w:val="0"/>
          <w:numId w:val="41"/>
        </w:numPr>
        <w:spacing w:before="120" w:after="120" w:line="240" w:lineRule="auto"/>
        <w:jc w:val="both"/>
        <w:rPr>
          <w:rFonts w:ascii="Times New Roman" w:hAnsi="Times New Roman"/>
          <w:b/>
          <w:sz w:val="28"/>
          <w:szCs w:val="28"/>
        </w:rPr>
      </w:pPr>
      <w:r w:rsidRPr="001A00BE">
        <w:rPr>
          <w:rFonts w:ascii="Times New Roman" w:hAnsi="Times New Roman"/>
          <w:b/>
          <w:sz w:val="28"/>
          <w:szCs w:val="28"/>
        </w:rPr>
        <w:lastRenderedPageBreak/>
        <w:t>il disegno di legge n. 1243</w:t>
      </w:r>
      <w:r w:rsidR="004767F2">
        <w:rPr>
          <w:rFonts w:ascii="Times New Roman" w:hAnsi="Times New Roman"/>
          <w:b/>
          <w:sz w:val="28"/>
          <w:szCs w:val="28"/>
        </w:rPr>
        <w:t xml:space="preserve">/2019 </w:t>
      </w:r>
      <w:r w:rsidRPr="001A00BE">
        <w:rPr>
          <w:rFonts w:ascii="Times New Roman" w:hAnsi="Times New Roman"/>
          <w:b/>
          <w:sz w:val="28"/>
          <w:szCs w:val="28"/>
        </w:rPr>
        <w:t>(primo firmatario Sen. M. Romeo + 49) di riforma della giustizia tributaria comunicato alla Presidenza del Senato il 18 aprile 2019 ed assegnato alle Commissioni riunite Seconda (Giustizia) e Sesta (Finanze e Tesoro) in sede redigente il 23 luglio 2019, come annunciato nella seduta n. 136 del 23 luglio 2019</w:t>
      </w:r>
      <w:r w:rsidR="007866A0">
        <w:rPr>
          <w:rFonts w:ascii="Times New Roman" w:hAnsi="Times New Roman"/>
          <w:b/>
          <w:sz w:val="28"/>
          <w:szCs w:val="28"/>
        </w:rPr>
        <w:t>, pubblicat</w:t>
      </w:r>
      <w:r w:rsidR="00F44DFC">
        <w:rPr>
          <w:rFonts w:ascii="Times New Roman" w:hAnsi="Times New Roman"/>
          <w:b/>
          <w:sz w:val="28"/>
          <w:szCs w:val="28"/>
        </w:rPr>
        <w:t>o</w:t>
      </w:r>
      <w:r w:rsidR="007866A0">
        <w:rPr>
          <w:rFonts w:ascii="Times New Roman" w:hAnsi="Times New Roman"/>
          <w:b/>
          <w:sz w:val="28"/>
          <w:szCs w:val="28"/>
        </w:rPr>
        <w:t xml:space="preserve"> sul mio sito (</w:t>
      </w:r>
      <w:hyperlink r:id="rId8" w:history="1">
        <w:r w:rsidR="007866A0" w:rsidRPr="008579BE">
          <w:rPr>
            <w:rStyle w:val="Collegamentoipertestuale"/>
            <w:rFonts w:ascii="Times New Roman" w:hAnsi="Times New Roman"/>
            <w:b/>
            <w:sz w:val="28"/>
            <w:szCs w:val="28"/>
          </w:rPr>
          <w:t>www.studiotributariovillani.it</w:t>
        </w:r>
      </w:hyperlink>
      <w:r w:rsidR="007866A0">
        <w:rPr>
          <w:rFonts w:ascii="Times New Roman" w:hAnsi="Times New Roman"/>
          <w:b/>
          <w:sz w:val="28"/>
          <w:szCs w:val="28"/>
        </w:rPr>
        <w:t>) e sul link del Senato (</w:t>
      </w:r>
      <w:hyperlink r:id="rId9" w:history="1">
        <w:r w:rsidR="007866A0" w:rsidRPr="008579BE">
          <w:rPr>
            <w:rStyle w:val="Collegamentoipertestuale"/>
            <w:rFonts w:ascii="Times New Roman" w:hAnsi="Times New Roman"/>
            <w:b/>
            <w:sz w:val="28"/>
            <w:szCs w:val="28"/>
          </w:rPr>
          <w:t>http://www.senato.it/leg/18/BGT/Schede/FascicoloSchedeDDL/ebook/51680.pdf?fbclid=IwAR0lXxke8glHeS2Chu2iPvwSdsxH54kzGsKqvf1MWy7roZeHd9D9q3AnY1U</w:t>
        </w:r>
      </w:hyperlink>
      <w:r w:rsidR="007866A0">
        <w:rPr>
          <w:rFonts w:ascii="Times New Roman" w:hAnsi="Times New Roman"/>
          <w:b/>
          <w:sz w:val="28"/>
          <w:szCs w:val="28"/>
        </w:rPr>
        <w:t>).</w:t>
      </w:r>
    </w:p>
    <w:p w14:paraId="18CA0155" w14:textId="77777777" w:rsidR="001A00BE" w:rsidRDefault="001A00BE" w:rsidP="001A00BE">
      <w:pPr>
        <w:spacing w:before="120" w:after="120" w:line="240" w:lineRule="auto"/>
        <w:jc w:val="both"/>
        <w:rPr>
          <w:rFonts w:ascii="Times New Roman" w:hAnsi="Times New Roman"/>
          <w:bCs/>
          <w:sz w:val="28"/>
          <w:szCs w:val="28"/>
        </w:rPr>
      </w:pPr>
    </w:p>
    <w:p w14:paraId="6CAC2288" w14:textId="0D3A3617" w:rsidR="001A00BE" w:rsidRDefault="001A00BE" w:rsidP="001A00BE">
      <w:pPr>
        <w:spacing w:before="120" w:after="120" w:line="240" w:lineRule="auto"/>
        <w:jc w:val="both"/>
        <w:rPr>
          <w:rFonts w:ascii="Times New Roman" w:hAnsi="Times New Roman"/>
          <w:bCs/>
          <w:sz w:val="28"/>
          <w:szCs w:val="28"/>
        </w:rPr>
      </w:pPr>
      <w:r w:rsidRPr="001A00BE">
        <w:rPr>
          <w:rFonts w:ascii="Times New Roman" w:hAnsi="Times New Roman"/>
          <w:bCs/>
          <w:sz w:val="28"/>
          <w:szCs w:val="28"/>
        </w:rPr>
        <w:t>I suddetti</w:t>
      </w:r>
      <w:r>
        <w:rPr>
          <w:rFonts w:ascii="Times New Roman" w:hAnsi="Times New Roman"/>
          <w:bCs/>
          <w:sz w:val="28"/>
          <w:szCs w:val="28"/>
        </w:rPr>
        <w:t xml:space="preserve"> schemi normativi hanno ripreso le mie proposte di modifica, più volte segnalate sul mio sito.</w:t>
      </w:r>
    </w:p>
    <w:p w14:paraId="0D39B60C" w14:textId="4B80D49D" w:rsidR="001A00BE" w:rsidRPr="001A00BE" w:rsidRDefault="001A00BE" w:rsidP="001A00BE">
      <w:pPr>
        <w:spacing w:before="120" w:after="120" w:line="240" w:lineRule="auto"/>
        <w:jc w:val="both"/>
        <w:rPr>
          <w:rFonts w:ascii="Times New Roman" w:hAnsi="Times New Roman"/>
          <w:bCs/>
          <w:sz w:val="28"/>
          <w:szCs w:val="28"/>
        </w:rPr>
      </w:pPr>
      <w:r>
        <w:rPr>
          <w:rFonts w:ascii="Times New Roman" w:hAnsi="Times New Roman"/>
          <w:bCs/>
          <w:sz w:val="28"/>
          <w:szCs w:val="28"/>
        </w:rPr>
        <w:t xml:space="preserve">Con questo articolo, si </w:t>
      </w:r>
      <w:r w:rsidR="003D4F8C">
        <w:rPr>
          <w:rFonts w:ascii="Times New Roman" w:hAnsi="Times New Roman"/>
          <w:bCs/>
          <w:sz w:val="28"/>
          <w:szCs w:val="28"/>
        </w:rPr>
        <w:t xml:space="preserve">analizzano e si </w:t>
      </w:r>
      <w:r>
        <w:rPr>
          <w:rFonts w:ascii="Times New Roman" w:hAnsi="Times New Roman"/>
          <w:bCs/>
          <w:sz w:val="28"/>
          <w:szCs w:val="28"/>
        </w:rPr>
        <w:t>commentano le principali novità.</w:t>
      </w:r>
    </w:p>
    <w:p w14:paraId="2D72E975" w14:textId="77777777" w:rsidR="001A00BE" w:rsidRPr="001B3683" w:rsidRDefault="001A00BE" w:rsidP="001A00BE">
      <w:pPr>
        <w:spacing w:before="120" w:after="120" w:line="240" w:lineRule="auto"/>
        <w:jc w:val="both"/>
        <w:rPr>
          <w:rFonts w:ascii="Times New Roman" w:hAnsi="Times New Roman"/>
          <w:b/>
          <w:sz w:val="32"/>
          <w:szCs w:val="32"/>
        </w:rPr>
      </w:pPr>
    </w:p>
    <w:p w14:paraId="688DC14F" w14:textId="77777777" w:rsidR="001C454D" w:rsidRPr="004117C4" w:rsidRDefault="001C454D" w:rsidP="00B823C3">
      <w:pPr>
        <w:spacing w:before="120" w:after="120" w:line="240" w:lineRule="auto"/>
        <w:jc w:val="center"/>
        <w:rPr>
          <w:rFonts w:ascii="Times New Roman" w:hAnsi="Times New Roman"/>
          <w:b/>
          <w:sz w:val="44"/>
          <w:szCs w:val="44"/>
        </w:rPr>
      </w:pPr>
      <w:r w:rsidRPr="004117C4">
        <w:rPr>
          <w:rFonts w:ascii="Times New Roman" w:hAnsi="Times New Roman"/>
          <w:b/>
          <w:sz w:val="44"/>
          <w:szCs w:val="44"/>
        </w:rPr>
        <w:t>CAPITOLO PRIMO</w:t>
      </w:r>
    </w:p>
    <w:p w14:paraId="213DE764" w14:textId="77777777" w:rsidR="001C454D" w:rsidRPr="00327CBE" w:rsidRDefault="001C454D" w:rsidP="00B823C3">
      <w:pPr>
        <w:spacing w:before="120" w:after="120" w:line="240" w:lineRule="auto"/>
        <w:jc w:val="center"/>
        <w:rPr>
          <w:rFonts w:ascii="Times New Roman" w:hAnsi="Times New Roman"/>
          <w:b/>
          <w:sz w:val="32"/>
          <w:szCs w:val="32"/>
        </w:rPr>
      </w:pPr>
    </w:p>
    <w:p w14:paraId="5EE2AC30" w14:textId="77777777" w:rsidR="002E243F" w:rsidRDefault="002E243F" w:rsidP="00B823C3">
      <w:pPr>
        <w:spacing w:before="120" w:after="120" w:line="240" w:lineRule="auto"/>
        <w:jc w:val="center"/>
        <w:rPr>
          <w:rFonts w:ascii="Times New Roman" w:hAnsi="Times New Roman"/>
          <w:b/>
          <w:sz w:val="32"/>
          <w:szCs w:val="32"/>
        </w:rPr>
      </w:pPr>
      <w:r w:rsidRPr="00327CBE">
        <w:rPr>
          <w:rFonts w:ascii="Times New Roman" w:hAnsi="Times New Roman"/>
          <w:b/>
          <w:sz w:val="32"/>
          <w:szCs w:val="32"/>
        </w:rPr>
        <w:t xml:space="preserve">ORGANI DELLA </w:t>
      </w:r>
      <w:r w:rsidR="004B73F8">
        <w:rPr>
          <w:rFonts w:ascii="Times New Roman" w:hAnsi="Times New Roman"/>
          <w:b/>
          <w:sz w:val="32"/>
          <w:szCs w:val="32"/>
        </w:rPr>
        <w:t xml:space="preserve">SPECIALE </w:t>
      </w:r>
      <w:r w:rsidRPr="00327CBE">
        <w:rPr>
          <w:rFonts w:ascii="Times New Roman" w:hAnsi="Times New Roman"/>
          <w:b/>
          <w:sz w:val="32"/>
          <w:szCs w:val="32"/>
        </w:rPr>
        <w:t>GIURISDIZIONE TRIBUTARIA</w:t>
      </w:r>
      <w:r w:rsidR="004B73F8">
        <w:rPr>
          <w:rFonts w:ascii="Times New Roman" w:hAnsi="Times New Roman"/>
          <w:b/>
          <w:sz w:val="32"/>
          <w:szCs w:val="32"/>
        </w:rPr>
        <w:t xml:space="preserve"> REVISIONATA</w:t>
      </w:r>
    </w:p>
    <w:p w14:paraId="38F48481" w14:textId="77777777" w:rsidR="00327CBE" w:rsidRPr="00327CBE" w:rsidRDefault="00327CBE" w:rsidP="00B823C3">
      <w:pPr>
        <w:spacing w:before="120" w:after="120" w:line="240" w:lineRule="auto"/>
        <w:jc w:val="center"/>
        <w:rPr>
          <w:rFonts w:ascii="Times New Roman" w:hAnsi="Times New Roman"/>
          <w:b/>
          <w:sz w:val="32"/>
          <w:szCs w:val="32"/>
        </w:rPr>
      </w:pPr>
    </w:p>
    <w:p w14:paraId="178C2541" w14:textId="6001DDD4" w:rsidR="004B73F8" w:rsidRPr="00CC074E" w:rsidRDefault="00F3157E" w:rsidP="002C755A">
      <w:pPr>
        <w:spacing w:before="120" w:after="120" w:line="240" w:lineRule="auto"/>
        <w:jc w:val="both"/>
        <w:rPr>
          <w:rFonts w:ascii="Times New Roman" w:hAnsi="Times New Roman"/>
          <w:b/>
          <w:bCs/>
          <w:sz w:val="28"/>
          <w:szCs w:val="28"/>
        </w:rPr>
      </w:pPr>
      <w:r w:rsidRPr="00CC074E">
        <w:rPr>
          <w:rFonts w:ascii="Times New Roman" w:hAnsi="Times New Roman"/>
          <w:b/>
          <w:bCs/>
          <w:sz w:val="28"/>
          <w:szCs w:val="28"/>
        </w:rPr>
        <w:t>La</w:t>
      </w:r>
      <w:r w:rsidR="004B73F8">
        <w:rPr>
          <w:rFonts w:ascii="Times New Roman" w:hAnsi="Times New Roman"/>
          <w:b/>
          <w:bCs/>
          <w:sz w:val="28"/>
          <w:szCs w:val="28"/>
        </w:rPr>
        <w:t xml:space="preserve"> speciale</w:t>
      </w:r>
      <w:r w:rsidRPr="00CC074E">
        <w:rPr>
          <w:rFonts w:ascii="Times New Roman" w:hAnsi="Times New Roman"/>
          <w:b/>
          <w:bCs/>
          <w:sz w:val="28"/>
          <w:szCs w:val="28"/>
        </w:rPr>
        <w:t xml:space="preserve"> giurisdizione tributaria </w:t>
      </w:r>
      <w:r w:rsidR="00DD4C51">
        <w:rPr>
          <w:rFonts w:ascii="Times New Roman" w:hAnsi="Times New Roman"/>
          <w:b/>
          <w:bCs/>
          <w:sz w:val="28"/>
          <w:szCs w:val="28"/>
        </w:rPr>
        <w:t xml:space="preserve">revisionata </w:t>
      </w:r>
      <w:r w:rsidRPr="00CC074E">
        <w:rPr>
          <w:rFonts w:ascii="Times New Roman" w:hAnsi="Times New Roman"/>
          <w:b/>
          <w:bCs/>
          <w:sz w:val="28"/>
          <w:szCs w:val="28"/>
        </w:rPr>
        <w:t xml:space="preserve">è esercitata </w:t>
      </w:r>
      <w:r w:rsidR="00D4093C" w:rsidRPr="00CC074E">
        <w:rPr>
          <w:rFonts w:ascii="Times New Roman" w:hAnsi="Times New Roman"/>
          <w:b/>
          <w:bCs/>
          <w:sz w:val="28"/>
          <w:szCs w:val="28"/>
        </w:rPr>
        <w:t xml:space="preserve">– in forma autonoma ed indipendente </w:t>
      </w:r>
      <w:r w:rsidR="004F611C" w:rsidRPr="00CC074E">
        <w:rPr>
          <w:rFonts w:ascii="Times New Roman" w:hAnsi="Times New Roman"/>
          <w:b/>
          <w:bCs/>
          <w:sz w:val="28"/>
          <w:szCs w:val="28"/>
        </w:rPr>
        <w:t>nel</w:t>
      </w:r>
      <w:r w:rsidR="00D4093C" w:rsidRPr="00CC074E">
        <w:rPr>
          <w:rFonts w:ascii="Times New Roman" w:hAnsi="Times New Roman"/>
          <w:b/>
          <w:bCs/>
          <w:sz w:val="28"/>
          <w:szCs w:val="28"/>
        </w:rPr>
        <w:t xml:space="preserve"> territorio nazionale - </w:t>
      </w:r>
      <w:r w:rsidR="00520704" w:rsidRPr="00CC074E">
        <w:rPr>
          <w:rFonts w:ascii="Times New Roman" w:hAnsi="Times New Roman"/>
          <w:b/>
          <w:bCs/>
          <w:sz w:val="28"/>
          <w:szCs w:val="28"/>
        </w:rPr>
        <w:t xml:space="preserve">dal giudice onorario tributario, </w:t>
      </w:r>
      <w:r w:rsidRPr="00CC074E">
        <w:rPr>
          <w:rFonts w:ascii="Times New Roman" w:hAnsi="Times New Roman"/>
          <w:b/>
          <w:bCs/>
          <w:sz w:val="28"/>
          <w:szCs w:val="28"/>
        </w:rPr>
        <w:t xml:space="preserve">dai </w:t>
      </w:r>
      <w:r w:rsidR="00B21DC1">
        <w:rPr>
          <w:rFonts w:ascii="Times New Roman" w:hAnsi="Times New Roman"/>
          <w:b/>
          <w:bCs/>
          <w:sz w:val="28"/>
          <w:szCs w:val="28"/>
        </w:rPr>
        <w:t>T</w:t>
      </w:r>
      <w:r w:rsidRPr="00CC074E">
        <w:rPr>
          <w:rFonts w:ascii="Times New Roman" w:hAnsi="Times New Roman"/>
          <w:b/>
          <w:bCs/>
          <w:sz w:val="28"/>
          <w:szCs w:val="28"/>
        </w:rPr>
        <w:t xml:space="preserve">ribunali </w:t>
      </w:r>
      <w:r w:rsidR="00B21DC1">
        <w:rPr>
          <w:rFonts w:ascii="Times New Roman" w:hAnsi="Times New Roman"/>
          <w:b/>
          <w:bCs/>
          <w:sz w:val="28"/>
          <w:szCs w:val="28"/>
        </w:rPr>
        <w:t>T</w:t>
      </w:r>
      <w:r w:rsidRPr="00CC074E">
        <w:rPr>
          <w:rFonts w:ascii="Times New Roman" w:hAnsi="Times New Roman"/>
          <w:b/>
          <w:bCs/>
          <w:sz w:val="28"/>
          <w:szCs w:val="28"/>
        </w:rPr>
        <w:t xml:space="preserve">ributari, dalle </w:t>
      </w:r>
      <w:r w:rsidR="00B21DC1">
        <w:rPr>
          <w:rFonts w:ascii="Times New Roman" w:hAnsi="Times New Roman"/>
          <w:b/>
          <w:bCs/>
          <w:sz w:val="28"/>
          <w:szCs w:val="28"/>
        </w:rPr>
        <w:t>C</w:t>
      </w:r>
      <w:r w:rsidRPr="00CC074E">
        <w:rPr>
          <w:rFonts w:ascii="Times New Roman" w:hAnsi="Times New Roman"/>
          <w:b/>
          <w:bCs/>
          <w:sz w:val="28"/>
          <w:szCs w:val="28"/>
        </w:rPr>
        <w:t>orti</w:t>
      </w:r>
      <w:r w:rsidR="002C5468" w:rsidRPr="00CC074E">
        <w:rPr>
          <w:rFonts w:ascii="Times New Roman" w:hAnsi="Times New Roman"/>
          <w:b/>
          <w:bCs/>
          <w:sz w:val="28"/>
          <w:szCs w:val="28"/>
        </w:rPr>
        <w:t xml:space="preserve"> di </w:t>
      </w:r>
      <w:r w:rsidR="00B21DC1">
        <w:rPr>
          <w:rFonts w:ascii="Times New Roman" w:hAnsi="Times New Roman"/>
          <w:b/>
          <w:bCs/>
          <w:sz w:val="28"/>
          <w:szCs w:val="28"/>
        </w:rPr>
        <w:t>A</w:t>
      </w:r>
      <w:r w:rsidR="002C5468" w:rsidRPr="00CC074E">
        <w:rPr>
          <w:rFonts w:ascii="Times New Roman" w:hAnsi="Times New Roman"/>
          <w:b/>
          <w:bCs/>
          <w:sz w:val="28"/>
          <w:szCs w:val="28"/>
        </w:rPr>
        <w:t xml:space="preserve">ppello </w:t>
      </w:r>
      <w:r w:rsidR="00B21DC1">
        <w:rPr>
          <w:rFonts w:ascii="Times New Roman" w:hAnsi="Times New Roman"/>
          <w:b/>
          <w:bCs/>
          <w:sz w:val="28"/>
          <w:szCs w:val="28"/>
        </w:rPr>
        <w:t>T</w:t>
      </w:r>
      <w:r w:rsidR="002C5468" w:rsidRPr="00CC074E">
        <w:rPr>
          <w:rFonts w:ascii="Times New Roman" w:hAnsi="Times New Roman"/>
          <w:b/>
          <w:bCs/>
          <w:sz w:val="28"/>
          <w:szCs w:val="28"/>
        </w:rPr>
        <w:t>ributarie</w:t>
      </w:r>
      <w:r w:rsidR="00B113BD" w:rsidRPr="00CC074E">
        <w:rPr>
          <w:rFonts w:ascii="Times New Roman" w:hAnsi="Times New Roman"/>
          <w:b/>
          <w:bCs/>
          <w:sz w:val="28"/>
          <w:szCs w:val="28"/>
        </w:rPr>
        <w:t>, con le relative sedi distaccate,</w:t>
      </w:r>
      <w:r w:rsidR="002C5468" w:rsidRPr="00CC074E">
        <w:rPr>
          <w:rFonts w:ascii="Times New Roman" w:hAnsi="Times New Roman"/>
          <w:b/>
          <w:bCs/>
          <w:sz w:val="28"/>
          <w:szCs w:val="28"/>
        </w:rPr>
        <w:t xml:space="preserve"> e dalla </w:t>
      </w:r>
      <w:r w:rsidR="00233045">
        <w:rPr>
          <w:rFonts w:ascii="Times New Roman" w:hAnsi="Times New Roman"/>
          <w:b/>
          <w:bCs/>
          <w:sz w:val="28"/>
          <w:szCs w:val="28"/>
        </w:rPr>
        <w:t>S</w:t>
      </w:r>
      <w:r w:rsidR="00F6153D" w:rsidRPr="00CC074E">
        <w:rPr>
          <w:rFonts w:ascii="Times New Roman" w:hAnsi="Times New Roman"/>
          <w:b/>
          <w:bCs/>
          <w:sz w:val="28"/>
          <w:szCs w:val="28"/>
        </w:rPr>
        <w:t>ezione</w:t>
      </w:r>
      <w:r w:rsidR="00233045">
        <w:rPr>
          <w:rFonts w:ascii="Times New Roman" w:hAnsi="Times New Roman"/>
          <w:b/>
          <w:bCs/>
          <w:sz w:val="28"/>
          <w:szCs w:val="28"/>
        </w:rPr>
        <w:t xml:space="preserve"> T</w:t>
      </w:r>
      <w:r w:rsidR="00F6153D" w:rsidRPr="00CC074E">
        <w:rPr>
          <w:rFonts w:ascii="Times New Roman" w:hAnsi="Times New Roman"/>
          <w:b/>
          <w:bCs/>
          <w:sz w:val="28"/>
          <w:szCs w:val="28"/>
        </w:rPr>
        <w:t xml:space="preserve">ributaria della </w:t>
      </w:r>
      <w:r w:rsidR="00233045">
        <w:rPr>
          <w:rFonts w:ascii="Times New Roman" w:hAnsi="Times New Roman"/>
          <w:b/>
          <w:bCs/>
          <w:sz w:val="28"/>
          <w:szCs w:val="28"/>
        </w:rPr>
        <w:t>C</w:t>
      </w:r>
      <w:r w:rsidRPr="00CC074E">
        <w:rPr>
          <w:rFonts w:ascii="Times New Roman" w:hAnsi="Times New Roman"/>
          <w:b/>
          <w:bCs/>
          <w:sz w:val="28"/>
          <w:szCs w:val="28"/>
        </w:rPr>
        <w:t xml:space="preserve">orte di </w:t>
      </w:r>
      <w:r w:rsidR="00233045">
        <w:rPr>
          <w:rFonts w:ascii="Times New Roman" w:hAnsi="Times New Roman"/>
          <w:b/>
          <w:bCs/>
          <w:sz w:val="28"/>
          <w:szCs w:val="28"/>
        </w:rPr>
        <w:t>C</w:t>
      </w:r>
      <w:r w:rsidRPr="00CC074E">
        <w:rPr>
          <w:rFonts w:ascii="Times New Roman" w:hAnsi="Times New Roman"/>
          <w:b/>
          <w:bCs/>
          <w:sz w:val="28"/>
          <w:szCs w:val="28"/>
        </w:rPr>
        <w:t>assazione, secondo criteri di efficienza e di professionalità.</w:t>
      </w:r>
    </w:p>
    <w:p w14:paraId="767DE0AA" w14:textId="46097339" w:rsidR="00552140" w:rsidRPr="002C755A" w:rsidRDefault="00552140" w:rsidP="002C755A">
      <w:pPr>
        <w:spacing w:before="120" w:after="120" w:line="240" w:lineRule="auto"/>
        <w:jc w:val="both"/>
        <w:rPr>
          <w:rFonts w:ascii="Times New Roman" w:hAnsi="Times New Roman"/>
          <w:sz w:val="28"/>
          <w:szCs w:val="28"/>
        </w:rPr>
      </w:pPr>
      <w:r w:rsidRPr="002C755A">
        <w:rPr>
          <w:rFonts w:ascii="Times New Roman" w:hAnsi="Times New Roman"/>
          <w:sz w:val="28"/>
          <w:szCs w:val="28"/>
        </w:rPr>
        <w:t xml:space="preserve">Le controversie tributarie di cui all’art. 2 del decreto legislativo n. 546 del 31 dicembre 1992, il cui valore, determinato ai sensi dell’art. 12, comma 2, del </w:t>
      </w:r>
      <w:r w:rsidR="00FC220B" w:rsidRPr="002C755A">
        <w:rPr>
          <w:rFonts w:ascii="Times New Roman" w:hAnsi="Times New Roman"/>
          <w:sz w:val="28"/>
          <w:szCs w:val="28"/>
        </w:rPr>
        <w:t xml:space="preserve">medesimo </w:t>
      </w:r>
      <w:r w:rsidRPr="002C755A">
        <w:rPr>
          <w:rFonts w:ascii="Times New Roman" w:hAnsi="Times New Roman"/>
          <w:sz w:val="28"/>
          <w:szCs w:val="28"/>
        </w:rPr>
        <w:t xml:space="preserve">decreto legislativo n. 546 del 1992, non superi </w:t>
      </w:r>
      <w:r w:rsidR="00520704" w:rsidRPr="00A55395">
        <w:rPr>
          <w:rFonts w:ascii="Times New Roman" w:hAnsi="Times New Roman"/>
          <w:b/>
          <w:bCs/>
          <w:sz w:val="28"/>
          <w:szCs w:val="28"/>
        </w:rPr>
        <w:t>tremila</w:t>
      </w:r>
      <w:r w:rsidRPr="002C755A">
        <w:rPr>
          <w:rFonts w:ascii="Times New Roman" w:hAnsi="Times New Roman"/>
          <w:sz w:val="28"/>
          <w:szCs w:val="28"/>
        </w:rPr>
        <w:t xml:space="preserve"> </w:t>
      </w:r>
      <w:r w:rsidRPr="00A55395">
        <w:rPr>
          <w:rFonts w:ascii="Times New Roman" w:hAnsi="Times New Roman"/>
          <w:b/>
          <w:bCs/>
          <w:sz w:val="28"/>
          <w:szCs w:val="28"/>
        </w:rPr>
        <w:t>euro</w:t>
      </w:r>
      <w:r w:rsidRPr="002C755A">
        <w:rPr>
          <w:rFonts w:ascii="Times New Roman" w:hAnsi="Times New Roman"/>
          <w:sz w:val="28"/>
          <w:szCs w:val="28"/>
        </w:rPr>
        <w:t xml:space="preserve">, sono decise dal </w:t>
      </w:r>
      <w:r w:rsidR="006553E4">
        <w:rPr>
          <w:rFonts w:ascii="Times New Roman" w:hAnsi="Times New Roman"/>
          <w:sz w:val="28"/>
          <w:szCs w:val="28"/>
        </w:rPr>
        <w:t>G</w:t>
      </w:r>
      <w:r w:rsidRPr="002C755A">
        <w:rPr>
          <w:rFonts w:ascii="Times New Roman" w:hAnsi="Times New Roman"/>
          <w:sz w:val="28"/>
          <w:szCs w:val="28"/>
        </w:rPr>
        <w:t xml:space="preserve">iudice </w:t>
      </w:r>
      <w:r w:rsidR="006553E4">
        <w:rPr>
          <w:rFonts w:ascii="Times New Roman" w:hAnsi="Times New Roman"/>
          <w:sz w:val="28"/>
          <w:szCs w:val="28"/>
        </w:rPr>
        <w:t>O</w:t>
      </w:r>
      <w:r w:rsidRPr="002C755A">
        <w:rPr>
          <w:rFonts w:ascii="Times New Roman" w:hAnsi="Times New Roman"/>
          <w:sz w:val="28"/>
          <w:szCs w:val="28"/>
        </w:rPr>
        <w:t xml:space="preserve">norario </w:t>
      </w:r>
      <w:r w:rsidR="006553E4">
        <w:rPr>
          <w:rFonts w:ascii="Times New Roman" w:hAnsi="Times New Roman"/>
          <w:sz w:val="28"/>
          <w:szCs w:val="28"/>
        </w:rPr>
        <w:t>T</w:t>
      </w:r>
      <w:r w:rsidRPr="002C755A">
        <w:rPr>
          <w:rFonts w:ascii="Times New Roman" w:hAnsi="Times New Roman"/>
          <w:sz w:val="28"/>
          <w:szCs w:val="28"/>
        </w:rPr>
        <w:t xml:space="preserve">ributario. </w:t>
      </w:r>
      <w:r w:rsidR="00520704" w:rsidRPr="002C755A">
        <w:rPr>
          <w:rFonts w:ascii="Times New Roman" w:hAnsi="Times New Roman"/>
          <w:sz w:val="28"/>
          <w:szCs w:val="28"/>
        </w:rPr>
        <w:t>L</w:t>
      </w:r>
      <w:r w:rsidRPr="002C755A">
        <w:rPr>
          <w:rFonts w:ascii="Times New Roman" w:hAnsi="Times New Roman"/>
          <w:sz w:val="28"/>
          <w:szCs w:val="28"/>
        </w:rPr>
        <w:t xml:space="preserve">’ufficio del </w:t>
      </w:r>
      <w:r w:rsidR="006553E4">
        <w:rPr>
          <w:rFonts w:ascii="Times New Roman" w:hAnsi="Times New Roman"/>
          <w:sz w:val="28"/>
          <w:szCs w:val="28"/>
        </w:rPr>
        <w:t>G</w:t>
      </w:r>
      <w:r w:rsidRPr="002C755A">
        <w:rPr>
          <w:rFonts w:ascii="Times New Roman" w:hAnsi="Times New Roman"/>
          <w:sz w:val="28"/>
          <w:szCs w:val="28"/>
        </w:rPr>
        <w:t xml:space="preserve">iudice </w:t>
      </w:r>
      <w:r w:rsidR="006553E4">
        <w:rPr>
          <w:rFonts w:ascii="Times New Roman" w:hAnsi="Times New Roman"/>
          <w:sz w:val="28"/>
          <w:szCs w:val="28"/>
        </w:rPr>
        <w:t>O</w:t>
      </w:r>
      <w:r w:rsidRPr="002C755A">
        <w:rPr>
          <w:rFonts w:ascii="Times New Roman" w:hAnsi="Times New Roman"/>
          <w:sz w:val="28"/>
          <w:szCs w:val="28"/>
        </w:rPr>
        <w:t xml:space="preserve">norario </w:t>
      </w:r>
      <w:r w:rsidR="006553E4">
        <w:rPr>
          <w:rFonts w:ascii="Times New Roman" w:hAnsi="Times New Roman"/>
          <w:sz w:val="28"/>
          <w:szCs w:val="28"/>
        </w:rPr>
        <w:t>T</w:t>
      </w:r>
      <w:r w:rsidRPr="002C755A">
        <w:rPr>
          <w:rFonts w:ascii="Times New Roman" w:hAnsi="Times New Roman"/>
          <w:sz w:val="28"/>
          <w:szCs w:val="28"/>
        </w:rPr>
        <w:t xml:space="preserve">ributario ha </w:t>
      </w:r>
      <w:r w:rsidRPr="00DD4C51">
        <w:rPr>
          <w:rFonts w:ascii="Times New Roman" w:hAnsi="Times New Roman"/>
          <w:b/>
          <w:bCs/>
          <w:sz w:val="28"/>
          <w:szCs w:val="28"/>
        </w:rPr>
        <w:t xml:space="preserve">sede </w:t>
      </w:r>
      <w:r w:rsidR="00DD4C51" w:rsidRPr="00DD4C51">
        <w:rPr>
          <w:rFonts w:ascii="Times New Roman" w:hAnsi="Times New Roman"/>
          <w:b/>
          <w:bCs/>
          <w:sz w:val="28"/>
          <w:szCs w:val="28"/>
        </w:rPr>
        <w:t>territoriale</w:t>
      </w:r>
      <w:r w:rsidR="00DD4C51">
        <w:rPr>
          <w:rFonts w:ascii="Times New Roman" w:hAnsi="Times New Roman"/>
          <w:sz w:val="28"/>
          <w:szCs w:val="28"/>
        </w:rPr>
        <w:t xml:space="preserve"> </w:t>
      </w:r>
      <w:r w:rsidRPr="002C755A">
        <w:rPr>
          <w:rFonts w:ascii="Times New Roman" w:hAnsi="Times New Roman"/>
          <w:sz w:val="28"/>
          <w:szCs w:val="28"/>
        </w:rPr>
        <w:t xml:space="preserve">presso ogni </w:t>
      </w:r>
      <w:r w:rsidR="00A65B54">
        <w:rPr>
          <w:rFonts w:ascii="Times New Roman" w:hAnsi="Times New Roman"/>
          <w:sz w:val="28"/>
          <w:szCs w:val="28"/>
        </w:rPr>
        <w:t>T</w:t>
      </w:r>
      <w:r w:rsidRPr="002C755A">
        <w:rPr>
          <w:rFonts w:ascii="Times New Roman" w:hAnsi="Times New Roman"/>
          <w:sz w:val="28"/>
          <w:szCs w:val="28"/>
        </w:rPr>
        <w:t xml:space="preserve">ribunale </w:t>
      </w:r>
      <w:r w:rsidR="00A65B54">
        <w:rPr>
          <w:rFonts w:ascii="Times New Roman" w:hAnsi="Times New Roman"/>
          <w:sz w:val="28"/>
          <w:szCs w:val="28"/>
        </w:rPr>
        <w:t>T</w:t>
      </w:r>
      <w:r w:rsidRPr="002C755A">
        <w:rPr>
          <w:rFonts w:ascii="Times New Roman" w:hAnsi="Times New Roman"/>
          <w:sz w:val="28"/>
          <w:szCs w:val="28"/>
        </w:rPr>
        <w:t xml:space="preserve">ributario e può essere articolato in sezioni. L’appello contro le sentenze del </w:t>
      </w:r>
      <w:r w:rsidR="00A65B54">
        <w:rPr>
          <w:rFonts w:ascii="Times New Roman" w:hAnsi="Times New Roman"/>
          <w:sz w:val="28"/>
          <w:szCs w:val="28"/>
        </w:rPr>
        <w:t>G</w:t>
      </w:r>
      <w:r w:rsidRPr="002C755A">
        <w:rPr>
          <w:rFonts w:ascii="Times New Roman" w:hAnsi="Times New Roman"/>
          <w:sz w:val="28"/>
          <w:szCs w:val="28"/>
        </w:rPr>
        <w:t xml:space="preserve">iudice </w:t>
      </w:r>
      <w:r w:rsidR="00A65B54">
        <w:rPr>
          <w:rFonts w:ascii="Times New Roman" w:hAnsi="Times New Roman"/>
          <w:sz w:val="28"/>
          <w:szCs w:val="28"/>
        </w:rPr>
        <w:t>O</w:t>
      </w:r>
      <w:r w:rsidRPr="002C755A">
        <w:rPr>
          <w:rFonts w:ascii="Times New Roman" w:hAnsi="Times New Roman"/>
          <w:sz w:val="28"/>
          <w:szCs w:val="28"/>
        </w:rPr>
        <w:t xml:space="preserve">norario </w:t>
      </w:r>
      <w:r w:rsidR="00A65B54">
        <w:rPr>
          <w:rFonts w:ascii="Times New Roman" w:hAnsi="Times New Roman"/>
          <w:sz w:val="28"/>
          <w:szCs w:val="28"/>
        </w:rPr>
        <w:t>T</w:t>
      </w:r>
      <w:r w:rsidRPr="002C755A">
        <w:rPr>
          <w:rFonts w:ascii="Times New Roman" w:hAnsi="Times New Roman"/>
          <w:sz w:val="28"/>
          <w:szCs w:val="28"/>
        </w:rPr>
        <w:t xml:space="preserve">ributario si propone al </w:t>
      </w:r>
      <w:r w:rsidR="00A65B54">
        <w:rPr>
          <w:rFonts w:ascii="Times New Roman" w:hAnsi="Times New Roman"/>
          <w:sz w:val="28"/>
          <w:szCs w:val="28"/>
        </w:rPr>
        <w:t>T</w:t>
      </w:r>
      <w:r w:rsidRPr="002C755A">
        <w:rPr>
          <w:rFonts w:ascii="Times New Roman" w:hAnsi="Times New Roman"/>
          <w:sz w:val="28"/>
          <w:szCs w:val="28"/>
        </w:rPr>
        <w:t xml:space="preserve">ribunale </w:t>
      </w:r>
      <w:r w:rsidR="00A65B54">
        <w:rPr>
          <w:rFonts w:ascii="Times New Roman" w:hAnsi="Times New Roman"/>
          <w:sz w:val="28"/>
          <w:szCs w:val="28"/>
        </w:rPr>
        <w:t>T</w:t>
      </w:r>
      <w:r w:rsidRPr="002C755A">
        <w:rPr>
          <w:rFonts w:ascii="Times New Roman" w:hAnsi="Times New Roman"/>
          <w:sz w:val="28"/>
          <w:szCs w:val="28"/>
        </w:rPr>
        <w:t xml:space="preserve">ributario. </w:t>
      </w:r>
    </w:p>
    <w:p w14:paraId="5620C07C" w14:textId="02079C8D" w:rsidR="00F3157E" w:rsidRDefault="00F3157E" w:rsidP="002C755A">
      <w:pPr>
        <w:spacing w:before="120" w:after="120" w:line="240" w:lineRule="auto"/>
        <w:jc w:val="both"/>
        <w:rPr>
          <w:rFonts w:ascii="Times New Roman" w:hAnsi="Times New Roman"/>
          <w:b/>
          <w:bCs/>
          <w:sz w:val="28"/>
          <w:szCs w:val="28"/>
        </w:rPr>
      </w:pPr>
      <w:r w:rsidRPr="00CC074E">
        <w:rPr>
          <w:rFonts w:ascii="Times New Roman" w:hAnsi="Times New Roman"/>
          <w:b/>
          <w:bCs/>
          <w:sz w:val="28"/>
          <w:szCs w:val="28"/>
        </w:rPr>
        <w:t xml:space="preserve">I </w:t>
      </w:r>
      <w:r w:rsidR="00B21DC1">
        <w:rPr>
          <w:rFonts w:ascii="Times New Roman" w:hAnsi="Times New Roman"/>
          <w:b/>
          <w:bCs/>
          <w:sz w:val="28"/>
          <w:szCs w:val="28"/>
        </w:rPr>
        <w:t>T</w:t>
      </w:r>
      <w:r w:rsidRPr="00CC074E">
        <w:rPr>
          <w:rFonts w:ascii="Times New Roman" w:hAnsi="Times New Roman"/>
          <w:b/>
          <w:bCs/>
          <w:sz w:val="28"/>
          <w:szCs w:val="28"/>
        </w:rPr>
        <w:t xml:space="preserve">ribunali </w:t>
      </w:r>
      <w:r w:rsidR="00B21DC1">
        <w:rPr>
          <w:rFonts w:ascii="Times New Roman" w:hAnsi="Times New Roman"/>
          <w:b/>
          <w:bCs/>
          <w:sz w:val="28"/>
          <w:szCs w:val="28"/>
        </w:rPr>
        <w:t>T</w:t>
      </w:r>
      <w:r w:rsidRPr="00CC074E">
        <w:rPr>
          <w:rFonts w:ascii="Times New Roman" w:hAnsi="Times New Roman"/>
          <w:b/>
          <w:bCs/>
          <w:sz w:val="28"/>
          <w:szCs w:val="28"/>
        </w:rPr>
        <w:t>ributari hanno sede</w:t>
      </w:r>
      <w:r w:rsidR="00A55395" w:rsidRPr="00CC074E">
        <w:rPr>
          <w:rFonts w:ascii="Times New Roman" w:hAnsi="Times New Roman"/>
          <w:b/>
          <w:bCs/>
          <w:sz w:val="28"/>
          <w:szCs w:val="28"/>
        </w:rPr>
        <w:t xml:space="preserve"> territoriale</w:t>
      </w:r>
      <w:r w:rsidRPr="00CC074E">
        <w:rPr>
          <w:rFonts w:ascii="Times New Roman" w:hAnsi="Times New Roman"/>
          <w:b/>
          <w:bCs/>
          <w:sz w:val="28"/>
          <w:szCs w:val="28"/>
        </w:rPr>
        <w:t xml:space="preserve"> </w:t>
      </w:r>
      <w:r w:rsidR="002A251C">
        <w:rPr>
          <w:rFonts w:ascii="Times New Roman" w:hAnsi="Times New Roman"/>
          <w:b/>
          <w:bCs/>
          <w:sz w:val="28"/>
          <w:szCs w:val="28"/>
        </w:rPr>
        <w:t xml:space="preserve">(circoscrizione) </w:t>
      </w:r>
      <w:r w:rsidRPr="00CC074E">
        <w:rPr>
          <w:rFonts w:ascii="Times New Roman" w:hAnsi="Times New Roman"/>
          <w:b/>
          <w:bCs/>
          <w:sz w:val="28"/>
          <w:szCs w:val="28"/>
        </w:rPr>
        <w:t xml:space="preserve">presso i </w:t>
      </w:r>
      <w:r w:rsidR="00B21DC1">
        <w:rPr>
          <w:rFonts w:ascii="Times New Roman" w:hAnsi="Times New Roman"/>
          <w:b/>
          <w:bCs/>
          <w:sz w:val="28"/>
          <w:szCs w:val="28"/>
        </w:rPr>
        <w:t>T</w:t>
      </w:r>
      <w:r w:rsidRPr="00CC074E">
        <w:rPr>
          <w:rFonts w:ascii="Times New Roman" w:hAnsi="Times New Roman"/>
          <w:b/>
          <w:bCs/>
          <w:sz w:val="28"/>
          <w:szCs w:val="28"/>
        </w:rPr>
        <w:t xml:space="preserve">ribunali </w:t>
      </w:r>
      <w:r w:rsidR="00B21DC1">
        <w:rPr>
          <w:rFonts w:ascii="Times New Roman" w:hAnsi="Times New Roman"/>
          <w:b/>
          <w:bCs/>
          <w:sz w:val="28"/>
          <w:szCs w:val="28"/>
        </w:rPr>
        <w:t>O</w:t>
      </w:r>
      <w:r w:rsidR="009354CD" w:rsidRPr="00CC074E">
        <w:rPr>
          <w:rFonts w:ascii="Times New Roman" w:hAnsi="Times New Roman"/>
          <w:b/>
          <w:bCs/>
          <w:sz w:val="28"/>
          <w:szCs w:val="28"/>
        </w:rPr>
        <w:t xml:space="preserve">rdinari </w:t>
      </w:r>
      <w:r w:rsidRPr="00CC074E">
        <w:rPr>
          <w:rFonts w:ascii="Times New Roman" w:hAnsi="Times New Roman"/>
          <w:b/>
          <w:bCs/>
          <w:sz w:val="28"/>
          <w:szCs w:val="28"/>
        </w:rPr>
        <w:t xml:space="preserve">e le </w:t>
      </w:r>
      <w:r w:rsidR="00B21DC1">
        <w:rPr>
          <w:rFonts w:ascii="Times New Roman" w:hAnsi="Times New Roman"/>
          <w:b/>
          <w:bCs/>
          <w:sz w:val="28"/>
          <w:szCs w:val="28"/>
        </w:rPr>
        <w:t>C</w:t>
      </w:r>
      <w:r w:rsidRPr="00CC074E">
        <w:rPr>
          <w:rFonts w:ascii="Times New Roman" w:hAnsi="Times New Roman"/>
          <w:b/>
          <w:bCs/>
          <w:sz w:val="28"/>
          <w:szCs w:val="28"/>
        </w:rPr>
        <w:t xml:space="preserve">orti di </w:t>
      </w:r>
      <w:r w:rsidR="00B21DC1">
        <w:rPr>
          <w:rFonts w:ascii="Times New Roman" w:hAnsi="Times New Roman"/>
          <w:b/>
          <w:bCs/>
          <w:sz w:val="28"/>
          <w:szCs w:val="28"/>
        </w:rPr>
        <w:t>A</w:t>
      </w:r>
      <w:r w:rsidRPr="00CC074E">
        <w:rPr>
          <w:rFonts w:ascii="Times New Roman" w:hAnsi="Times New Roman"/>
          <w:b/>
          <w:bCs/>
          <w:sz w:val="28"/>
          <w:szCs w:val="28"/>
        </w:rPr>
        <w:t xml:space="preserve">ppello </w:t>
      </w:r>
      <w:r w:rsidR="00B21DC1">
        <w:rPr>
          <w:rFonts w:ascii="Times New Roman" w:hAnsi="Times New Roman"/>
          <w:b/>
          <w:bCs/>
          <w:sz w:val="28"/>
          <w:szCs w:val="28"/>
        </w:rPr>
        <w:t>T</w:t>
      </w:r>
      <w:r w:rsidRPr="00CC074E">
        <w:rPr>
          <w:rFonts w:ascii="Times New Roman" w:hAnsi="Times New Roman"/>
          <w:b/>
          <w:bCs/>
          <w:sz w:val="28"/>
          <w:szCs w:val="28"/>
        </w:rPr>
        <w:t xml:space="preserve">ributarie hanno </w:t>
      </w:r>
      <w:r w:rsidR="006A308E" w:rsidRPr="00CC074E">
        <w:rPr>
          <w:rFonts w:ascii="Times New Roman" w:hAnsi="Times New Roman"/>
          <w:b/>
          <w:bCs/>
          <w:sz w:val="28"/>
          <w:szCs w:val="28"/>
        </w:rPr>
        <w:t xml:space="preserve">sede </w:t>
      </w:r>
      <w:r w:rsidR="00B21DC1">
        <w:rPr>
          <w:rFonts w:ascii="Times New Roman" w:hAnsi="Times New Roman"/>
          <w:b/>
          <w:bCs/>
          <w:sz w:val="28"/>
          <w:szCs w:val="28"/>
        </w:rPr>
        <w:t xml:space="preserve">territoriale </w:t>
      </w:r>
      <w:r w:rsidR="002A251C">
        <w:rPr>
          <w:rFonts w:ascii="Times New Roman" w:hAnsi="Times New Roman"/>
          <w:b/>
          <w:bCs/>
          <w:sz w:val="28"/>
          <w:szCs w:val="28"/>
        </w:rPr>
        <w:t xml:space="preserve">(distretto) </w:t>
      </w:r>
      <w:r w:rsidR="006A308E" w:rsidRPr="00CC074E">
        <w:rPr>
          <w:rFonts w:ascii="Times New Roman" w:hAnsi="Times New Roman"/>
          <w:b/>
          <w:bCs/>
          <w:sz w:val="28"/>
          <w:szCs w:val="28"/>
        </w:rPr>
        <w:t xml:space="preserve">presso le </w:t>
      </w:r>
      <w:r w:rsidR="00B21DC1">
        <w:rPr>
          <w:rFonts w:ascii="Times New Roman" w:hAnsi="Times New Roman"/>
          <w:b/>
          <w:bCs/>
          <w:sz w:val="28"/>
          <w:szCs w:val="28"/>
        </w:rPr>
        <w:t>C</w:t>
      </w:r>
      <w:r w:rsidR="006A308E" w:rsidRPr="00CC074E">
        <w:rPr>
          <w:rFonts w:ascii="Times New Roman" w:hAnsi="Times New Roman"/>
          <w:b/>
          <w:bCs/>
          <w:sz w:val="28"/>
          <w:szCs w:val="28"/>
        </w:rPr>
        <w:t xml:space="preserve">orti di </w:t>
      </w:r>
      <w:r w:rsidR="00B21DC1">
        <w:rPr>
          <w:rFonts w:ascii="Times New Roman" w:hAnsi="Times New Roman"/>
          <w:b/>
          <w:bCs/>
          <w:sz w:val="28"/>
          <w:szCs w:val="28"/>
        </w:rPr>
        <w:t>A</w:t>
      </w:r>
      <w:r w:rsidR="006A308E" w:rsidRPr="00CC074E">
        <w:rPr>
          <w:rFonts w:ascii="Times New Roman" w:hAnsi="Times New Roman"/>
          <w:b/>
          <w:bCs/>
          <w:sz w:val="28"/>
          <w:szCs w:val="28"/>
        </w:rPr>
        <w:t>ppello.</w:t>
      </w:r>
    </w:p>
    <w:p w14:paraId="790D6FD6" w14:textId="62D7E5E8" w:rsidR="002A251C" w:rsidRDefault="002A251C" w:rsidP="002C755A">
      <w:pPr>
        <w:spacing w:before="120" w:after="120" w:line="240" w:lineRule="auto"/>
        <w:jc w:val="both"/>
        <w:rPr>
          <w:rFonts w:ascii="Times New Roman" w:hAnsi="Times New Roman"/>
          <w:b/>
          <w:bCs/>
          <w:sz w:val="28"/>
          <w:szCs w:val="28"/>
        </w:rPr>
      </w:pPr>
      <w:r>
        <w:rPr>
          <w:rFonts w:ascii="Times New Roman" w:hAnsi="Times New Roman"/>
          <w:b/>
          <w:bCs/>
          <w:sz w:val="28"/>
          <w:szCs w:val="28"/>
        </w:rPr>
        <w:t>È importante che le attuali Corti di Appello non perdano la sede delle Corti di Appello Tributarie per evitare quanto, per esempio, è accaduto a Lecce, sede attuale di Corte di Appello.</w:t>
      </w:r>
    </w:p>
    <w:p w14:paraId="0DA08844" w14:textId="77777777" w:rsidR="002A251C" w:rsidRDefault="002A251C" w:rsidP="002C755A">
      <w:pPr>
        <w:spacing w:before="120" w:after="120" w:line="240" w:lineRule="auto"/>
        <w:jc w:val="both"/>
        <w:rPr>
          <w:rFonts w:ascii="Times New Roman" w:hAnsi="Times New Roman"/>
          <w:color w:val="000000"/>
          <w:sz w:val="28"/>
          <w:szCs w:val="28"/>
          <w:shd w:val="clear" w:color="auto" w:fill="FFFFFF"/>
        </w:rPr>
      </w:pPr>
      <w:r w:rsidRPr="002A251C">
        <w:rPr>
          <w:rFonts w:ascii="Times New Roman" w:hAnsi="Times New Roman"/>
          <w:sz w:val="28"/>
          <w:szCs w:val="28"/>
        </w:rPr>
        <w:lastRenderedPageBreak/>
        <w:t xml:space="preserve">Infatti, </w:t>
      </w:r>
      <w:r>
        <w:rPr>
          <w:rFonts w:ascii="Times New Roman" w:hAnsi="Times New Roman"/>
          <w:color w:val="000000"/>
          <w:sz w:val="28"/>
          <w:szCs w:val="28"/>
          <w:shd w:val="clear" w:color="auto" w:fill="FFFFFF"/>
        </w:rPr>
        <w:t>il</w:t>
      </w:r>
      <w:r w:rsidRPr="002A251C">
        <w:rPr>
          <w:rFonts w:ascii="Times New Roman" w:hAnsi="Times New Roman"/>
          <w:color w:val="000000"/>
          <w:sz w:val="28"/>
          <w:szCs w:val="28"/>
          <w:shd w:val="clear" w:color="auto" w:fill="FFFFFF"/>
        </w:rPr>
        <w:t xml:space="preserve"> TAR di Bari, con la sentenza n. 836/2019 pubblicata il 17 giugno </w:t>
      </w:r>
      <w:r>
        <w:rPr>
          <w:rFonts w:ascii="Times New Roman" w:hAnsi="Times New Roman"/>
          <w:color w:val="000000"/>
          <w:sz w:val="28"/>
          <w:szCs w:val="28"/>
          <w:shd w:val="clear" w:color="auto" w:fill="FFFFFF"/>
        </w:rPr>
        <w:t>2019,</w:t>
      </w:r>
      <w:r w:rsidRPr="002A251C">
        <w:rPr>
          <w:rFonts w:ascii="Times New Roman" w:hAnsi="Times New Roman"/>
          <w:color w:val="000000"/>
          <w:sz w:val="28"/>
          <w:szCs w:val="28"/>
          <w:shd w:val="clear" w:color="auto" w:fill="FFFFFF"/>
        </w:rPr>
        <w:t xml:space="preserve"> nel rigettare il ricorso presentato dall’Ordine degli Avvocati di Lecce, aveva confermato la validità del Decreto Presidenziale n. 48 “Assegnazione appelli emesso in data 05 novembre e notificato al sovrascritto Ordine Territoriale in data 12/11/2018 con cui è stato disposto il trasferimento presso la sede centrale di Bari di tutti gli appelli iscritti a ruolo nell’anno 2015 nelle Sezioni distaccate di Lecce e di Taranto per i quali non è stata ancora fissata udienza”.</w:t>
      </w:r>
      <w:r>
        <w:rPr>
          <w:rFonts w:ascii="Times New Roman" w:hAnsi="Times New Roman"/>
          <w:color w:val="000000"/>
          <w:sz w:val="28"/>
          <w:szCs w:val="28"/>
          <w:shd w:val="clear" w:color="auto" w:fill="FFFFFF"/>
        </w:rPr>
        <w:t xml:space="preserve"> </w:t>
      </w:r>
    </w:p>
    <w:p w14:paraId="336F85A4" w14:textId="2DF791C9" w:rsidR="002A251C" w:rsidRDefault="002A251C" w:rsidP="002C755A">
      <w:pPr>
        <w:spacing w:before="120" w:after="120" w:line="240" w:lineRule="auto"/>
        <w:jc w:val="both"/>
        <w:rPr>
          <w:rFonts w:ascii="Times New Roman" w:hAnsi="Times New Roman"/>
          <w:color w:val="000000"/>
          <w:sz w:val="28"/>
          <w:szCs w:val="28"/>
          <w:shd w:val="clear" w:color="auto" w:fill="FFFFFF"/>
        </w:rPr>
      </w:pPr>
      <w:r w:rsidRPr="002A251C">
        <w:rPr>
          <w:rFonts w:ascii="Times New Roman" w:hAnsi="Times New Roman"/>
          <w:color w:val="000000"/>
          <w:sz w:val="28"/>
          <w:szCs w:val="28"/>
          <w:shd w:val="clear" w:color="auto" w:fill="FFFFFF"/>
        </w:rPr>
        <w:t>Di conseguenza, tutti gli appelli presentati a Lecce nel 2015 presso la Sezione distaccata di Lecce (n. 1848 in 317 faldoni) oggi sono stati trasferiti ed assegnati a Bari, creando gravi disagi ai cittadini contribuenti ed ai loro difensori sia per quanto riguarda il problema delle distanze e dei relativi costi sia per quanto riguarda la tempistica, tenendo conto che oggi a Lecce si stanno regolarmente discutendo gli appelli presentati nel 2016.</w:t>
      </w:r>
    </w:p>
    <w:p w14:paraId="19E7410A" w14:textId="752308E4" w:rsidR="002A251C" w:rsidRPr="002024EC" w:rsidRDefault="002A251C" w:rsidP="002C755A">
      <w:pPr>
        <w:spacing w:before="120" w:after="120" w:line="240" w:lineRule="auto"/>
        <w:jc w:val="both"/>
        <w:rPr>
          <w:rFonts w:ascii="Times New Roman" w:hAnsi="Times New Roman"/>
          <w:b/>
          <w:bCs/>
          <w:sz w:val="28"/>
          <w:szCs w:val="28"/>
        </w:rPr>
      </w:pPr>
      <w:r w:rsidRPr="002024EC">
        <w:rPr>
          <w:rFonts w:ascii="Times New Roman" w:hAnsi="Times New Roman"/>
          <w:b/>
          <w:bCs/>
          <w:color w:val="000000"/>
          <w:sz w:val="28"/>
          <w:szCs w:val="28"/>
          <w:shd w:val="clear" w:color="auto" w:fill="FFFFFF"/>
        </w:rPr>
        <w:t>Secondo il TAR di Bari, peraltro oggetto di impugnativa al Consiglio di Stato da parte dell’Ordine degli Avvocati di Lecce, le Sezioni staccate, per legge, non sono un organo giudiziario autonomo e distinto dalla sede centrale, ragion per cui il riassetto organizzativo delle sezioni staccate sotto il profilo della redistribuzione dei carichi di lavoro non comporterebbe alcuna lesione del principio del giudice naturale, attesa l’unicità dell’ufficio e l’adozione di un criterio generale ed astratto di riparto degli affari.</w:t>
      </w:r>
    </w:p>
    <w:p w14:paraId="5C18FFFF" w14:textId="584B673E" w:rsidR="002A251C" w:rsidRPr="002A251C" w:rsidRDefault="002A251C" w:rsidP="002C755A">
      <w:pPr>
        <w:spacing w:before="120" w:after="120" w:line="240" w:lineRule="auto"/>
        <w:jc w:val="both"/>
        <w:rPr>
          <w:rFonts w:ascii="Times New Roman" w:hAnsi="Times New Roman"/>
          <w:b/>
          <w:bCs/>
          <w:sz w:val="28"/>
          <w:szCs w:val="28"/>
        </w:rPr>
      </w:pPr>
      <w:r w:rsidRPr="002A251C">
        <w:rPr>
          <w:rFonts w:ascii="Times New Roman" w:hAnsi="Times New Roman"/>
          <w:b/>
          <w:bCs/>
          <w:sz w:val="28"/>
          <w:szCs w:val="28"/>
        </w:rPr>
        <w:t>In sostanza, presso le attuali circoscrizioni di Corti di Appello devono avere sede, e non essere semplici sezioni staccate, le Corti di Appello Tributarie.</w:t>
      </w:r>
    </w:p>
    <w:p w14:paraId="41853016" w14:textId="1ADB4D5C" w:rsidR="00F3157E" w:rsidRDefault="00F3157E" w:rsidP="002C755A">
      <w:pPr>
        <w:spacing w:before="120" w:after="120" w:line="240" w:lineRule="auto"/>
        <w:jc w:val="both"/>
        <w:rPr>
          <w:rFonts w:ascii="Times New Roman" w:hAnsi="Times New Roman"/>
          <w:sz w:val="28"/>
          <w:szCs w:val="28"/>
        </w:rPr>
      </w:pPr>
      <w:r w:rsidRPr="002C755A">
        <w:rPr>
          <w:rFonts w:ascii="Times New Roman" w:hAnsi="Times New Roman"/>
          <w:sz w:val="28"/>
          <w:szCs w:val="28"/>
        </w:rPr>
        <w:t xml:space="preserve">I giudici tributari applicano le </w:t>
      </w:r>
      <w:r w:rsidR="00FC220B" w:rsidRPr="002C755A">
        <w:rPr>
          <w:rFonts w:ascii="Times New Roman" w:hAnsi="Times New Roman"/>
          <w:sz w:val="28"/>
          <w:szCs w:val="28"/>
        </w:rPr>
        <w:t>disposizioni</w:t>
      </w:r>
      <w:r w:rsidRPr="002C755A">
        <w:rPr>
          <w:rFonts w:ascii="Times New Roman" w:hAnsi="Times New Roman"/>
          <w:sz w:val="28"/>
          <w:szCs w:val="28"/>
        </w:rPr>
        <w:t xml:space="preserve"> processuali di cui </w:t>
      </w:r>
      <w:r w:rsidR="007D5D4C" w:rsidRPr="002C755A">
        <w:rPr>
          <w:rFonts w:ascii="Times New Roman" w:hAnsi="Times New Roman"/>
          <w:sz w:val="28"/>
          <w:szCs w:val="28"/>
        </w:rPr>
        <w:t>al decreto legislativo n. 546 del 31 dicembre 1992</w:t>
      </w:r>
      <w:r w:rsidR="00A55395">
        <w:rPr>
          <w:rFonts w:ascii="Times New Roman" w:hAnsi="Times New Roman"/>
          <w:sz w:val="28"/>
          <w:szCs w:val="28"/>
        </w:rPr>
        <w:t xml:space="preserve"> e successive modifiche ed integrazioni</w:t>
      </w:r>
      <w:r w:rsidR="004F611C" w:rsidRPr="002C755A">
        <w:rPr>
          <w:rFonts w:ascii="Times New Roman" w:hAnsi="Times New Roman"/>
          <w:sz w:val="28"/>
          <w:szCs w:val="28"/>
        </w:rPr>
        <w:t xml:space="preserve"> </w:t>
      </w:r>
      <w:r w:rsidRPr="002C755A">
        <w:rPr>
          <w:rFonts w:ascii="Times New Roman" w:hAnsi="Times New Roman"/>
          <w:sz w:val="28"/>
          <w:szCs w:val="28"/>
        </w:rPr>
        <w:t>per l’uniformità del rito come strumento di semplificazione e di celerità</w:t>
      </w:r>
      <w:r w:rsidR="00C61F60">
        <w:rPr>
          <w:rFonts w:ascii="Times New Roman" w:hAnsi="Times New Roman"/>
          <w:sz w:val="28"/>
          <w:szCs w:val="28"/>
        </w:rPr>
        <w:t>.</w:t>
      </w:r>
    </w:p>
    <w:p w14:paraId="6A3391D8" w14:textId="24A1F9AA" w:rsidR="00C61F60" w:rsidRPr="002C755A" w:rsidRDefault="00C61F60" w:rsidP="002C755A">
      <w:pPr>
        <w:spacing w:before="120" w:after="120" w:line="240" w:lineRule="auto"/>
        <w:jc w:val="both"/>
        <w:rPr>
          <w:rFonts w:ascii="Times New Roman" w:hAnsi="Times New Roman"/>
          <w:sz w:val="28"/>
          <w:szCs w:val="28"/>
        </w:rPr>
      </w:pPr>
      <w:r>
        <w:rPr>
          <w:rFonts w:ascii="Times New Roman" w:hAnsi="Times New Roman"/>
          <w:sz w:val="28"/>
          <w:szCs w:val="28"/>
        </w:rPr>
        <w:t>Per quanto non disposto dalla legge, i giudici tributari applicano le disposizioni del codice di procedura civile, anche con l’impiego dell’analogia (utilizzata anche per i procedimenti disciplinari).</w:t>
      </w:r>
    </w:p>
    <w:p w14:paraId="2D928A12" w14:textId="77777777" w:rsidR="005016D1" w:rsidRPr="00CC074E" w:rsidRDefault="005016D1" w:rsidP="002C755A">
      <w:pPr>
        <w:spacing w:before="120" w:after="120" w:line="240" w:lineRule="auto"/>
        <w:jc w:val="both"/>
        <w:rPr>
          <w:rFonts w:ascii="Times New Roman" w:hAnsi="Times New Roman"/>
          <w:b/>
          <w:bCs/>
          <w:sz w:val="28"/>
          <w:szCs w:val="28"/>
        </w:rPr>
      </w:pPr>
      <w:r w:rsidRPr="00CC074E">
        <w:rPr>
          <w:rFonts w:ascii="Times New Roman" w:hAnsi="Times New Roman"/>
          <w:b/>
          <w:bCs/>
          <w:sz w:val="28"/>
          <w:szCs w:val="28"/>
        </w:rPr>
        <w:t>L’organizzazione e la gestione dei giudici tributa</w:t>
      </w:r>
      <w:r w:rsidR="006B196B" w:rsidRPr="00CC074E">
        <w:rPr>
          <w:rFonts w:ascii="Times New Roman" w:hAnsi="Times New Roman"/>
          <w:b/>
          <w:bCs/>
          <w:sz w:val="28"/>
          <w:szCs w:val="28"/>
        </w:rPr>
        <w:t>ri è affidata esclusivamente alla Presidenza del Consiglio dei Ministri</w:t>
      </w:r>
      <w:r w:rsidRPr="00CC074E">
        <w:rPr>
          <w:rFonts w:ascii="Times New Roman" w:hAnsi="Times New Roman"/>
          <w:b/>
          <w:bCs/>
          <w:sz w:val="28"/>
          <w:szCs w:val="28"/>
        </w:rPr>
        <w:t xml:space="preserve"> </w:t>
      </w:r>
      <w:r w:rsidR="00C01DBB" w:rsidRPr="00CC074E">
        <w:rPr>
          <w:rFonts w:ascii="Times New Roman" w:hAnsi="Times New Roman"/>
          <w:b/>
          <w:bCs/>
          <w:sz w:val="28"/>
          <w:szCs w:val="28"/>
        </w:rPr>
        <w:t xml:space="preserve">al fine di </w:t>
      </w:r>
      <w:r w:rsidRPr="00CC074E">
        <w:rPr>
          <w:rFonts w:ascii="Times New Roman" w:hAnsi="Times New Roman"/>
          <w:b/>
          <w:bCs/>
          <w:sz w:val="28"/>
          <w:szCs w:val="28"/>
        </w:rPr>
        <w:t>assicurare la terzietà</w:t>
      </w:r>
      <w:r w:rsidR="006B196B" w:rsidRPr="00CC074E">
        <w:rPr>
          <w:rFonts w:ascii="Times New Roman" w:hAnsi="Times New Roman"/>
          <w:b/>
          <w:bCs/>
          <w:sz w:val="28"/>
          <w:szCs w:val="28"/>
        </w:rPr>
        <w:t xml:space="preserve"> ed imparzialità</w:t>
      </w:r>
      <w:r w:rsidRPr="00CC074E">
        <w:rPr>
          <w:rFonts w:ascii="Times New Roman" w:hAnsi="Times New Roman"/>
          <w:b/>
          <w:bCs/>
          <w:sz w:val="28"/>
          <w:szCs w:val="28"/>
        </w:rPr>
        <w:t xml:space="preserve"> dell’organo giudicante, ai sensi dell’articolo 111</w:t>
      </w:r>
      <w:r w:rsidR="00243DD5" w:rsidRPr="00CC074E">
        <w:rPr>
          <w:rFonts w:ascii="Times New Roman" w:hAnsi="Times New Roman"/>
          <w:b/>
          <w:bCs/>
          <w:sz w:val="28"/>
          <w:szCs w:val="28"/>
        </w:rPr>
        <w:t>, secondo comma,</w:t>
      </w:r>
      <w:r w:rsidRPr="00CC074E">
        <w:rPr>
          <w:rFonts w:ascii="Times New Roman" w:hAnsi="Times New Roman"/>
          <w:b/>
          <w:bCs/>
          <w:sz w:val="28"/>
          <w:szCs w:val="28"/>
        </w:rPr>
        <w:t xml:space="preserve"> della Costituzione.</w:t>
      </w:r>
    </w:p>
    <w:p w14:paraId="69C7925A" w14:textId="77777777" w:rsidR="009354CD" w:rsidRDefault="006A7F6A" w:rsidP="002C755A">
      <w:pPr>
        <w:spacing w:before="120" w:after="120" w:line="240" w:lineRule="auto"/>
        <w:jc w:val="both"/>
        <w:rPr>
          <w:rFonts w:ascii="Times New Roman" w:hAnsi="Times New Roman"/>
          <w:b/>
          <w:bCs/>
          <w:sz w:val="28"/>
          <w:szCs w:val="28"/>
        </w:rPr>
      </w:pPr>
      <w:r w:rsidRPr="00CC074E">
        <w:rPr>
          <w:rFonts w:ascii="Times New Roman" w:hAnsi="Times New Roman"/>
          <w:b/>
          <w:bCs/>
          <w:sz w:val="28"/>
          <w:szCs w:val="28"/>
        </w:rPr>
        <w:t>La magistratura tributaria costituisce</w:t>
      </w:r>
      <w:r w:rsidR="009354CD" w:rsidRPr="00CC074E">
        <w:rPr>
          <w:rFonts w:ascii="Times New Roman" w:hAnsi="Times New Roman"/>
          <w:b/>
          <w:bCs/>
          <w:sz w:val="28"/>
          <w:szCs w:val="28"/>
        </w:rPr>
        <w:t xml:space="preserve"> la </w:t>
      </w:r>
      <w:r w:rsidR="00CB2C57" w:rsidRPr="00CC074E">
        <w:rPr>
          <w:rFonts w:ascii="Times New Roman" w:hAnsi="Times New Roman"/>
          <w:b/>
          <w:bCs/>
          <w:sz w:val="28"/>
          <w:szCs w:val="28"/>
        </w:rPr>
        <w:t>quinta</w:t>
      </w:r>
      <w:r w:rsidR="009354CD" w:rsidRPr="00CC074E">
        <w:rPr>
          <w:rFonts w:ascii="Times New Roman" w:hAnsi="Times New Roman"/>
          <w:b/>
          <w:bCs/>
          <w:sz w:val="28"/>
          <w:szCs w:val="28"/>
        </w:rPr>
        <w:t xml:space="preserve"> magistratura</w:t>
      </w:r>
      <w:r w:rsidR="00B113BD" w:rsidRPr="00CC074E">
        <w:rPr>
          <w:rFonts w:ascii="Times New Roman" w:hAnsi="Times New Roman"/>
          <w:b/>
          <w:bCs/>
          <w:sz w:val="28"/>
          <w:szCs w:val="28"/>
        </w:rPr>
        <w:t>,</w:t>
      </w:r>
      <w:r w:rsidR="009354CD" w:rsidRPr="00CC074E">
        <w:rPr>
          <w:rFonts w:ascii="Times New Roman" w:hAnsi="Times New Roman"/>
          <w:b/>
          <w:bCs/>
          <w:sz w:val="28"/>
          <w:szCs w:val="28"/>
        </w:rPr>
        <w:t xml:space="preserve"> autonoma</w:t>
      </w:r>
      <w:r w:rsidR="00B113BD" w:rsidRPr="00CC074E">
        <w:rPr>
          <w:rFonts w:ascii="Times New Roman" w:hAnsi="Times New Roman"/>
          <w:b/>
          <w:bCs/>
          <w:sz w:val="28"/>
          <w:szCs w:val="28"/>
        </w:rPr>
        <w:t>, speciale e indipendente,</w:t>
      </w:r>
      <w:r w:rsidR="009354CD" w:rsidRPr="00CC074E">
        <w:rPr>
          <w:rFonts w:ascii="Times New Roman" w:hAnsi="Times New Roman"/>
          <w:b/>
          <w:bCs/>
          <w:sz w:val="28"/>
          <w:szCs w:val="28"/>
        </w:rPr>
        <w:t xml:space="preserve"> rispetto all</w:t>
      </w:r>
      <w:r w:rsidRPr="00CC074E">
        <w:rPr>
          <w:rFonts w:ascii="Times New Roman" w:hAnsi="Times New Roman"/>
          <w:b/>
          <w:bCs/>
          <w:sz w:val="28"/>
          <w:szCs w:val="28"/>
        </w:rPr>
        <w:t>e</w:t>
      </w:r>
      <w:r w:rsidR="009354CD" w:rsidRPr="00CC074E">
        <w:rPr>
          <w:rFonts w:ascii="Times New Roman" w:hAnsi="Times New Roman"/>
          <w:b/>
          <w:bCs/>
          <w:sz w:val="28"/>
          <w:szCs w:val="28"/>
        </w:rPr>
        <w:t xml:space="preserve"> magistratur</w:t>
      </w:r>
      <w:r w:rsidRPr="00CC074E">
        <w:rPr>
          <w:rFonts w:ascii="Times New Roman" w:hAnsi="Times New Roman"/>
          <w:b/>
          <w:bCs/>
          <w:sz w:val="28"/>
          <w:szCs w:val="28"/>
        </w:rPr>
        <w:t>e</w:t>
      </w:r>
      <w:r w:rsidR="009354CD" w:rsidRPr="00CC074E">
        <w:rPr>
          <w:rFonts w:ascii="Times New Roman" w:hAnsi="Times New Roman"/>
          <w:b/>
          <w:bCs/>
          <w:sz w:val="28"/>
          <w:szCs w:val="28"/>
        </w:rPr>
        <w:t xml:space="preserve"> ordinaria, amministrativa</w:t>
      </w:r>
      <w:r w:rsidR="00CB2C57" w:rsidRPr="00CC074E">
        <w:rPr>
          <w:rFonts w:ascii="Times New Roman" w:hAnsi="Times New Roman"/>
          <w:b/>
          <w:bCs/>
          <w:sz w:val="28"/>
          <w:szCs w:val="28"/>
        </w:rPr>
        <w:t xml:space="preserve">, </w:t>
      </w:r>
      <w:r w:rsidR="009354CD" w:rsidRPr="00CC074E">
        <w:rPr>
          <w:rFonts w:ascii="Times New Roman" w:hAnsi="Times New Roman"/>
          <w:b/>
          <w:bCs/>
          <w:sz w:val="28"/>
          <w:szCs w:val="28"/>
        </w:rPr>
        <w:t>contabile</w:t>
      </w:r>
      <w:r w:rsidR="00CB2C57" w:rsidRPr="00CC074E">
        <w:rPr>
          <w:rFonts w:ascii="Times New Roman" w:hAnsi="Times New Roman"/>
          <w:b/>
          <w:bCs/>
          <w:sz w:val="28"/>
          <w:szCs w:val="28"/>
        </w:rPr>
        <w:t xml:space="preserve"> e militare</w:t>
      </w:r>
      <w:r w:rsidR="00756E45">
        <w:rPr>
          <w:rFonts w:ascii="Times New Roman" w:hAnsi="Times New Roman"/>
          <w:b/>
          <w:bCs/>
          <w:sz w:val="28"/>
          <w:szCs w:val="28"/>
        </w:rPr>
        <w:t xml:space="preserve"> (Il Sole 24 Ore di martedì 19/02/2019).</w:t>
      </w:r>
    </w:p>
    <w:p w14:paraId="28468148" w14:textId="77777777" w:rsidR="004B73F8" w:rsidRPr="00B21DC1" w:rsidRDefault="004B73F8" w:rsidP="002C755A">
      <w:pPr>
        <w:spacing w:before="120" w:after="120" w:line="240" w:lineRule="auto"/>
        <w:jc w:val="both"/>
        <w:rPr>
          <w:rFonts w:ascii="Times New Roman" w:hAnsi="Times New Roman"/>
          <w:b/>
          <w:bCs/>
          <w:sz w:val="28"/>
          <w:szCs w:val="28"/>
        </w:rPr>
      </w:pPr>
      <w:r w:rsidRPr="00B21DC1">
        <w:rPr>
          <w:rFonts w:ascii="Times New Roman" w:hAnsi="Times New Roman"/>
          <w:b/>
          <w:bCs/>
          <w:sz w:val="28"/>
          <w:szCs w:val="28"/>
        </w:rPr>
        <w:t>La vera novità avviene proprio sul diverso piano della disciplina dell’organizzazione ordinamentale dei giudici tributari.</w:t>
      </w:r>
    </w:p>
    <w:p w14:paraId="33DA60ED" w14:textId="65E7C9C8" w:rsidR="004B73F8" w:rsidRPr="004B73F8" w:rsidRDefault="004B73F8" w:rsidP="002C755A">
      <w:pPr>
        <w:spacing w:before="120" w:after="120" w:line="240" w:lineRule="auto"/>
        <w:jc w:val="both"/>
        <w:rPr>
          <w:rFonts w:ascii="Times New Roman" w:hAnsi="Times New Roman"/>
          <w:b/>
          <w:bCs/>
          <w:sz w:val="28"/>
          <w:szCs w:val="28"/>
        </w:rPr>
      </w:pPr>
      <w:r w:rsidRPr="004B73F8">
        <w:rPr>
          <w:rFonts w:ascii="Times New Roman" w:hAnsi="Times New Roman"/>
          <w:b/>
          <w:bCs/>
          <w:sz w:val="28"/>
          <w:szCs w:val="28"/>
        </w:rPr>
        <w:t xml:space="preserve">Infatti, si prevede che l’organizzazione e la gestione dei giudici tributari è affidata esclusivamente alla Presidenza del Consiglio dei Ministri per rispettare la terzietà </w:t>
      </w:r>
      <w:r w:rsidRPr="004B73F8">
        <w:rPr>
          <w:rFonts w:ascii="Times New Roman" w:hAnsi="Times New Roman"/>
          <w:b/>
          <w:bCs/>
          <w:sz w:val="28"/>
          <w:szCs w:val="28"/>
        </w:rPr>
        <w:lastRenderedPageBreak/>
        <w:t>ed imparzialità, anche all’apparenza, dell’organo giudicante, ai sensi e per gli effetti dell’art. 111, secondo comma, della Costituzione</w:t>
      </w:r>
      <w:r w:rsidR="00514BFE">
        <w:rPr>
          <w:rFonts w:ascii="Times New Roman" w:hAnsi="Times New Roman"/>
          <w:b/>
          <w:bCs/>
          <w:sz w:val="28"/>
          <w:szCs w:val="28"/>
        </w:rPr>
        <w:t>, rimasto sino ad oggi inattuato</w:t>
      </w:r>
      <w:r w:rsidR="005047DC">
        <w:rPr>
          <w:rFonts w:ascii="Times New Roman" w:hAnsi="Times New Roman"/>
          <w:b/>
          <w:bCs/>
          <w:sz w:val="28"/>
          <w:szCs w:val="28"/>
        </w:rPr>
        <w:t xml:space="preserve"> nel settore tributario.</w:t>
      </w:r>
    </w:p>
    <w:p w14:paraId="5BC53FA9" w14:textId="77777777" w:rsidR="004B73F8" w:rsidRDefault="004B73F8" w:rsidP="002C755A">
      <w:pPr>
        <w:spacing w:before="120" w:after="120" w:line="240" w:lineRule="auto"/>
        <w:jc w:val="both"/>
        <w:rPr>
          <w:rFonts w:ascii="Times New Roman" w:hAnsi="Times New Roman"/>
          <w:sz w:val="28"/>
          <w:szCs w:val="28"/>
        </w:rPr>
      </w:pPr>
      <w:r>
        <w:rPr>
          <w:rFonts w:ascii="Times New Roman" w:hAnsi="Times New Roman"/>
          <w:sz w:val="28"/>
          <w:szCs w:val="28"/>
        </w:rPr>
        <w:t xml:space="preserve">Oltretutto, oggi, il Presidente del Consiglio dei Ministri già esercita l’alta sorveglianza sulle Commissioni Tributarie e sui giudici tributari (art. 29, primo comma, </w:t>
      </w:r>
      <w:proofErr w:type="spellStart"/>
      <w:r>
        <w:rPr>
          <w:rFonts w:ascii="Times New Roman" w:hAnsi="Times New Roman"/>
          <w:sz w:val="28"/>
          <w:szCs w:val="28"/>
        </w:rPr>
        <w:t>D.Lgs.</w:t>
      </w:r>
      <w:proofErr w:type="spellEnd"/>
      <w:r>
        <w:rPr>
          <w:rFonts w:ascii="Times New Roman" w:hAnsi="Times New Roman"/>
          <w:sz w:val="28"/>
          <w:szCs w:val="28"/>
        </w:rPr>
        <w:t xml:space="preserve"> n. 545/92).</w:t>
      </w:r>
    </w:p>
    <w:p w14:paraId="39280EE3" w14:textId="77777777" w:rsidR="004B73F8" w:rsidRPr="00B21DC1" w:rsidRDefault="004B73F8" w:rsidP="002C755A">
      <w:pPr>
        <w:spacing w:before="120" w:after="120" w:line="240" w:lineRule="auto"/>
        <w:jc w:val="both"/>
        <w:rPr>
          <w:rFonts w:ascii="Times New Roman" w:hAnsi="Times New Roman"/>
          <w:b/>
          <w:bCs/>
          <w:sz w:val="28"/>
          <w:szCs w:val="28"/>
        </w:rPr>
      </w:pPr>
      <w:r w:rsidRPr="00B21DC1">
        <w:rPr>
          <w:rFonts w:ascii="Times New Roman" w:hAnsi="Times New Roman"/>
          <w:b/>
          <w:bCs/>
          <w:sz w:val="28"/>
          <w:szCs w:val="28"/>
        </w:rPr>
        <w:t>Il riferimento alla Presidenza del Consiglio dei Ministri è stato, peraltro, fatto in precedenza nei seguenti disegni di legge:</w:t>
      </w:r>
    </w:p>
    <w:p w14:paraId="50CFE1CC" w14:textId="67A139F8" w:rsidR="004B73F8" w:rsidRPr="00B21DC1" w:rsidRDefault="004B73F8" w:rsidP="004B73F8">
      <w:pPr>
        <w:pStyle w:val="Paragrafoelenco"/>
        <w:numPr>
          <w:ilvl w:val="0"/>
          <w:numId w:val="40"/>
        </w:numPr>
        <w:spacing w:before="120" w:after="120" w:line="240" w:lineRule="auto"/>
        <w:jc w:val="both"/>
        <w:rPr>
          <w:rFonts w:ascii="Times New Roman" w:hAnsi="Times New Roman"/>
          <w:b/>
          <w:bCs/>
          <w:sz w:val="28"/>
          <w:szCs w:val="28"/>
        </w:rPr>
      </w:pPr>
      <w:r w:rsidRPr="00B21DC1">
        <w:rPr>
          <w:rFonts w:ascii="Times New Roman" w:hAnsi="Times New Roman"/>
          <w:b/>
          <w:bCs/>
          <w:sz w:val="28"/>
          <w:szCs w:val="28"/>
        </w:rPr>
        <w:t>n. 47</w:t>
      </w:r>
      <w:r w:rsidR="00F86A59" w:rsidRPr="00B21DC1">
        <w:rPr>
          <w:rFonts w:ascii="Times New Roman" w:hAnsi="Times New Roman"/>
          <w:b/>
          <w:bCs/>
          <w:sz w:val="28"/>
          <w:szCs w:val="28"/>
        </w:rPr>
        <w:t>5</w:t>
      </w:r>
      <w:r w:rsidRPr="00B21DC1">
        <w:rPr>
          <w:rFonts w:ascii="Times New Roman" w:hAnsi="Times New Roman"/>
          <w:b/>
          <w:bCs/>
          <w:sz w:val="28"/>
          <w:szCs w:val="28"/>
        </w:rPr>
        <w:t>5/2018 presentato alla Camera dei Deputati dall’</w:t>
      </w:r>
      <w:proofErr w:type="spellStart"/>
      <w:r w:rsidRPr="00B21DC1">
        <w:rPr>
          <w:rFonts w:ascii="Times New Roman" w:hAnsi="Times New Roman"/>
          <w:b/>
          <w:bCs/>
          <w:sz w:val="28"/>
          <w:szCs w:val="28"/>
        </w:rPr>
        <w:t>On.le</w:t>
      </w:r>
      <w:proofErr w:type="spellEnd"/>
      <w:r w:rsidRPr="00B21DC1">
        <w:rPr>
          <w:rFonts w:ascii="Times New Roman" w:hAnsi="Times New Roman"/>
          <w:b/>
          <w:bCs/>
          <w:sz w:val="28"/>
          <w:szCs w:val="28"/>
        </w:rPr>
        <w:t xml:space="preserve"> Rocco Palese </w:t>
      </w:r>
      <w:r w:rsidR="002024EC">
        <w:rPr>
          <w:rFonts w:ascii="Times New Roman" w:hAnsi="Times New Roman"/>
          <w:b/>
          <w:bCs/>
          <w:sz w:val="28"/>
          <w:szCs w:val="28"/>
        </w:rPr>
        <w:t xml:space="preserve">(FI) </w:t>
      </w:r>
      <w:r w:rsidRPr="00B21DC1">
        <w:rPr>
          <w:rFonts w:ascii="Times New Roman" w:hAnsi="Times New Roman"/>
          <w:b/>
          <w:bCs/>
          <w:sz w:val="28"/>
          <w:szCs w:val="28"/>
        </w:rPr>
        <w:t>il 21/11/2017;</w:t>
      </w:r>
    </w:p>
    <w:p w14:paraId="521625F3" w14:textId="77777777" w:rsidR="006D0951" w:rsidRPr="00B21DC1" w:rsidRDefault="006D0951" w:rsidP="006D0951">
      <w:pPr>
        <w:pStyle w:val="Paragrafoelenco"/>
        <w:spacing w:before="120" w:after="120" w:line="240" w:lineRule="auto"/>
        <w:jc w:val="both"/>
        <w:rPr>
          <w:rFonts w:ascii="Times New Roman" w:hAnsi="Times New Roman"/>
          <w:b/>
          <w:bCs/>
          <w:sz w:val="28"/>
          <w:szCs w:val="28"/>
        </w:rPr>
      </w:pPr>
    </w:p>
    <w:p w14:paraId="36BAC920" w14:textId="51CAB81D" w:rsidR="004B73F8" w:rsidRPr="00B21DC1" w:rsidRDefault="004B73F8" w:rsidP="004B73F8">
      <w:pPr>
        <w:pStyle w:val="Paragrafoelenco"/>
        <w:numPr>
          <w:ilvl w:val="0"/>
          <w:numId w:val="40"/>
        </w:numPr>
        <w:spacing w:before="120" w:after="120" w:line="240" w:lineRule="auto"/>
        <w:ind w:left="714" w:hanging="357"/>
        <w:jc w:val="both"/>
        <w:rPr>
          <w:rFonts w:ascii="Times New Roman" w:hAnsi="Times New Roman"/>
          <w:b/>
          <w:bCs/>
          <w:sz w:val="28"/>
          <w:szCs w:val="28"/>
        </w:rPr>
      </w:pPr>
      <w:r w:rsidRPr="00B21DC1">
        <w:rPr>
          <w:rFonts w:ascii="Times New Roman" w:hAnsi="Times New Roman"/>
          <w:b/>
          <w:bCs/>
          <w:sz w:val="28"/>
          <w:szCs w:val="28"/>
        </w:rPr>
        <w:t>n. 243/2018 ripresentato tal quale al Senato in data 10/08/2018 dal Sen. Luigi Vitali</w:t>
      </w:r>
      <w:r w:rsidR="002024EC">
        <w:rPr>
          <w:rFonts w:ascii="Times New Roman" w:hAnsi="Times New Roman"/>
          <w:b/>
          <w:bCs/>
          <w:sz w:val="28"/>
          <w:szCs w:val="28"/>
        </w:rPr>
        <w:t xml:space="preserve"> (FI)</w:t>
      </w:r>
      <w:r w:rsidRPr="00B21DC1">
        <w:rPr>
          <w:rFonts w:ascii="Times New Roman" w:hAnsi="Times New Roman"/>
          <w:b/>
          <w:bCs/>
          <w:sz w:val="28"/>
          <w:szCs w:val="28"/>
        </w:rPr>
        <w:t>;</w:t>
      </w:r>
    </w:p>
    <w:p w14:paraId="36C28F0B" w14:textId="77777777" w:rsidR="006D0951" w:rsidRPr="00B21DC1" w:rsidRDefault="006D0951" w:rsidP="006D0951">
      <w:pPr>
        <w:pStyle w:val="Paragrafoelenco"/>
        <w:rPr>
          <w:rFonts w:ascii="Times New Roman" w:hAnsi="Times New Roman"/>
          <w:b/>
          <w:bCs/>
          <w:sz w:val="28"/>
          <w:szCs w:val="28"/>
        </w:rPr>
      </w:pPr>
    </w:p>
    <w:p w14:paraId="60F6583C" w14:textId="0DB26D70" w:rsidR="004B73F8" w:rsidRDefault="004B73F8" w:rsidP="004B73F8">
      <w:pPr>
        <w:pStyle w:val="Paragrafoelenco"/>
        <w:numPr>
          <w:ilvl w:val="0"/>
          <w:numId w:val="40"/>
        </w:numPr>
        <w:spacing w:before="120" w:after="120" w:line="240" w:lineRule="auto"/>
        <w:ind w:left="714" w:hanging="357"/>
        <w:jc w:val="both"/>
        <w:rPr>
          <w:rFonts w:ascii="Times New Roman" w:hAnsi="Times New Roman"/>
          <w:b/>
          <w:bCs/>
          <w:sz w:val="28"/>
          <w:szCs w:val="28"/>
        </w:rPr>
      </w:pPr>
      <w:r w:rsidRPr="00B21DC1">
        <w:rPr>
          <w:rFonts w:ascii="Times New Roman" w:hAnsi="Times New Roman"/>
          <w:b/>
          <w:bCs/>
          <w:sz w:val="28"/>
          <w:szCs w:val="28"/>
        </w:rPr>
        <w:t>n. 759/2018 presentato al Senato il 07/08/2018 dal Sen. Nannicini</w:t>
      </w:r>
      <w:r w:rsidR="002024EC">
        <w:rPr>
          <w:rFonts w:ascii="Times New Roman" w:hAnsi="Times New Roman"/>
          <w:b/>
          <w:bCs/>
          <w:sz w:val="28"/>
          <w:szCs w:val="28"/>
        </w:rPr>
        <w:t xml:space="preserve"> (PD);</w:t>
      </w:r>
    </w:p>
    <w:p w14:paraId="27485553" w14:textId="77777777" w:rsidR="002024EC" w:rsidRPr="002024EC" w:rsidRDefault="002024EC" w:rsidP="002024EC">
      <w:pPr>
        <w:pStyle w:val="Paragrafoelenco"/>
        <w:rPr>
          <w:rFonts w:ascii="Times New Roman" w:hAnsi="Times New Roman"/>
          <w:b/>
          <w:bCs/>
          <w:sz w:val="28"/>
          <w:szCs w:val="28"/>
        </w:rPr>
      </w:pPr>
    </w:p>
    <w:p w14:paraId="111D2CB2" w14:textId="139FF422" w:rsidR="002024EC" w:rsidRPr="00B21DC1" w:rsidRDefault="002024EC" w:rsidP="004B73F8">
      <w:pPr>
        <w:pStyle w:val="Paragrafoelenco"/>
        <w:numPr>
          <w:ilvl w:val="0"/>
          <w:numId w:val="40"/>
        </w:numPr>
        <w:spacing w:before="120" w:after="120" w:line="240" w:lineRule="auto"/>
        <w:ind w:left="714" w:hanging="357"/>
        <w:jc w:val="both"/>
        <w:rPr>
          <w:rFonts w:ascii="Times New Roman" w:hAnsi="Times New Roman"/>
          <w:b/>
          <w:bCs/>
          <w:sz w:val="28"/>
          <w:szCs w:val="28"/>
        </w:rPr>
      </w:pPr>
      <w:r>
        <w:rPr>
          <w:rFonts w:ascii="Times New Roman" w:hAnsi="Times New Roman"/>
          <w:b/>
          <w:bCs/>
          <w:sz w:val="28"/>
          <w:szCs w:val="28"/>
        </w:rPr>
        <w:t>n. 1521/2019 presentato alla Camera dall’</w:t>
      </w:r>
      <w:proofErr w:type="spellStart"/>
      <w:r>
        <w:rPr>
          <w:rFonts w:ascii="Times New Roman" w:hAnsi="Times New Roman"/>
          <w:b/>
          <w:bCs/>
          <w:sz w:val="28"/>
          <w:szCs w:val="28"/>
        </w:rPr>
        <w:t>On.le</w:t>
      </w:r>
      <w:proofErr w:type="spellEnd"/>
      <w:r>
        <w:rPr>
          <w:rFonts w:ascii="Times New Roman" w:hAnsi="Times New Roman"/>
          <w:b/>
          <w:bCs/>
          <w:sz w:val="28"/>
          <w:szCs w:val="28"/>
        </w:rPr>
        <w:t xml:space="preserve"> Vita </w:t>
      </w:r>
      <w:proofErr w:type="spellStart"/>
      <w:r>
        <w:rPr>
          <w:rFonts w:ascii="Times New Roman" w:hAnsi="Times New Roman"/>
          <w:b/>
          <w:bCs/>
          <w:sz w:val="28"/>
          <w:szCs w:val="28"/>
        </w:rPr>
        <w:t>Martinciglio</w:t>
      </w:r>
      <w:proofErr w:type="spellEnd"/>
      <w:r>
        <w:rPr>
          <w:rFonts w:ascii="Times New Roman" w:hAnsi="Times New Roman"/>
          <w:b/>
          <w:bCs/>
          <w:sz w:val="28"/>
          <w:szCs w:val="28"/>
        </w:rPr>
        <w:t xml:space="preserve"> (M5S) in data 21 gennaio 2019.</w:t>
      </w:r>
    </w:p>
    <w:p w14:paraId="65A3DB53" w14:textId="77777777" w:rsidR="004B73F8" w:rsidRDefault="004B73F8" w:rsidP="004B73F8">
      <w:pPr>
        <w:spacing w:before="120" w:after="120" w:line="240" w:lineRule="auto"/>
        <w:jc w:val="both"/>
        <w:rPr>
          <w:rFonts w:ascii="Times New Roman" w:hAnsi="Times New Roman"/>
          <w:sz w:val="28"/>
          <w:szCs w:val="28"/>
        </w:rPr>
      </w:pPr>
    </w:p>
    <w:p w14:paraId="5A21DDB6" w14:textId="77777777" w:rsidR="004B73F8" w:rsidRDefault="004B73F8" w:rsidP="004B73F8">
      <w:pPr>
        <w:spacing w:before="120" w:after="120" w:line="240" w:lineRule="auto"/>
        <w:jc w:val="both"/>
        <w:rPr>
          <w:rFonts w:ascii="Times New Roman" w:hAnsi="Times New Roman"/>
          <w:sz w:val="28"/>
          <w:szCs w:val="28"/>
        </w:rPr>
      </w:pPr>
      <w:r>
        <w:rPr>
          <w:rFonts w:ascii="Times New Roman" w:hAnsi="Times New Roman"/>
          <w:sz w:val="28"/>
          <w:szCs w:val="28"/>
        </w:rPr>
        <w:t>Invece, altre proposte legislative prevedevano:</w:t>
      </w:r>
    </w:p>
    <w:p w14:paraId="604371CC" w14:textId="77777777" w:rsidR="004B73F8" w:rsidRDefault="004B73F8" w:rsidP="004B73F8">
      <w:pPr>
        <w:pStyle w:val="Paragrafoelenco"/>
        <w:numPr>
          <w:ilvl w:val="0"/>
          <w:numId w:val="40"/>
        </w:numPr>
        <w:spacing w:before="120" w:after="120" w:line="240" w:lineRule="auto"/>
        <w:jc w:val="both"/>
        <w:rPr>
          <w:rFonts w:ascii="Times New Roman" w:hAnsi="Times New Roman"/>
          <w:sz w:val="28"/>
          <w:szCs w:val="28"/>
        </w:rPr>
      </w:pPr>
      <w:r>
        <w:rPr>
          <w:rFonts w:ascii="Times New Roman" w:hAnsi="Times New Roman"/>
          <w:sz w:val="28"/>
          <w:szCs w:val="28"/>
        </w:rPr>
        <w:t xml:space="preserve">l’abolizione della giurisdizione tributaria ed il trasferimento del relativo contenzioso nell’ambito della magistratura ordinaria (disegno di legge n. 3734/2016 presentato alla Camera dei Deputati l’08/04/2016 dai deputati On.li Ermini, Ferranti, </w:t>
      </w:r>
      <w:proofErr w:type="spellStart"/>
      <w:r>
        <w:rPr>
          <w:rFonts w:ascii="Times New Roman" w:hAnsi="Times New Roman"/>
          <w:sz w:val="28"/>
          <w:szCs w:val="28"/>
        </w:rPr>
        <w:t>Verini</w:t>
      </w:r>
      <w:proofErr w:type="spellEnd"/>
      <w:r>
        <w:rPr>
          <w:rFonts w:ascii="Times New Roman" w:hAnsi="Times New Roman"/>
          <w:sz w:val="28"/>
          <w:szCs w:val="28"/>
        </w:rPr>
        <w:t xml:space="preserve"> ed altri);</w:t>
      </w:r>
    </w:p>
    <w:p w14:paraId="1671816B" w14:textId="77777777" w:rsidR="00110FCB" w:rsidRDefault="00110FCB" w:rsidP="00110FCB">
      <w:pPr>
        <w:pStyle w:val="Paragrafoelenco"/>
        <w:spacing w:before="120" w:after="120" w:line="240" w:lineRule="auto"/>
        <w:jc w:val="both"/>
        <w:rPr>
          <w:rFonts w:ascii="Times New Roman" w:hAnsi="Times New Roman"/>
          <w:sz w:val="28"/>
          <w:szCs w:val="28"/>
        </w:rPr>
      </w:pPr>
    </w:p>
    <w:p w14:paraId="1B7EA557" w14:textId="77777777" w:rsidR="004B73F8" w:rsidRDefault="004B73F8" w:rsidP="004B73F8">
      <w:pPr>
        <w:pStyle w:val="Paragrafoelenco"/>
        <w:numPr>
          <w:ilvl w:val="0"/>
          <w:numId w:val="40"/>
        </w:numPr>
        <w:spacing w:before="120" w:after="120" w:line="240" w:lineRule="auto"/>
        <w:jc w:val="both"/>
        <w:rPr>
          <w:rFonts w:ascii="Times New Roman" w:hAnsi="Times New Roman"/>
          <w:sz w:val="28"/>
          <w:szCs w:val="28"/>
        </w:rPr>
      </w:pPr>
      <w:r>
        <w:rPr>
          <w:rFonts w:ascii="Times New Roman" w:hAnsi="Times New Roman"/>
          <w:sz w:val="28"/>
          <w:szCs w:val="28"/>
        </w:rPr>
        <w:t>il trasferimento alla Corte dei Conti (proposta di legge n. 2438/2016 presentato il 09/06/2016 al Senato dal Sen. Naccarato).</w:t>
      </w:r>
    </w:p>
    <w:p w14:paraId="6499A84F" w14:textId="77777777" w:rsidR="004B73F8" w:rsidRDefault="004B73F8" w:rsidP="004B73F8">
      <w:pPr>
        <w:spacing w:before="120" w:after="120" w:line="240" w:lineRule="auto"/>
        <w:jc w:val="both"/>
        <w:rPr>
          <w:rFonts w:ascii="Times New Roman" w:hAnsi="Times New Roman"/>
          <w:sz w:val="28"/>
          <w:szCs w:val="28"/>
        </w:rPr>
      </w:pPr>
    </w:p>
    <w:p w14:paraId="75DAD742" w14:textId="77777777" w:rsidR="004B73F8" w:rsidRDefault="004B73F8" w:rsidP="004B73F8">
      <w:pPr>
        <w:spacing w:before="120" w:after="120" w:line="240" w:lineRule="auto"/>
        <w:jc w:val="both"/>
        <w:rPr>
          <w:rFonts w:ascii="Times New Roman" w:hAnsi="Times New Roman"/>
          <w:sz w:val="28"/>
          <w:szCs w:val="28"/>
        </w:rPr>
      </w:pPr>
      <w:r>
        <w:rPr>
          <w:rFonts w:ascii="Times New Roman" w:hAnsi="Times New Roman"/>
          <w:sz w:val="28"/>
          <w:szCs w:val="28"/>
        </w:rPr>
        <w:t>Le suddette proposte, però, non sono accoglibili perché si pongono in aperto contrasto con l’attuale assetto costituzionale rimasto invariato (VI disposizione transitoria e finale della Costituzione).</w:t>
      </w:r>
    </w:p>
    <w:p w14:paraId="6780E2C7" w14:textId="77777777" w:rsidR="004B73F8" w:rsidRPr="00560718" w:rsidRDefault="004B73F8" w:rsidP="004B73F8">
      <w:pPr>
        <w:spacing w:before="120" w:after="120" w:line="240" w:lineRule="auto"/>
        <w:jc w:val="both"/>
        <w:rPr>
          <w:rFonts w:ascii="Times New Roman" w:hAnsi="Times New Roman"/>
          <w:b/>
          <w:bCs/>
          <w:sz w:val="28"/>
          <w:szCs w:val="28"/>
        </w:rPr>
      </w:pPr>
      <w:r w:rsidRPr="00560718">
        <w:rPr>
          <w:rFonts w:ascii="Times New Roman" w:hAnsi="Times New Roman"/>
          <w:b/>
          <w:bCs/>
          <w:sz w:val="28"/>
          <w:szCs w:val="28"/>
        </w:rPr>
        <w:t>In</w:t>
      </w:r>
      <w:r w:rsidR="00F86A59" w:rsidRPr="00560718">
        <w:rPr>
          <w:rFonts w:ascii="Times New Roman" w:hAnsi="Times New Roman"/>
          <w:b/>
          <w:bCs/>
          <w:sz w:val="28"/>
          <w:szCs w:val="28"/>
        </w:rPr>
        <w:t>oltre</w:t>
      </w:r>
      <w:r w:rsidRPr="00560718">
        <w:rPr>
          <w:rFonts w:ascii="Times New Roman" w:hAnsi="Times New Roman"/>
          <w:b/>
          <w:bCs/>
          <w:sz w:val="28"/>
          <w:szCs w:val="28"/>
        </w:rPr>
        <w:t>, anche il Consiglio Nazionale dei Dottori Commercialisti e degli Esperti Contabili, con il documento del 22/11/2018 “</w:t>
      </w:r>
      <w:r w:rsidR="00F86A59" w:rsidRPr="00560718">
        <w:rPr>
          <w:rFonts w:ascii="Times New Roman" w:hAnsi="Times New Roman"/>
          <w:b/>
          <w:bCs/>
          <w:sz w:val="28"/>
          <w:szCs w:val="28"/>
        </w:rPr>
        <w:t>Proposte di riforma degli organi speciali di giurisdizione tributaria” ritiene, giustamente, indispensabile che il ruolo dei giudici tributari sia trasferito dal MEF alla Presidenza del Consiglio dei Ministri, dovendo il giudice non solo essere ma anche apparire indipendente.</w:t>
      </w:r>
    </w:p>
    <w:p w14:paraId="5688EA65" w14:textId="125CD642" w:rsidR="00F86A59" w:rsidRDefault="00F86A59" w:rsidP="004B73F8">
      <w:pPr>
        <w:spacing w:before="120" w:after="120" w:line="240" w:lineRule="auto"/>
        <w:jc w:val="both"/>
        <w:rPr>
          <w:rFonts w:ascii="Times New Roman" w:hAnsi="Times New Roman"/>
          <w:b/>
          <w:bCs/>
          <w:sz w:val="28"/>
          <w:szCs w:val="28"/>
        </w:rPr>
      </w:pPr>
      <w:r w:rsidRPr="00B21DC1">
        <w:rPr>
          <w:rFonts w:ascii="Times New Roman" w:hAnsi="Times New Roman"/>
          <w:b/>
          <w:bCs/>
          <w:sz w:val="28"/>
          <w:szCs w:val="28"/>
        </w:rPr>
        <w:t xml:space="preserve">Infine, la nuova organizzazione giustifica la nuova e corretta denominazione di Tribunali Tributari e di Corti di Appello Tributarie (non parlandosi più di </w:t>
      </w:r>
      <w:r w:rsidRPr="00B21DC1">
        <w:rPr>
          <w:rFonts w:ascii="Times New Roman" w:hAnsi="Times New Roman"/>
          <w:b/>
          <w:bCs/>
          <w:sz w:val="28"/>
          <w:szCs w:val="28"/>
        </w:rPr>
        <w:lastRenderedPageBreak/>
        <w:t>Commissioni Tributarie), denominazione che appare più consona e legittima alle nuove funzioni giudiziarie e niente affatto inibita sul piano costituzionale.</w:t>
      </w:r>
    </w:p>
    <w:p w14:paraId="0E9466FD" w14:textId="71EDD811" w:rsidR="002F10CF" w:rsidRDefault="002F10CF" w:rsidP="004B73F8">
      <w:pPr>
        <w:spacing w:before="120" w:after="120" w:line="240" w:lineRule="auto"/>
        <w:jc w:val="both"/>
        <w:rPr>
          <w:rFonts w:ascii="Times New Roman" w:hAnsi="Times New Roman"/>
          <w:b/>
          <w:bCs/>
          <w:sz w:val="28"/>
          <w:szCs w:val="28"/>
        </w:rPr>
      </w:pPr>
      <w:r>
        <w:rPr>
          <w:rFonts w:ascii="Times New Roman" w:hAnsi="Times New Roman"/>
          <w:b/>
          <w:bCs/>
          <w:sz w:val="28"/>
          <w:szCs w:val="28"/>
        </w:rPr>
        <w:t>Non bisogna dimenticare che l’art. 10, primo comma, della Legge Delega n. 23 dell’11 marzo 2014, purtroppo rimasta inapplicata, prevedeva la terzietà dell’organo giudicante.</w:t>
      </w:r>
    </w:p>
    <w:p w14:paraId="5D1718B8" w14:textId="5BA65026" w:rsidR="002F10CF" w:rsidRDefault="002F10CF" w:rsidP="004B73F8">
      <w:pPr>
        <w:spacing w:before="120" w:after="120" w:line="240" w:lineRule="auto"/>
        <w:jc w:val="both"/>
        <w:rPr>
          <w:rFonts w:ascii="Times New Roman" w:hAnsi="Times New Roman"/>
          <w:b/>
          <w:bCs/>
          <w:sz w:val="28"/>
          <w:szCs w:val="28"/>
        </w:rPr>
      </w:pPr>
      <w:r>
        <w:rPr>
          <w:rFonts w:ascii="Times New Roman" w:hAnsi="Times New Roman"/>
          <w:b/>
          <w:bCs/>
          <w:sz w:val="28"/>
          <w:szCs w:val="28"/>
        </w:rPr>
        <w:t>Nel frattempo, l’attuale Governo all’art. 3, primo comma, lett. t)</w:t>
      </w:r>
      <w:r w:rsidR="001A5C7C">
        <w:rPr>
          <w:rFonts w:ascii="Times New Roman" w:hAnsi="Times New Roman"/>
          <w:b/>
          <w:bCs/>
          <w:sz w:val="28"/>
          <w:szCs w:val="28"/>
        </w:rPr>
        <w:t>,</w:t>
      </w:r>
      <w:r>
        <w:rPr>
          <w:rFonts w:ascii="Times New Roman" w:hAnsi="Times New Roman"/>
          <w:b/>
          <w:bCs/>
          <w:sz w:val="28"/>
          <w:szCs w:val="28"/>
        </w:rPr>
        <w:t xml:space="preserve"> del Disegno Legge recante deleghe in materia di semplificazione, riassetto normativo e codificazione, presentato il 04 febbraio 2019, ha previsto la riforma della giustizia tributaria e del sistema tributario e contabile dello Stato.</w:t>
      </w:r>
    </w:p>
    <w:p w14:paraId="4C86EB20" w14:textId="7A07E614" w:rsidR="002F10CF" w:rsidRDefault="002F10CF" w:rsidP="004B73F8">
      <w:pPr>
        <w:spacing w:before="120" w:after="120" w:line="240" w:lineRule="auto"/>
        <w:jc w:val="both"/>
        <w:rPr>
          <w:rFonts w:ascii="Times New Roman" w:hAnsi="Times New Roman"/>
          <w:b/>
          <w:bCs/>
          <w:sz w:val="28"/>
          <w:szCs w:val="28"/>
        </w:rPr>
      </w:pPr>
      <w:r>
        <w:rPr>
          <w:rFonts w:ascii="Times New Roman" w:hAnsi="Times New Roman"/>
          <w:b/>
          <w:bCs/>
          <w:sz w:val="28"/>
          <w:szCs w:val="28"/>
        </w:rPr>
        <w:t xml:space="preserve">Oltretutto, la terzietà ed imparzialità del giudice tributario è auspicata anche dal Presidente del Consiglio di Presidenza </w:t>
      </w:r>
      <w:r w:rsidR="001A5C7C">
        <w:rPr>
          <w:rFonts w:ascii="Times New Roman" w:hAnsi="Times New Roman"/>
          <w:b/>
          <w:bCs/>
          <w:sz w:val="28"/>
          <w:szCs w:val="28"/>
        </w:rPr>
        <w:t xml:space="preserve">della Giustizia Tributaria, On. </w:t>
      </w:r>
      <w:r>
        <w:rPr>
          <w:rFonts w:ascii="Times New Roman" w:hAnsi="Times New Roman"/>
          <w:b/>
          <w:bCs/>
          <w:sz w:val="28"/>
          <w:szCs w:val="28"/>
        </w:rPr>
        <w:t>Antonio Leone, che in occasione della cerimonia di inaugurazione dell’Anno Giudiziario Tributario 2019 ha scritto nella relazione che “Nell’attualità, invece, sotto il profilo dell’apparenza pare registrarsi un deficit di autonomia”.</w:t>
      </w:r>
    </w:p>
    <w:p w14:paraId="61C7D042" w14:textId="365920E6" w:rsidR="0019587D" w:rsidRDefault="0019587D" w:rsidP="004B73F8">
      <w:pPr>
        <w:spacing w:before="120" w:after="120" w:line="240" w:lineRule="auto"/>
        <w:jc w:val="both"/>
        <w:rPr>
          <w:rFonts w:ascii="Times New Roman" w:hAnsi="Times New Roman"/>
          <w:b/>
          <w:bCs/>
          <w:sz w:val="28"/>
          <w:szCs w:val="28"/>
        </w:rPr>
      </w:pPr>
      <w:r>
        <w:rPr>
          <w:rFonts w:ascii="Times New Roman" w:hAnsi="Times New Roman"/>
          <w:b/>
          <w:bCs/>
          <w:sz w:val="28"/>
          <w:szCs w:val="28"/>
        </w:rPr>
        <w:t>Gli stessi concetti, peraltro, erano stati ripresi dalla precedente Presidenza della Giustizia Tributaria proprio prendendo spunto dal succitato art. 10 della Legge Delega n. 23/2014 (articolo dell’Avv. Ubaldo Perrucci in Bollettino Tributario n. 19/2014).</w:t>
      </w:r>
    </w:p>
    <w:p w14:paraId="7FD21791" w14:textId="3284340E" w:rsidR="00B21DC1" w:rsidRPr="00B21DC1" w:rsidRDefault="00B21DC1" w:rsidP="004B73F8">
      <w:pPr>
        <w:spacing w:before="120" w:after="120" w:line="240" w:lineRule="auto"/>
        <w:jc w:val="both"/>
        <w:rPr>
          <w:rFonts w:ascii="Times New Roman" w:hAnsi="Times New Roman"/>
          <w:b/>
          <w:bCs/>
          <w:sz w:val="28"/>
          <w:szCs w:val="28"/>
        </w:rPr>
      </w:pPr>
      <w:r>
        <w:rPr>
          <w:rFonts w:ascii="Times New Roman" w:hAnsi="Times New Roman"/>
          <w:b/>
          <w:bCs/>
          <w:sz w:val="28"/>
          <w:szCs w:val="28"/>
        </w:rPr>
        <w:t xml:space="preserve">Infine, per un’analisi storico-giuridica rinvio al mio libro “La riforma della giustizia tributaria” edito dalla Nuova Editrice Universitaria (NEU), giugno 2019, come pubblicato sul mio sito </w:t>
      </w:r>
      <w:hyperlink r:id="rId10" w:history="1">
        <w:r w:rsidRPr="00CE2124">
          <w:rPr>
            <w:rStyle w:val="Collegamentoipertestuale"/>
            <w:rFonts w:ascii="Times New Roman" w:hAnsi="Times New Roman"/>
            <w:b/>
            <w:bCs/>
            <w:sz w:val="28"/>
            <w:szCs w:val="28"/>
          </w:rPr>
          <w:t>www.studiotributariovillani.it</w:t>
        </w:r>
      </w:hyperlink>
      <w:r>
        <w:rPr>
          <w:rFonts w:ascii="Times New Roman" w:hAnsi="Times New Roman"/>
          <w:b/>
          <w:bCs/>
          <w:sz w:val="28"/>
          <w:szCs w:val="28"/>
        </w:rPr>
        <w:t xml:space="preserve"> </w:t>
      </w:r>
    </w:p>
    <w:p w14:paraId="5D95196E" w14:textId="77777777" w:rsidR="00535E42" w:rsidRPr="004B73F8" w:rsidRDefault="00535E42" w:rsidP="004B73F8">
      <w:pPr>
        <w:spacing w:before="120" w:after="120" w:line="240" w:lineRule="auto"/>
        <w:jc w:val="both"/>
        <w:rPr>
          <w:rFonts w:ascii="Times New Roman" w:hAnsi="Times New Roman"/>
          <w:sz w:val="28"/>
          <w:szCs w:val="28"/>
        </w:rPr>
      </w:pPr>
    </w:p>
    <w:p w14:paraId="3BFD6AA7" w14:textId="7B51C5F8" w:rsidR="009706FE" w:rsidRDefault="00C32596" w:rsidP="00B823C3">
      <w:pPr>
        <w:spacing w:before="120" w:after="120" w:line="240" w:lineRule="auto"/>
        <w:jc w:val="center"/>
        <w:rPr>
          <w:rFonts w:ascii="Times New Roman" w:hAnsi="Times New Roman"/>
          <w:b/>
          <w:sz w:val="32"/>
          <w:szCs w:val="32"/>
        </w:rPr>
      </w:pPr>
      <w:r w:rsidRPr="00327CBE">
        <w:rPr>
          <w:rFonts w:ascii="Times New Roman" w:hAnsi="Times New Roman"/>
          <w:b/>
          <w:sz w:val="32"/>
          <w:szCs w:val="32"/>
        </w:rPr>
        <w:t>COMPOSIZIONE DEI TRIBUNALI TRIBUTARI E DELLE CORTI DI APPELLO</w:t>
      </w:r>
      <w:r w:rsidR="00B21DC1">
        <w:rPr>
          <w:rFonts w:ascii="Times New Roman" w:hAnsi="Times New Roman"/>
          <w:b/>
          <w:sz w:val="32"/>
          <w:szCs w:val="32"/>
        </w:rPr>
        <w:t xml:space="preserve"> TRIBUTARIE</w:t>
      </w:r>
    </w:p>
    <w:p w14:paraId="03F14C68" w14:textId="77777777" w:rsidR="00327CBE" w:rsidRPr="00327CBE" w:rsidRDefault="00327CBE" w:rsidP="00B823C3">
      <w:pPr>
        <w:spacing w:before="120" w:after="120" w:line="240" w:lineRule="auto"/>
        <w:jc w:val="center"/>
        <w:rPr>
          <w:rFonts w:ascii="Times New Roman" w:hAnsi="Times New Roman"/>
          <w:b/>
          <w:sz w:val="32"/>
          <w:szCs w:val="32"/>
        </w:rPr>
      </w:pPr>
    </w:p>
    <w:p w14:paraId="5B0CED0C" w14:textId="42FB5C69" w:rsidR="00ED5101" w:rsidRPr="002C755A" w:rsidRDefault="00A332B2" w:rsidP="00C2235F">
      <w:pPr>
        <w:spacing w:before="120" w:after="120" w:line="240" w:lineRule="auto"/>
        <w:jc w:val="both"/>
        <w:rPr>
          <w:rFonts w:ascii="Times New Roman" w:hAnsi="Times New Roman"/>
          <w:sz w:val="28"/>
          <w:szCs w:val="28"/>
        </w:rPr>
      </w:pPr>
      <w:r w:rsidRPr="002C755A">
        <w:rPr>
          <w:rFonts w:ascii="Times New Roman" w:hAnsi="Times New Roman"/>
          <w:sz w:val="28"/>
          <w:szCs w:val="28"/>
        </w:rPr>
        <w:t xml:space="preserve">Al </w:t>
      </w:r>
      <w:r w:rsidR="00B21DC1">
        <w:rPr>
          <w:rFonts w:ascii="Times New Roman" w:hAnsi="Times New Roman"/>
          <w:sz w:val="28"/>
          <w:szCs w:val="28"/>
        </w:rPr>
        <w:t>T</w:t>
      </w:r>
      <w:r w:rsidRPr="002C755A">
        <w:rPr>
          <w:rFonts w:ascii="Times New Roman" w:hAnsi="Times New Roman"/>
          <w:sz w:val="28"/>
          <w:szCs w:val="28"/>
        </w:rPr>
        <w:t xml:space="preserve">ribunale </w:t>
      </w:r>
      <w:r w:rsidR="00B21DC1">
        <w:rPr>
          <w:rFonts w:ascii="Times New Roman" w:hAnsi="Times New Roman"/>
          <w:sz w:val="28"/>
          <w:szCs w:val="28"/>
        </w:rPr>
        <w:t>T</w:t>
      </w:r>
      <w:r w:rsidRPr="002C755A">
        <w:rPr>
          <w:rFonts w:ascii="Times New Roman" w:hAnsi="Times New Roman"/>
          <w:sz w:val="28"/>
          <w:szCs w:val="28"/>
        </w:rPr>
        <w:t xml:space="preserve">ributario e </w:t>
      </w:r>
      <w:r w:rsidR="000F5175" w:rsidRPr="002C755A">
        <w:rPr>
          <w:rFonts w:ascii="Times New Roman" w:hAnsi="Times New Roman"/>
          <w:sz w:val="28"/>
          <w:szCs w:val="28"/>
        </w:rPr>
        <w:t xml:space="preserve">alla </w:t>
      </w:r>
      <w:r w:rsidR="00B21DC1">
        <w:rPr>
          <w:rFonts w:ascii="Times New Roman" w:hAnsi="Times New Roman"/>
          <w:sz w:val="28"/>
          <w:szCs w:val="28"/>
        </w:rPr>
        <w:t>C</w:t>
      </w:r>
      <w:r w:rsidR="000F5175" w:rsidRPr="002C755A">
        <w:rPr>
          <w:rFonts w:ascii="Times New Roman" w:hAnsi="Times New Roman"/>
          <w:sz w:val="28"/>
          <w:szCs w:val="28"/>
        </w:rPr>
        <w:t xml:space="preserve">orte di </w:t>
      </w:r>
      <w:r w:rsidR="00B21DC1">
        <w:rPr>
          <w:rFonts w:ascii="Times New Roman" w:hAnsi="Times New Roman"/>
          <w:sz w:val="28"/>
          <w:szCs w:val="28"/>
        </w:rPr>
        <w:t>A</w:t>
      </w:r>
      <w:r w:rsidR="000F5175" w:rsidRPr="002C755A">
        <w:rPr>
          <w:rFonts w:ascii="Times New Roman" w:hAnsi="Times New Roman"/>
          <w:sz w:val="28"/>
          <w:szCs w:val="28"/>
        </w:rPr>
        <w:t xml:space="preserve">ppello </w:t>
      </w:r>
      <w:r w:rsidR="00B21DC1">
        <w:rPr>
          <w:rFonts w:ascii="Times New Roman" w:hAnsi="Times New Roman"/>
          <w:sz w:val="28"/>
          <w:szCs w:val="28"/>
        </w:rPr>
        <w:t>T</w:t>
      </w:r>
      <w:r w:rsidR="000F5175" w:rsidRPr="002C755A">
        <w:rPr>
          <w:rFonts w:ascii="Times New Roman" w:hAnsi="Times New Roman"/>
          <w:sz w:val="28"/>
          <w:szCs w:val="28"/>
        </w:rPr>
        <w:t>ributaria</w:t>
      </w:r>
      <w:r w:rsidRPr="002C755A">
        <w:rPr>
          <w:rFonts w:ascii="Times New Roman" w:hAnsi="Times New Roman"/>
          <w:sz w:val="28"/>
          <w:szCs w:val="28"/>
        </w:rPr>
        <w:t xml:space="preserve"> è preposto un presidente, che presiede anche la prima sezione.</w:t>
      </w:r>
    </w:p>
    <w:p w14:paraId="19EED933" w14:textId="20B9A68B" w:rsidR="000F5175" w:rsidRPr="002C755A" w:rsidRDefault="000F5175" w:rsidP="00C2235F">
      <w:pPr>
        <w:spacing w:before="120" w:after="120" w:line="240" w:lineRule="auto"/>
        <w:jc w:val="both"/>
        <w:rPr>
          <w:rFonts w:ascii="Times New Roman" w:hAnsi="Times New Roman"/>
          <w:sz w:val="28"/>
          <w:szCs w:val="28"/>
        </w:rPr>
      </w:pPr>
      <w:r w:rsidRPr="002C755A">
        <w:rPr>
          <w:rFonts w:ascii="Times New Roman" w:hAnsi="Times New Roman"/>
          <w:sz w:val="28"/>
          <w:szCs w:val="28"/>
        </w:rPr>
        <w:t xml:space="preserve">L’incarico </w:t>
      </w:r>
      <w:r w:rsidR="00F42100" w:rsidRPr="002C755A">
        <w:rPr>
          <w:rFonts w:ascii="Times New Roman" w:hAnsi="Times New Roman"/>
          <w:sz w:val="28"/>
          <w:szCs w:val="28"/>
        </w:rPr>
        <w:t xml:space="preserve">di presidente del </w:t>
      </w:r>
      <w:r w:rsidR="00B21DC1">
        <w:rPr>
          <w:rFonts w:ascii="Times New Roman" w:hAnsi="Times New Roman"/>
          <w:sz w:val="28"/>
          <w:szCs w:val="28"/>
        </w:rPr>
        <w:t>T</w:t>
      </w:r>
      <w:r w:rsidR="00F42100" w:rsidRPr="002C755A">
        <w:rPr>
          <w:rFonts w:ascii="Times New Roman" w:hAnsi="Times New Roman"/>
          <w:sz w:val="28"/>
          <w:szCs w:val="28"/>
        </w:rPr>
        <w:t xml:space="preserve">ribunale </w:t>
      </w:r>
      <w:r w:rsidR="00B21DC1">
        <w:rPr>
          <w:rFonts w:ascii="Times New Roman" w:hAnsi="Times New Roman"/>
          <w:sz w:val="28"/>
          <w:szCs w:val="28"/>
        </w:rPr>
        <w:t>T</w:t>
      </w:r>
      <w:r w:rsidR="00F42100" w:rsidRPr="002C755A">
        <w:rPr>
          <w:rFonts w:ascii="Times New Roman" w:hAnsi="Times New Roman"/>
          <w:sz w:val="28"/>
          <w:szCs w:val="28"/>
        </w:rPr>
        <w:t xml:space="preserve">ributario e della </w:t>
      </w:r>
      <w:r w:rsidR="00B21DC1">
        <w:rPr>
          <w:rFonts w:ascii="Times New Roman" w:hAnsi="Times New Roman"/>
          <w:sz w:val="28"/>
          <w:szCs w:val="28"/>
        </w:rPr>
        <w:t>C</w:t>
      </w:r>
      <w:r w:rsidR="00F42100" w:rsidRPr="002C755A">
        <w:rPr>
          <w:rFonts w:ascii="Times New Roman" w:hAnsi="Times New Roman"/>
          <w:sz w:val="28"/>
          <w:szCs w:val="28"/>
        </w:rPr>
        <w:t xml:space="preserve">orte di </w:t>
      </w:r>
      <w:r w:rsidR="00B21DC1">
        <w:rPr>
          <w:rFonts w:ascii="Times New Roman" w:hAnsi="Times New Roman"/>
          <w:sz w:val="28"/>
          <w:szCs w:val="28"/>
        </w:rPr>
        <w:t>A</w:t>
      </w:r>
      <w:r w:rsidR="00F42100" w:rsidRPr="002C755A">
        <w:rPr>
          <w:rFonts w:ascii="Times New Roman" w:hAnsi="Times New Roman"/>
          <w:sz w:val="28"/>
          <w:szCs w:val="28"/>
        </w:rPr>
        <w:t xml:space="preserve">ppello </w:t>
      </w:r>
      <w:r w:rsidR="00B21DC1">
        <w:rPr>
          <w:rFonts w:ascii="Times New Roman" w:hAnsi="Times New Roman"/>
          <w:sz w:val="28"/>
          <w:szCs w:val="28"/>
        </w:rPr>
        <w:t>T</w:t>
      </w:r>
      <w:r w:rsidR="00F42100" w:rsidRPr="002C755A">
        <w:rPr>
          <w:rFonts w:ascii="Times New Roman" w:hAnsi="Times New Roman"/>
          <w:sz w:val="28"/>
          <w:szCs w:val="28"/>
        </w:rPr>
        <w:t>ributaria ha durata quinquennale a decorrere dalla data di esercizio effettivo e non è rinnovabile.</w:t>
      </w:r>
    </w:p>
    <w:p w14:paraId="7B0F4C52" w14:textId="77777777" w:rsidR="00A332B2" w:rsidRPr="002C755A" w:rsidRDefault="00A332B2" w:rsidP="00C2235F">
      <w:pPr>
        <w:spacing w:before="120" w:after="120" w:line="240" w:lineRule="auto"/>
        <w:jc w:val="both"/>
        <w:rPr>
          <w:rFonts w:ascii="Times New Roman" w:hAnsi="Times New Roman"/>
          <w:sz w:val="28"/>
          <w:szCs w:val="28"/>
        </w:rPr>
      </w:pPr>
      <w:r w:rsidRPr="002C755A">
        <w:rPr>
          <w:rFonts w:ascii="Times New Roman" w:hAnsi="Times New Roman"/>
          <w:sz w:val="28"/>
          <w:szCs w:val="28"/>
        </w:rPr>
        <w:t>Il presidente, in caso di as</w:t>
      </w:r>
      <w:r w:rsidR="00B5490A" w:rsidRPr="002C755A">
        <w:rPr>
          <w:rFonts w:ascii="Times New Roman" w:hAnsi="Times New Roman"/>
          <w:sz w:val="28"/>
          <w:szCs w:val="28"/>
        </w:rPr>
        <w:t>senza o di impedimento, è sosti</w:t>
      </w:r>
      <w:r w:rsidRPr="002C755A">
        <w:rPr>
          <w:rFonts w:ascii="Times New Roman" w:hAnsi="Times New Roman"/>
          <w:sz w:val="28"/>
          <w:szCs w:val="28"/>
        </w:rPr>
        <w:t>t</w:t>
      </w:r>
      <w:r w:rsidR="00B5490A" w:rsidRPr="002C755A">
        <w:rPr>
          <w:rFonts w:ascii="Times New Roman" w:hAnsi="Times New Roman"/>
          <w:sz w:val="28"/>
          <w:szCs w:val="28"/>
        </w:rPr>
        <w:t>u</w:t>
      </w:r>
      <w:r w:rsidRPr="002C755A">
        <w:rPr>
          <w:rFonts w:ascii="Times New Roman" w:hAnsi="Times New Roman"/>
          <w:sz w:val="28"/>
          <w:szCs w:val="28"/>
        </w:rPr>
        <w:t xml:space="preserve">ito nelle funzioni non giurisdizionali dal presidente di sezione con maggiore anzianità nell’incarico </w:t>
      </w:r>
      <w:r w:rsidR="00F42100" w:rsidRPr="002C755A">
        <w:rPr>
          <w:rFonts w:ascii="Times New Roman" w:hAnsi="Times New Roman"/>
          <w:sz w:val="28"/>
          <w:szCs w:val="28"/>
        </w:rPr>
        <w:t>e, in caso di pari anzianità nell’incarico, dal presidente di sezione più anziano di età.</w:t>
      </w:r>
    </w:p>
    <w:p w14:paraId="14EFDAFB" w14:textId="77777777" w:rsidR="00A332B2" w:rsidRPr="002C755A" w:rsidRDefault="00B5490A" w:rsidP="00C2235F">
      <w:pPr>
        <w:spacing w:before="120" w:after="120" w:line="240" w:lineRule="auto"/>
        <w:jc w:val="both"/>
        <w:rPr>
          <w:rFonts w:ascii="Times New Roman" w:hAnsi="Times New Roman"/>
          <w:sz w:val="28"/>
          <w:szCs w:val="28"/>
        </w:rPr>
      </w:pPr>
      <w:r w:rsidRPr="002C755A">
        <w:rPr>
          <w:rFonts w:ascii="Times New Roman" w:hAnsi="Times New Roman"/>
          <w:sz w:val="28"/>
          <w:szCs w:val="28"/>
        </w:rPr>
        <w:t xml:space="preserve">A ciascuna sezione </w:t>
      </w:r>
      <w:r w:rsidR="00F42100" w:rsidRPr="002C755A">
        <w:rPr>
          <w:rFonts w:ascii="Times New Roman" w:hAnsi="Times New Roman"/>
          <w:sz w:val="28"/>
          <w:szCs w:val="28"/>
        </w:rPr>
        <w:t>sono</w:t>
      </w:r>
      <w:r w:rsidRPr="002C755A">
        <w:rPr>
          <w:rFonts w:ascii="Times New Roman" w:hAnsi="Times New Roman"/>
          <w:sz w:val="28"/>
          <w:szCs w:val="28"/>
        </w:rPr>
        <w:t xml:space="preserve"> a</w:t>
      </w:r>
      <w:r w:rsidR="003E35BF" w:rsidRPr="002C755A">
        <w:rPr>
          <w:rFonts w:ascii="Times New Roman" w:hAnsi="Times New Roman"/>
          <w:sz w:val="28"/>
          <w:szCs w:val="28"/>
        </w:rPr>
        <w:t>ssegnat</w:t>
      </w:r>
      <w:r w:rsidR="00F42100" w:rsidRPr="002C755A">
        <w:rPr>
          <w:rFonts w:ascii="Times New Roman" w:hAnsi="Times New Roman"/>
          <w:sz w:val="28"/>
          <w:szCs w:val="28"/>
        </w:rPr>
        <w:t>i</w:t>
      </w:r>
      <w:r w:rsidR="003E35BF" w:rsidRPr="002C755A">
        <w:rPr>
          <w:rFonts w:ascii="Times New Roman" w:hAnsi="Times New Roman"/>
          <w:sz w:val="28"/>
          <w:szCs w:val="28"/>
        </w:rPr>
        <w:t xml:space="preserve"> un presidente, un vice</w:t>
      </w:r>
      <w:r w:rsidRPr="002C755A">
        <w:rPr>
          <w:rFonts w:ascii="Times New Roman" w:hAnsi="Times New Roman"/>
          <w:sz w:val="28"/>
          <w:szCs w:val="28"/>
        </w:rPr>
        <w:t xml:space="preserve">presidente </w:t>
      </w:r>
      <w:r w:rsidR="00C206A8" w:rsidRPr="002C755A">
        <w:rPr>
          <w:rFonts w:ascii="Times New Roman" w:hAnsi="Times New Roman"/>
          <w:sz w:val="28"/>
          <w:szCs w:val="28"/>
        </w:rPr>
        <w:t xml:space="preserve">e </w:t>
      </w:r>
      <w:r w:rsidR="00AD282B" w:rsidRPr="002C755A">
        <w:rPr>
          <w:rFonts w:ascii="Times New Roman" w:hAnsi="Times New Roman"/>
          <w:sz w:val="28"/>
          <w:szCs w:val="28"/>
        </w:rPr>
        <w:t>due giudici tributari</w:t>
      </w:r>
      <w:r w:rsidR="00F42100" w:rsidRPr="002C755A">
        <w:rPr>
          <w:rFonts w:ascii="Times New Roman" w:hAnsi="Times New Roman"/>
          <w:sz w:val="28"/>
          <w:szCs w:val="28"/>
        </w:rPr>
        <w:t>.</w:t>
      </w:r>
    </w:p>
    <w:p w14:paraId="50B085F5" w14:textId="77777777" w:rsidR="00C206A8" w:rsidRPr="002C755A" w:rsidRDefault="00C206A8" w:rsidP="00C2235F">
      <w:pPr>
        <w:spacing w:before="120" w:after="120" w:line="240" w:lineRule="auto"/>
        <w:jc w:val="both"/>
        <w:rPr>
          <w:rFonts w:ascii="Times New Roman" w:hAnsi="Times New Roman"/>
          <w:sz w:val="28"/>
          <w:szCs w:val="28"/>
        </w:rPr>
      </w:pPr>
      <w:r w:rsidRPr="002C755A">
        <w:rPr>
          <w:rFonts w:ascii="Times New Roman" w:hAnsi="Times New Roman"/>
          <w:sz w:val="28"/>
          <w:szCs w:val="28"/>
        </w:rPr>
        <w:t>Ogni collegio giudicante, se non è a composizione monocratica, è presieduto dal pres</w:t>
      </w:r>
      <w:r w:rsidR="003E35BF" w:rsidRPr="002C755A">
        <w:rPr>
          <w:rFonts w:ascii="Times New Roman" w:hAnsi="Times New Roman"/>
          <w:sz w:val="28"/>
          <w:szCs w:val="28"/>
        </w:rPr>
        <w:t>idente della sezione o dal vice</w:t>
      </w:r>
      <w:r w:rsidRPr="002C755A">
        <w:rPr>
          <w:rFonts w:ascii="Times New Roman" w:hAnsi="Times New Roman"/>
          <w:sz w:val="28"/>
          <w:szCs w:val="28"/>
        </w:rPr>
        <w:t xml:space="preserve">presidente e giudica con numero </w:t>
      </w:r>
      <w:r w:rsidR="008E06F7" w:rsidRPr="002C755A">
        <w:rPr>
          <w:rFonts w:ascii="Times New Roman" w:hAnsi="Times New Roman"/>
          <w:sz w:val="28"/>
          <w:szCs w:val="28"/>
        </w:rPr>
        <w:t>fisso</w:t>
      </w:r>
      <w:r w:rsidRPr="002C755A">
        <w:rPr>
          <w:rFonts w:ascii="Times New Roman" w:hAnsi="Times New Roman"/>
          <w:sz w:val="28"/>
          <w:szCs w:val="28"/>
        </w:rPr>
        <w:t xml:space="preserve"> di tre votanti</w:t>
      </w:r>
      <w:r w:rsidR="003E35BF" w:rsidRPr="002C755A">
        <w:rPr>
          <w:rFonts w:ascii="Times New Roman" w:hAnsi="Times New Roman"/>
          <w:sz w:val="28"/>
          <w:szCs w:val="28"/>
        </w:rPr>
        <w:t>.</w:t>
      </w:r>
    </w:p>
    <w:p w14:paraId="1F0FD961" w14:textId="77777777" w:rsidR="003E35BF" w:rsidRPr="002C755A" w:rsidRDefault="003E35BF" w:rsidP="00C2235F">
      <w:pPr>
        <w:spacing w:before="120" w:after="120" w:line="240" w:lineRule="auto"/>
        <w:jc w:val="both"/>
        <w:rPr>
          <w:rFonts w:ascii="Times New Roman" w:hAnsi="Times New Roman"/>
          <w:sz w:val="28"/>
          <w:szCs w:val="28"/>
        </w:rPr>
      </w:pPr>
      <w:r w:rsidRPr="002C755A">
        <w:rPr>
          <w:rFonts w:ascii="Times New Roman" w:hAnsi="Times New Roman"/>
          <w:sz w:val="28"/>
          <w:szCs w:val="28"/>
        </w:rPr>
        <w:lastRenderedPageBreak/>
        <w:t>Se in una sezione mancano i componenti necessari per costituire il collegio giudicante, il presidente design</w:t>
      </w:r>
      <w:r w:rsidR="00DA7F59" w:rsidRPr="002C755A">
        <w:rPr>
          <w:rFonts w:ascii="Times New Roman" w:hAnsi="Times New Roman"/>
          <w:sz w:val="28"/>
          <w:szCs w:val="28"/>
        </w:rPr>
        <w:t xml:space="preserve">a i componenti di altre sezioni, con </w:t>
      </w:r>
      <w:r w:rsidR="00D92955" w:rsidRPr="002C755A">
        <w:rPr>
          <w:rFonts w:ascii="Times New Roman" w:hAnsi="Times New Roman"/>
          <w:sz w:val="28"/>
          <w:szCs w:val="28"/>
        </w:rPr>
        <w:t xml:space="preserve">decreto motivato valido </w:t>
      </w:r>
      <w:r w:rsidR="008E06F7" w:rsidRPr="002C755A">
        <w:rPr>
          <w:rFonts w:ascii="Times New Roman" w:hAnsi="Times New Roman"/>
          <w:sz w:val="28"/>
          <w:szCs w:val="28"/>
        </w:rPr>
        <w:t>per un periodo</w:t>
      </w:r>
      <w:r w:rsidR="00D92955" w:rsidRPr="002C755A">
        <w:rPr>
          <w:rFonts w:ascii="Times New Roman" w:hAnsi="Times New Roman"/>
          <w:sz w:val="28"/>
          <w:szCs w:val="28"/>
        </w:rPr>
        <w:t xml:space="preserve"> massimo due mesi.</w:t>
      </w:r>
    </w:p>
    <w:p w14:paraId="3E131BC1" w14:textId="77777777" w:rsidR="00ED5101" w:rsidRPr="00B21DC1" w:rsidRDefault="00D358A8" w:rsidP="00B823C3">
      <w:pPr>
        <w:spacing w:before="120" w:after="120" w:line="240" w:lineRule="auto"/>
        <w:jc w:val="both"/>
        <w:rPr>
          <w:rFonts w:ascii="Times New Roman" w:hAnsi="Times New Roman"/>
          <w:b/>
          <w:bCs/>
          <w:sz w:val="28"/>
          <w:szCs w:val="28"/>
        </w:rPr>
      </w:pPr>
      <w:r w:rsidRPr="00B21DC1">
        <w:rPr>
          <w:rFonts w:ascii="Times New Roman" w:hAnsi="Times New Roman"/>
          <w:b/>
          <w:bCs/>
          <w:sz w:val="28"/>
          <w:szCs w:val="28"/>
        </w:rPr>
        <w:t>Dal 1° luglio 2019 il processo tributario è divenuto per tutti telematico e prevede una serie di novità di cui sarà interessante valutare l’evoluzione e l’applicazione operativa.</w:t>
      </w:r>
    </w:p>
    <w:p w14:paraId="7E1C99D2" w14:textId="77777777" w:rsidR="00D358A8" w:rsidRPr="00B21DC1" w:rsidRDefault="00D358A8" w:rsidP="00B823C3">
      <w:pPr>
        <w:spacing w:before="120" w:after="120" w:line="240" w:lineRule="auto"/>
        <w:jc w:val="both"/>
        <w:rPr>
          <w:rFonts w:ascii="Times New Roman" w:hAnsi="Times New Roman"/>
          <w:b/>
          <w:bCs/>
          <w:sz w:val="28"/>
          <w:szCs w:val="28"/>
        </w:rPr>
      </w:pPr>
      <w:r w:rsidRPr="00B21DC1">
        <w:rPr>
          <w:rFonts w:ascii="Times New Roman" w:hAnsi="Times New Roman"/>
          <w:b/>
          <w:bCs/>
          <w:sz w:val="28"/>
          <w:szCs w:val="28"/>
        </w:rPr>
        <w:t>Tra le novità di maggior pregio rientra certamente l’udienza a distanza in video-forum, introdotta dal decreto fiscale 2019 (art. 16, comma 4, D.L. n. 119/2018) che ha previsto per i professionisti, i contribuenti ed i funzionari pubblici la possibilità di chiedere che la discussione in pubblica udienza possa avvenire, appunto, a distanza.</w:t>
      </w:r>
    </w:p>
    <w:p w14:paraId="2A45FDE8" w14:textId="77777777" w:rsidR="0037135F" w:rsidRDefault="0037135F" w:rsidP="00B823C3">
      <w:pPr>
        <w:spacing w:before="120" w:after="120" w:line="240" w:lineRule="auto"/>
        <w:jc w:val="both"/>
        <w:rPr>
          <w:rFonts w:ascii="Times New Roman" w:hAnsi="Times New Roman"/>
          <w:sz w:val="28"/>
          <w:szCs w:val="28"/>
        </w:rPr>
      </w:pPr>
      <w:r>
        <w:rPr>
          <w:rFonts w:ascii="Times New Roman" w:hAnsi="Times New Roman"/>
          <w:sz w:val="28"/>
          <w:szCs w:val="28"/>
        </w:rPr>
        <w:t>In attesa dei provvedimenti del Direttore Generale delle Finanze che stabiliranno le regole tecnico-operativ</w:t>
      </w:r>
      <w:r w:rsidR="0096432D">
        <w:rPr>
          <w:rFonts w:ascii="Times New Roman" w:hAnsi="Times New Roman"/>
          <w:sz w:val="28"/>
          <w:szCs w:val="28"/>
        </w:rPr>
        <w:t>e</w:t>
      </w:r>
      <w:r>
        <w:rPr>
          <w:rFonts w:ascii="Times New Roman" w:hAnsi="Times New Roman"/>
          <w:sz w:val="28"/>
          <w:szCs w:val="28"/>
        </w:rPr>
        <w:t xml:space="preserve"> dell’udienza a distanza, il Ministero ha precisato che il collegamento audio visivo deve assicurare la contestuale effettiva reciproca visibilità delle persone presenti nei luoghi e la possibilità di udire ciò che viene detto.</w:t>
      </w:r>
    </w:p>
    <w:p w14:paraId="2B352EC7" w14:textId="56A75DC3" w:rsidR="00247839" w:rsidRPr="00DF4D39" w:rsidRDefault="00F0148D" w:rsidP="00B823C3">
      <w:pPr>
        <w:spacing w:before="120" w:after="120" w:line="240" w:lineRule="auto"/>
        <w:jc w:val="both"/>
        <w:rPr>
          <w:rFonts w:ascii="Times New Roman" w:hAnsi="Times New Roman"/>
          <w:b/>
          <w:bCs/>
          <w:sz w:val="28"/>
          <w:szCs w:val="28"/>
        </w:rPr>
      </w:pPr>
      <w:r w:rsidRPr="00B21DC1">
        <w:rPr>
          <w:rFonts w:ascii="Times New Roman" w:hAnsi="Times New Roman"/>
          <w:b/>
          <w:bCs/>
          <w:sz w:val="28"/>
          <w:szCs w:val="28"/>
        </w:rPr>
        <w:t>Di conseguenza, nell’organizzazione delle udienze si deve tenere conto del processo tributario telematico.</w:t>
      </w:r>
    </w:p>
    <w:p w14:paraId="32505805" w14:textId="77777777" w:rsidR="00247839" w:rsidRPr="002C755A" w:rsidRDefault="00247839" w:rsidP="00B823C3">
      <w:pPr>
        <w:spacing w:before="120" w:after="120" w:line="240" w:lineRule="auto"/>
        <w:jc w:val="both"/>
        <w:rPr>
          <w:rFonts w:ascii="Times New Roman" w:hAnsi="Times New Roman"/>
          <w:sz w:val="28"/>
          <w:szCs w:val="28"/>
        </w:rPr>
      </w:pPr>
    </w:p>
    <w:p w14:paraId="4F4D757B" w14:textId="77777777" w:rsidR="00FC5599" w:rsidRDefault="00116499" w:rsidP="00B823C3">
      <w:pPr>
        <w:spacing w:before="120" w:after="120" w:line="240" w:lineRule="auto"/>
        <w:jc w:val="center"/>
        <w:rPr>
          <w:rFonts w:ascii="Times New Roman" w:hAnsi="Times New Roman"/>
          <w:b/>
          <w:sz w:val="32"/>
          <w:szCs w:val="32"/>
        </w:rPr>
      </w:pPr>
      <w:r w:rsidRPr="00327CBE">
        <w:rPr>
          <w:rFonts w:ascii="Times New Roman" w:hAnsi="Times New Roman"/>
          <w:b/>
          <w:sz w:val="32"/>
          <w:szCs w:val="32"/>
        </w:rPr>
        <w:t>PRESIDENTI DEI TRIBUNALI TRIBUTARI E DELLE CORTI DI APPELLO TRIBUTARI</w:t>
      </w:r>
      <w:r w:rsidR="00133A2F" w:rsidRPr="00327CBE">
        <w:rPr>
          <w:rFonts w:ascii="Times New Roman" w:hAnsi="Times New Roman"/>
          <w:b/>
          <w:sz w:val="32"/>
          <w:szCs w:val="32"/>
        </w:rPr>
        <w:t>E</w:t>
      </w:r>
    </w:p>
    <w:p w14:paraId="69A0DC54" w14:textId="77777777" w:rsidR="00327CBE" w:rsidRPr="00327CBE" w:rsidRDefault="00327CBE" w:rsidP="00B823C3">
      <w:pPr>
        <w:spacing w:before="120" w:after="120" w:line="240" w:lineRule="auto"/>
        <w:jc w:val="center"/>
        <w:rPr>
          <w:rFonts w:ascii="Times New Roman" w:hAnsi="Times New Roman"/>
          <w:b/>
          <w:sz w:val="32"/>
          <w:szCs w:val="32"/>
        </w:rPr>
      </w:pPr>
    </w:p>
    <w:p w14:paraId="5B316AE4" w14:textId="0A30D8EE" w:rsidR="00FF3AF9" w:rsidRPr="003B471D" w:rsidRDefault="004209E7" w:rsidP="00961090">
      <w:pPr>
        <w:spacing w:before="120" w:after="120" w:line="240" w:lineRule="auto"/>
        <w:jc w:val="both"/>
        <w:rPr>
          <w:rFonts w:ascii="Times New Roman" w:hAnsi="Times New Roman"/>
          <w:b/>
          <w:bCs/>
          <w:sz w:val="28"/>
          <w:szCs w:val="28"/>
        </w:rPr>
      </w:pPr>
      <w:r w:rsidRPr="003B471D">
        <w:rPr>
          <w:rFonts w:ascii="Times New Roman" w:hAnsi="Times New Roman"/>
          <w:b/>
          <w:bCs/>
          <w:sz w:val="28"/>
          <w:szCs w:val="28"/>
        </w:rPr>
        <w:t xml:space="preserve">I presidenti dei </w:t>
      </w:r>
      <w:r w:rsidR="00B21DC1">
        <w:rPr>
          <w:rFonts w:ascii="Times New Roman" w:hAnsi="Times New Roman"/>
          <w:b/>
          <w:bCs/>
          <w:sz w:val="28"/>
          <w:szCs w:val="28"/>
        </w:rPr>
        <w:t>T</w:t>
      </w:r>
      <w:r w:rsidRPr="003B471D">
        <w:rPr>
          <w:rFonts w:ascii="Times New Roman" w:hAnsi="Times New Roman"/>
          <w:b/>
          <w:bCs/>
          <w:sz w:val="28"/>
          <w:szCs w:val="28"/>
        </w:rPr>
        <w:t xml:space="preserve">ribunali </w:t>
      </w:r>
      <w:r w:rsidR="00B21DC1">
        <w:rPr>
          <w:rFonts w:ascii="Times New Roman" w:hAnsi="Times New Roman"/>
          <w:b/>
          <w:bCs/>
          <w:sz w:val="28"/>
          <w:szCs w:val="28"/>
        </w:rPr>
        <w:t>T</w:t>
      </w:r>
      <w:r w:rsidRPr="003B471D">
        <w:rPr>
          <w:rFonts w:ascii="Times New Roman" w:hAnsi="Times New Roman"/>
          <w:b/>
          <w:bCs/>
          <w:sz w:val="28"/>
          <w:szCs w:val="28"/>
        </w:rPr>
        <w:t xml:space="preserve">ributari sono nominati tra </w:t>
      </w:r>
      <w:r w:rsidR="0061514C" w:rsidRPr="003B471D">
        <w:rPr>
          <w:rFonts w:ascii="Times New Roman" w:hAnsi="Times New Roman"/>
          <w:b/>
          <w:bCs/>
          <w:sz w:val="28"/>
          <w:szCs w:val="28"/>
        </w:rPr>
        <w:t xml:space="preserve">i giudici tributari vincitori di concorso </w:t>
      </w:r>
      <w:r w:rsidR="00D92955" w:rsidRPr="003B471D">
        <w:rPr>
          <w:rFonts w:ascii="Times New Roman" w:hAnsi="Times New Roman"/>
          <w:b/>
          <w:bCs/>
          <w:sz w:val="28"/>
          <w:szCs w:val="28"/>
        </w:rPr>
        <w:t>pubblico</w:t>
      </w:r>
      <w:r w:rsidR="00091E37">
        <w:rPr>
          <w:rFonts w:ascii="Times New Roman" w:hAnsi="Times New Roman"/>
          <w:b/>
          <w:bCs/>
          <w:sz w:val="28"/>
          <w:szCs w:val="28"/>
        </w:rPr>
        <w:t xml:space="preserve"> su base regionale, per titoli ed esami orali per accelerare lo svolgimento del concorso stesso e non ritardare l’entrata in vigore della riforma.</w:t>
      </w:r>
    </w:p>
    <w:p w14:paraId="11DE87A5" w14:textId="7B8A1E0B" w:rsidR="00D42CB6" w:rsidRDefault="00D42CB6" w:rsidP="00961090">
      <w:pPr>
        <w:spacing w:before="120" w:after="120" w:line="240" w:lineRule="auto"/>
        <w:jc w:val="both"/>
        <w:rPr>
          <w:rFonts w:ascii="Times New Roman" w:hAnsi="Times New Roman"/>
          <w:b/>
          <w:bCs/>
          <w:sz w:val="28"/>
          <w:szCs w:val="28"/>
        </w:rPr>
      </w:pPr>
      <w:r w:rsidRPr="003B471D">
        <w:rPr>
          <w:rFonts w:ascii="Times New Roman" w:hAnsi="Times New Roman"/>
          <w:b/>
          <w:bCs/>
          <w:sz w:val="28"/>
          <w:szCs w:val="28"/>
        </w:rPr>
        <w:t xml:space="preserve">I presidenti di sezione dei </w:t>
      </w:r>
      <w:r w:rsidR="00B21DC1">
        <w:rPr>
          <w:rFonts w:ascii="Times New Roman" w:hAnsi="Times New Roman"/>
          <w:b/>
          <w:bCs/>
          <w:sz w:val="28"/>
          <w:szCs w:val="28"/>
        </w:rPr>
        <w:t>T</w:t>
      </w:r>
      <w:r w:rsidR="00B21DC1" w:rsidRPr="003B471D">
        <w:rPr>
          <w:rFonts w:ascii="Times New Roman" w:hAnsi="Times New Roman"/>
          <w:b/>
          <w:bCs/>
          <w:sz w:val="28"/>
          <w:szCs w:val="28"/>
        </w:rPr>
        <w:t xml:space="preserve">ribunali </w:t>
      </w:r>
      <w:r w:rsidR="00B21DC1">
        <w:rPr>
          <w:rFonts w:ascii="Times New Roman" w:hAnsi="Times New Roman"/>
          <w:b/>
          <w:bCs/>
          <w:sz w:val="28"/>
          <w:szCs w:val="28"/>
        </w:rPr>
        <w:t>T</w:t>
      </w:r>
      <w:r w:rsidR="00B21DC1" w:rsidRPr="003B471D">
        <w:rPr>
          <w:rFonts w:ascii="Times New Roman" w:hAnsi="Times New Roman"/>
          <w:b/>
          <w:bCs/>
          <w:sz w:val="28"/>
          <w:szCs w:val="28"/>
        </w:rPr>
        <w:t xml:space="preserve">ributari </w:t>
      </w:r>
      <w:r w:rsidRPr="003B471D">
        <w:rPr>
          <w:rFonts w:ascii="Times New Roman" w:hAnsi="Times New Roman"/>
          <w:b/>
          <w:bCs/>
          <w:sz w:val="28"/>
          <w:szCs w:val="28"/>
        </w:rPr>
        <w:t>sono nominati tra</w:t>
      </w:r>
      <w:r w:rsidR="00BF6589" w:rsidRPr="003B471D">
        <w:rPr>
          <w:rFonts w:ascii="Times New Roman" w:hAnsi="Times New Roman"/>
          <w:b/>
          <w:bCs/>
          <w:sz w:val="28"/>
          <w:szCs w:val="28"/>
        </w:rPr>
        <w:t xml:space="preserve"> i giudici tributari vincitori di concorso </w:t>
      </w:r>
      <w:r w:rsidR="00D92955" w:rsidRPr="003B471D">
        <w:rPr>
          <w:rFonts w:ascii="Times New Roman" w:hAnsi="Times New Roman"/>
          <w:b/>
          <w:bCs/>
          <w:sz w:val="28"/>
          <w:szCs w:val="28"/>
        </w:rPr>
        <w:t>pubblico</w:t>
      </w:r>
      <w:r w:rsidR="00091E37">
        <w:rPr>
          <w:rFonts w:ascii="Times New Roman" w:hAnsi="Times New Roman"/>
          <w:b/>
          <w:bCs/>
          <w:sz w:val="28"/>
          <w:szCs w:val="28"/>
        </w:rPr>
        <w:t>, come sopra.</w:t>
      </w:r>
    </w:p>
    <w:p w14:paraId="7CAF7471" w14:textId="4CFD238B" w:rsidR="001B3683" w:rsidRDefault="001B3683" w:rsidP="00961090">
      <w:pPr>
        <w:spacing w:before="120" w:after="120" w:line="240" w:lineRule="auto"/>
        <w:jc w:val="both"/>
        <w:rPr>
          <w:rFonts w:ascii="Times New Roman" w:hAnsi="Times New Roman"/>
          <w:b/>
          <w:bCs/>
          <w:sz w:val="28"/>
          <w:szCs w:val="28"/>
        </w:rPr>
      </w:pPr>
      <w:r>
        <w:rPr>
          <w:rFonts w:ascii="Times New Roman" w:hAnsi="Times New Roman"/>
          <w:b/>
          <w:bCs/>
          <w:sz w:val="28"/>
          <w:szCs w:val="28"/>
        </w:rPr>
        <w:t>Sulla irrinunciabile professionalizzazione del giudice quale elemento determinante della tutela giurisdizionale dei diritti si è più volte pronunciata la Corte di Cassazione (da ultimo, sentenza n. 8053 del 07 aprile 2014 a Sezioni Unite).</w:t>
      </w:r>
    </w:p>
    <w:p w14:paraId="63A82FC4" w14:textId="4FB0CEDF" w:rsidR="001B3683" w:rsidRPr="003B471D" w:rsidRDefault="001B3683" w:rsidP="00961090">
      <w:pPr>
        <w:spacing w:before="120" w:after="120" w:line="240" w:lineRule="auto"/>
        <w:jc w:val="both"/>
        <w:rPr>
          <w:rFonts w:ascii="Times New Roman" w:hAnsi="Times New Roman"/>
          <w:b/>
          <w:bCs/>
          <w:sz w:val="28"/>
          <w:szCs w:val="28"/>
        </w:rPr>
      </w:pPr>
      <w:r>
        <w:rPr>
          <w:rFonts w:ascii="Times New Roman" w:hAnsi="Times New Roman"/>
          <w:b/>
          <w:bCs/>
          <w:sz w:val="28"/>
          <w:szCs w:val="28"/>
        </w:rPr>
        <w:t>Oltretutto, già la precedente legge delega n. 23 del 2014 (purtroppo rimasta inapplicata) prevedeva il “rafforzamento della qualificazione professionale dei componenti delle Commissioni tributarie, al fine di assicurarne l’adeguata preparazione specialistica”, nel quadro di una prospettiva di crescita dello spessore della tutela giurisdizionale del contribuente con l’assicurata terzietà dell’organo giudicante (Cassazione, a Sezioni Unite, con la sopracitata sentenza n. 8053/2014).</w:t>
      </w:r>
    </w:p>
    <w:p w14:paraId="21067E1D" w14:textId="251D6FA4" w:rsidR="00FF3AF9" w:rsidRPr="003B471D" w:rsidRDefault="00D42CB6" w:rsidP="00343DB2">
      <w:pPr>
        <w:spacing w:before="120" w:after="120" w:line="240" w:lineRule="auto"/>
        <w:jc w:val="both"/>
        <w:rPr>
          <w:rFonts w:ascii="Times New Roman" w:hAnsi="Times New Roman"/>
          <w:b/>
          <w:bCs/>
          <w:sz w:val="28"/>
          <w:szCs w:val="28"/>
        </w:rPr>
      </w:pPr>
      <w:r w:rsidRPr="003B471D">
        <w:rPr>
          <w:rFonts w:ascii="Times New Roman" w:hAnsi="Times New Roman"/>
          <w:b/>
          <w:bCs/>
          <w:sz w:val="28"/>
          <w:szCs w:val="28"/>
        </w:rPr>
        <w:lastRenderedPageBreak/>
        <w:t xml:space="preserve">I presidenti delle </w:t>
      </w:r>
      <w:r w:rsidR="00B21DC1">
        <w:rPr>
          <w:rFonts w:ascii="Times New Roman" w:hAnsi="Times New Roman"/>
          <w:b/>
          <w:bCs/>
          <w:sz w:val="28"/>
          <w:szCs w:val="28"/>
        </w:rPr>
        <w:t>C</w:t>
      </w:r>
      <w:r w:rsidRPr="003B471D">
        <w:rPr>
          <w:rFonts w:ascii="Times New Roman" w:hAnsi="Times New Roman"/>
          <w:b/>
          <w:bCs/>
          <w:sz w:val="28"/>
          <w:szCs w:val="28"/>
        </w:rPr>
        <w:t xml:space="preserve">orti di </w:t>
      </w:r>
      <w:r w:rsidR="00B21DC1">
        <w:rPr>
          <w:rFonts w:ascii="Times New Roman" w:hAnsi="Times New Roman"/>
          <w:b/>
          <w:bCs/>
          <w:sz w:val="28"/>
          <w:szCs w:val="28"/>
        </w:rPr>
        <w:t>A</w:t>
      </w:r>
      <w:r w:rsidRPr="003B471D">
        <w:rPr>
          <w:rFonts w:ascii="Times New Roman" w:hAnsi="Times New Roman"/>
          <w:b/>
          <w:bCs/>
          <w:sz w:val="28"/>
          <w:szCs w:val="28"/>
        </w:rPr>
        <w:t xml:space="preserve">ppello </w:t>
      </w:r>
      <w:r w:rsidR="00B21DC1">
        <w:rPr>
          <w:rFonts w:ascii="Times New Roman" w:hAnsi="Times New Roman"/>
          <w:b/>
          <w:bCs/>
          <w:sz w:val="28"/>
          <w:szCs w:val="28"/>
        </w:rPr>
        <w:t>T</w:t>
      </w:r>
      <w:r w:rsidRPr="003B471D">
        <w:rPr>
          <w:rFonts w:ascii="Times New Roman" w:hAnsi="Times New Roman"/>
          <w:b/>
          <w:bCs/>
          <w:sz w:val="28"/>
          <w:szCs w:val="28"/>
        </w:rPr>
        <w:t xml:space="preserve">ributarie sono nominati tra </w:t>
      </w:r>
      <w:r w:rsidR="00BF6589" w:rsidRPr="003B471D">
        <w:rPr>
          <w:rFonts w:ascii="Times New Roman" w:hAnsi="Times New Roman"/>
          <w:b/>
          <w:bCs/>
          <w:sz w:val="28"/>
          <w:szCs w:val="28"/>
        </w:rPr>
        <w:t xml:space="preserve">i giudici tributari vincitori di concorso </w:t>
      </w:r>
      <w:r w:rsidR="00D92955" w:rsidRPr="003B471D">
        <w:rPr>
          <w:rFonts w:ascii="Times New Roman" w:hAnsi="Times New Roman"/>
          <w:b/>
          <w:bCs/>
          <w:sz w:val="28"/>
          <w:szCs w:val="28"/>
        </w:rPr>
        <w:t>pubblico</w:t>
      </w:r>
      <w:r w:rsidR="00091E37">
        <w:rPr>
          <w:rFonts w:ascii="Times New Roman" w:hAnsi="Times New Roman"/>
          <w:b/>
          <w:bCs/>
          <w:sz w:val="28"/>
          <w:szCs w:val="28"/>
        </w:rPr>
        <w:t>, come sopra.</w:t>
      </w:r>
    </w:p>
    <w:p w14:paraId="1120E8B8" w14:textId="2845D6C6" w:rsidR="00FF3AF9" w:rsidRPr="003B471D" w:rsidRDefault="00D42CB6" w:rsidP="00343DB2">
      <w:pPr>
        <w:spacing w:before="120" w:after="120" w:line="240" w:lineRule="auto"/>
        <w:jc w:val="both"/>
        <w:rPr>
          <w:rFonts w:ascii="Times New Roman" w:hAnsi="Times New Roman"/>
          <w:b/>
          <w:bCs/>
          <w:sz w:val="28"/>
          <w:szCs w:val="28"/>
        </w:rPr>
      </w:pPr>
      <w:r w:rsidRPr="003B471D">
        <w:rPr>
          <w:rFonts w:ascii="Times New Roman" w:hAnsi="Times New Roman"/>
          <w:b/>
          <w:bCs/>
          <w:sz w:val="28"/>
          <w:szCs w:val="28"/>
        </w:rPr>
        <w:t xml:space="preserve">I presidenti </w:t>
      </w:r>
      <w:r w:rsidR="00AD0065" w:rsidRPr="003B471D">
        <w:rPr>
          <w:rFonts w:ascii="Times New Roman" w:hAnsi="Times New Roman"/>
          <w:b/>
          <w:bCs/>
          <w:sz w:val="28"/>
          <w:szCs w:val="28"/>
        </w:rPr>
        <w:t xml:space="preserve">di sezione delle </w:t>
      </w:r>
      <w:r w:rsidR="00B21DC1">
        <w:rPr>
          <w:rFonts w:ascii="Times New Roman" w:hAnsi="Times New Roman"/>
          <w:b/>
          <w:bCs/>
          <w:sz w:val="28"/>
          <w:szCs w:val="28"/>
        </w:rPr>
        <w:t>C</w:t>
      </w:r>
      <w:r w:rsidR="00B21DC1" w:rsidRPr="003B471D">
        <w:rPr>
          <w:rFonts w:ascii="Times New Roman" w:hAnsi="Times New Roman"/>
          <w:b/>
          <w:bCs/>
          <w:sz w:val="28"/>
          <w:szCs w:val="28"/>
        </w:rPr>
        <w:t xml:space="preserve">orti di </w:t>
      </w:r>
      <w:r w:rsidR="00B21DC1">
        <w:rPr>
          <w:rFonts w:ascii="Times New Roman" w:hAnsi="Times New Roman"/>
          <w:b/>
          <w:bCs/>
          <w:sz w:val="28"/>
          <w:szCs w:val="28"/>
        </w:rPr>
        <w:t>A</w:t>
      </w:r>
      <w:r w:rsidR="00B21DC1" w:rsidRPr="003B471D">
        <w:rPr>
          <w:rFonts w:ascii="Times New Roman" w:hAnsi="Times New Roman"/>
          <w:b/>
          <w:bCs/>
          <w:sz w:val="28"/>
          <w:szCs w:val="28"/>
        </w:rPr>
        <w:t xml:space="preserve">ppello </w:t>
      </w:r>
      <w:r w:rsidR="00B21DC1">
        <w:rPr>
          <w:rFonts w:ascii="Times New Roman" w:hAnsi="Times New Roman"/>
          <w:b/>
          <w:bCs/>
          <w:sz w:val="28"/>
          <w:szCs w:val="28"/>
        </w:rPr>
        <w:t>T</w:t>
      </w:r>
      <w:r w:rsidR="00B21DC1" w:rsidRPr="003B471D">
        <w:rPr>
          <w:rFonts w:ascii="Times New Roman" w:hAnsi="Times New Roman"/>
          <w:b/>
          <w:bCs/>
          <w:sz w:val="28"/>
          <w:szCs w:val="28"/>
        </w:rPr>
        <w:t xml:space="preserve">ributarie </w:t>
      </w:r>
      <w:r w:rsidR="00AD0065" w:rsidRPr="003B471D">
        <w:rPr>
          <w:rFonts w:ascii="Times New Roman" w:hAnsi="Times New Roman"/>
          <w:b/>
          <w:bCs/>
          <w:sz w:val="28"/>
          <w:szCs w:val="28"/>
        </w:rPr>
        <w:t xml:space="preserve">sono nominati tra </w:t>
      </w:r>
      <w:r w:rsidR="00BF6589" w:rsidRPr="003B471D">
        <w:rPr>
          <w:rFonts w:ascii="Times New Roman" w:hAnsi="Times New Roman"/>
          <w:b/>
          <w:bCs/>
          <w:sz w:val="28"/>
          <w:szCs w:val="28"/>
        </w:rPr>
        <w:t xml:space="preserve">i giudici tributari vincitori di concorso </w:t>
      </w:r>
      <w:r w:rsidR="00991A66" w:rsidRPr="003B471D">
        <w:rPr>
          <w:rFonts w:ascii="Times New Roman" w:hAnsi="Times New Roman"/>
          <w:b/>
          <w:bCs/>
          <w:sz w:val="28"/>
          <w:szCs w:val="28"/>
        </w:rPr>
        <w:t>pubblico</w:t>
      </w:r>
      <w:r w:rsidR="00091E37">
        <w:rPr>
          <w:rFonts w:ascii="Times New Roman" w:hAnsi="Times New Roman"/>
          <w:b/>
          <w:bCs/>
          <w:sz w:val="28"/>
          <w:szCs w:val="28"/>
        </w:rPr>
        <w:t>, come sopra.</w:t>
      </w:r>
    </w:p>
    <w:p w14:paraId="368C8794" w14:textId="338E6A92" w:rsidR="002A5D84" w:rsidRPr="00B21DC1" w:rsidRDefault="00B21DC1" w:rsidP="00343DB2">
      <w:pPr>
        <w:spacing w:before="120" w:after="120" w:line="240" w:lineRule="auto"/>
        <w:jc w:val="both"/>
        <w:rPr>
          <w:rFonts w:ascii="Times New Roman" w:hAnsi="Times New Roman"/>
          <w:b/>
          <w:bCs/>
          <w:sz w:val="28"/>
          <w:szCs w:val="28"/>
        </w:rPr>
      </w:pPr>
      <w:r w:rsidRPr="00B21DC1">
        <w:rPr>
          <w:rFonts w:ascii="Times New Roman" w:hAnsi="Times New Roman"/>
          <w:b/>
          <w:bCs/>
          <w:sz w:val="28"/>
          <w:szCs w:val="28"/>
        </w:rPr>
        <w:t>È</w:t>
      </w:r>
      <w:r w:rsidR="002A5D84" w:rsidRPr="00B21DC1">
        <w:rPr>
          <w:rFonts w:ascii="Times New Roman" w:hAnsi="Times New Roman"/>
          <w:b/>
          <w:bCs/>
          <w:sz w:val="28"/>
          <w:szCs w:val="28"/>
        </w:rPr>
        <w:t xml:space="preserve"> </w:t>
      </w:r>
      <w:r w:rsidR="00991A66" w:rsidRPr="00B21DC1">
        <w:rPr>
          <w:rFonts w:ascii="Times New Roman" w:hAnsi="Times New Roman"/>
          <w:b/>
          <w:bCs/>
          <w:sz w:val="28"/>
          <w:szCs w:val="28"/>
        </w:rPr>
        <w:t>istituito</w:t>
      </w:r>
      <w:r w:rsidR="002A5D84" w:rsidRPr="00B21DC1">
        <w:rPr>
          <w:rFonts w:ascii="Times New Roman" w:hAnsi="Times New Roman"/>
          <w:b/>
          <w:bCs/>
          <w:sz w:val="28"/>
          <w:szCs w:val="28"/>
        </w:rPr>
        <w:t xml:space="preserve"> il ruolo </w:t>
      </w:r>
      <w:r w:rsidR="00991A66" w:rsidRPr="00B21DC1">
        <w:rPr>
          <w:rFonts w:ascii="Times New Roman" w:hAnsi="Times New Roman"/>
          <w:b/>
          <w:bCs/>
          <w:sz w:val="28"/>
          <w:szCs w:val="28"/>
        </w:rPr>
        <w:t xml:space="preserve">autonomo </w:t>
      </w:r>
      <w:r w:rsidR="002A5D84" w:rsidRPr="00B21DC1">
        <w:rPr>
          <w:rFonts w:ascii="Times New Roman" w:hAnsi="Times New Roman"/>
          <w:b/>
          <w:bCs/>
          <w:sz w:val="28"/>
          <w:szCs w:val="28"/>
        </w:rPr>
        <w:t xml:space="preserve">della </w:t>
      </w:r>
      <w:r w:rsidR="0064318C" w:rsidRPr="00B21DC1">
        <w:rPr>
          <w:rFonts w:ascii="Times New Roman" w:hAnsi="Times New Roman"/>
          <w:b/>
          <w:bCs/>
          <w:sz w:val="28"/>
          <w:szCs w:val="28"/>
        </w:rPr>
        <w:t xml:space="preserve">quinta </w:t>
      </w:r>
      <w:r w:rsidR="002A5D84" w:rsidRPr="00B21DC1">
        <w:rPr>
          <w:rFonts w:ascii="Times New Roman" w:hAnsi="Times New Roman"/>
          <w:b/>
          <w:bCs/>
          <w:sz w:val="28"/>
          <w:szCs w:val="28"/>
        </w:rPr>
        <w:t>magistratura tributaria</w:t>
      </w:r>
      <w:r w:rsidR="00991A66" w:rsidRPr="00B21DC1">
        <w:rPr>
          <w:rFonts w:ascii="Times New Roman" w:hAnsi="Times New Roman"/>
          <w:b/>
          <w:bCs/>
          <w:sz w:val="28"/>
          <w:szCs w:val="28"/>
        </w:rPr>
        <w:t>,</w:t>
      </w:r>
      <w:r w:rsidR="002A5D84" w:rsidRPr="00B21DC1">
        <w:rPr>
          <w:rFonts w:ascii="Times New Roman" w:hAnsi="Times New Roman"/>
          <w:b/>
          <w:bCs/>
          <w:sz w:val="28"/>
          <w:szCs w:val="28"/>
        </w:rPr>
        <w:t xml:space="preserve"> distin</w:t>
      </w:r>
      <w:r w:rsidR="00991A66" w:rsidRPr="00B21DC1">
        <w:rPr>
          <w:rFonts w:ascii="Times New Roman" w:hAnsi="Times New Roman"/>
          <w:b/>
          <w:bCs/>
          <w:sz w:val="28"/>
          <w:szCs w:val="28"/>
        </w:rPr>
        <w:t>to dalla magistratura ordinaria, amministrativa</w:t>
      </w:r>
      <w:r w:rsidR="0077325F" w:rsidRPr="00B21DC1">
        <w:rPr>
          <w:rFonts w:ascii="Times New Roman" w:hAnsi="Times New Roman"/>
          <w:b/>
          <w:bCs/>
          <w:sz w:val="28"/>
          <w:szCs w:val="28"/>
        </w:rPr>
        <w:t>,</w:t>
      </w:r>
      <w:r w:rsidR="00991A66" w:rsidRPr="00B21DC1">
        <w:rPr>
          <w:rFonts w:ascii="Times New Roman" w:hAnsi="Times New Roman"/>
          <w:b/>
          <w:bCs/>
          <w:sz w:val="28"/>
          <w:szCs w:val="28"/>
        </w:rPr>
        <w:t xml:space="preserve"> contabile</w:t>
      </w:r>
      <w:r w:rsidR="0077325F" w:rsidRPr="00B21DC1">
        <w:rPr>
          <w:rFonts w:ascii="Times New Roman" w:hAnsi="Times New Roman"/>
          <w:b/>
          <w:bCs/>
          <w:sz w:val="28"/>
          <w:szCs w:val="28"/>
        </w:rPr>
        <w:t xml:space="preserve"> e militare</w:t>
      </w:r>
      <w:r w:rsidR="00991A66" w:rsidRPr="00B21DC1">
        <w:rPr>
          <w:rFonts w:ascii="Times New Roman" w:hAnsi="Times New Roman"/>
          <w:b/>
          <w:bCs/>
          <w:sz w:val="28"/>
          <w:szCs w:val="28"/>
        </w:rPr>
        <w:t xml:space="preserve"> sia per quanto riguarda il trattamento economico sia per quanto r</w:t>
      </w:r>
      <w:r w:rsidR="00AB78F4" w:rsidRPr="00B21DC1">
        <w:rPr>
          <w:rFonts w:ascii="Times New Roman" w:hAnsi="Times New Roman"/>
          <w:b/>
          <w:bCs/>
          <w:sz w:val="28"/>
          <w:szCs w:val="28"/>
        </w:rPr>
        <w:t xml:space="preserve">iguarda lo sviluppo di carriera, </w:t>
      </w:r>
      <w:r w:rsidR="00B24FC5" w:rsidRPr="00B21DC1">
        <w:rPr>
          <w:rFonts w:ascii="Times New Roman" w:hAnsi="Times New Roman"/>
          <w:b/>
          <w:bCs/>
          <w:sz w:val="28"/>
          <w:szCs w:val="28"/>
        </w:rPr>
        <w:t>ai sensi di quanto disposto da un regolamento emanato con decreto del Presidente del Consiglio dei ministri</w:t>
      </w:r>
      <w:r w:rsidR="00AB78F4" w:rsidRPr="00B21DC1">
        <w:rPr>
          <w:rFonts w:ascii="Times New Roman" w:hAnsi="Times New Roman"/>
          <w:b/>
          <w:bCs/>
          <w:sz w:val="28"/>
          <w:szCs w:val="28"/>
        </w:rPr>
        <w:t>.</w:t>
      </w:r>
    </w:p>
    <w:p w14:paraId="4839FD1A" w14:textId="77777777" w:rsidR="00991A66" w:rsidRPr="002C755A" w:rsidRDefault="00991A66" w:rsidP="00343DB2">
      <w:pPr>
        <w:spacing w:before="120" w:after="120" w:line="240" w:lineRule="auto"/>
        <w:jc w:val="both"/>
        <w:rPr>
          <w:rFonts w:ascii="Times New Roman" w:hAnsi="Times New Roman"/>
          <w:sz w:val="28"/>
          <w:szCs w:val="28"/>
        </w:rPr>
      </w:pPr>
      <w:r w:rsidRPr="002C755A">
        <w:rPr>
          <w:rFonts w:ascii="Times New Roman" w:hAnsi="Times New Roman"/>
          <w:sz w:val="28"/>
          <w:szCs w:val="28"/>
        </w:rPr>
        <w:t xml:space="preserve">Il numero massimo nazionale di giudici tributari è di </w:t>
      </w:r>
      <w:r w:rsidR="00186ED0" w:rsidRPr="002C755A">
        <w:rPr>
          <w:rFonts w:ascii="Times New Roman" w:hAnsi="Times New Roman"/>
          <w:b/>
          <w:sz w:val="28"/>
          <w:szCs w:val="28"/>
        </w:rPr>
        <w:t>800</w:t>
      </w:r>
      <w:r w:rsidRPr="002C755A">
        <w:rPr>
          <w:rFonts w:ascii="Times New Roman" w:hAnsi="Times New Roman"/>
          <w:b/>
          <w:sz w:val="28"/>
          <w:szCs w:val="28"/>
        </w:rPr>
        <w:t xml:space="preserve"> (</w:t>
      </w:r>
      <w:r w:rsidR="00186ED0" w:rsidRPr="002C755A">
        <w:rPr>
          <w:rFonts w:ascii="Times New Roman" w:hAnsi="Times New Roman"/>
          <w:b/>
          <w:sz w:val="28"/>
          <w:szCs w:val="28"/>
        </w:rPr>
        <w:t>ottocento</w:t>
      </w:r>
      <w:r w:rsidRPr="002C755A">
        <w:rPr>
          <w:rFonts w:ascii="Times New Roman" w:hAnsi="Times New Roman"/>
          <w:b/>
          <w:sz w:val="28"/>
          <w:szCs w:val="28"/>
        </w:rPr>
        <w:t>) unità</w:t>
      </w:r>
      <w:r w:rsidRPr="002C755A">
        <w:rPr>
          <w:rFonts w:ascii="Times New Roman" w:hAnsi="Times New Roman"/>
          <w:sz w:val="28"/>
          <w:szCs w:val="28"/>
        </w:rPr>
        <w:t>.</w:t>
      </w:r>
    </w:p>
    <w:p w14:paraId="73AF9B18" w14:textId="77777777" w:rsidR="001C2D8B" w:rsidRPr="00DD4C51" w:rsidRDefault="00DD4C51" w:rsidP="00B823C3">
      <w:pPr>
        <w:spacing w:before="120" w:after="120" w:line="240" w:lineRule="auto"/>
        <w:jc w:val="both"/>
        <w:rPr>
          <w:rFonts w:ascii="Times New Roman" w:hAnsi="Times New Roman"/>
          <w:b/>
          <w:bCs/>
          <w:sz w:val="28"/>
          <w:szCs w:val="28"/>
        </w:rPr>
      </w:pPr>
      <w:r w:rsidRPr="00DD4C51">
        <w:rPr>
          <w:rFonts w:ascii="Times New Roman" w:hAnsi="Times New Roman"/>
          <w:b/>
          <w:bCs/>
          <w:sz w:val="28"/>
          <w:szCs w:val="28"/>
        </w:rPr>
        <w:t>Attualmente i giudici tributari sono 2792, di cui il 53,3 % di togati ed il 46,7% di non togati con un’età media di 61 anni (Il Sole 24 Ore del 12/07/2019).</w:t>
      </w:r>
    </w:p>
    <w:p w14:paraId="32DDE0F4" w14:textId="23A88F7A" w:rsidR="00166F5C" w:rsidRDefault="003A33F2" w:rsidP="00B823C3">
      <w:pPr>
        <w:spacing w:before="120" w:after="120" w:line="240" w:lineRule="auto"/>
        <w:jc w:val="both"/>
        <w:rPr>
          <w:rFonts w:ascii="Times New Roman" w:hAnsi="Times New Roman"/>
          <w:sz w:val="28"/>
          <w:szCs w:val="28"/>
        </w:rPr>
      </w:pPr>
      <w:r w:rsidRPr="00DC046C">
        <w:rPr>
          <w:rFonts w:ascii="Times New Roman" w:hAnsi="Times New Roman"/>
          <w:b/>
          <w:bCs/>
          <w:sz w:val="28"/>
          <w:szCs w:val="28"/>
        </w:rPr>
        <w:t>È</w:t>
      </w:r>
      <w:r w:rsidR="00C40955" w:rsidRPr="00DC046C">
        <w:rPr>
          <w:rFonts w:ascii="Times New Roman" w:hAnsi="Times New Roman"/>
          <w:b/>
          <w:bCs/>
          <w:sz w:val="28"/>
          <w:szCs w:val="28"/>
        </w:rPr>
        <w:t xml:space="preserve"> opinione condivisa quella secondo cui l’approdo finale da raggiungere è quello di un giudice a tempo pieno, professionale, in grado di assicurare autonomia, terzietà ed indipendenza della funzione giudicante</w:t>
      </w:r>
      <w:r w:rsidR="00FA4285">
        <w:rPr>
          <w:rFonts w:ascii="Times New Roman" w:hAnsi="Times New Roman"/>
          <w:b/>
          <w:bCs/>
          <w:sz w:val="28"/>
          <w:szCs w:val="28"/>
        </w:rPr>
        <w:t>;</w:t>
      </w:r>
      <w:r w:rsidR="00C40955" w:rsidRPr="00DC046C">
        <w:rPr>
          <w:rFonts w:ascii="Times New Roman" w:hAnsi="Times New Roman"/>
          <w:b/>
          <w:bCs/>
          <w:sz w:val="28"/>
          <w:szCs w:val="28"/>
        </w:rPr>
        <w:t xml:space="preserve"> appunto per questo è necessario il concorso pubblico</w:t>
      </w:r>
      <w:r w:rsidR="00DC046C">
        <w:rPr>
          <w:rFonts w:ascii="Times New Roman" w:hAnsi="Times New Roman"/>
          <w:sz w:val="28"/>
          <w:szCs w:val="28"/>
        </w:rPr>
        <w:t>.</w:t>
      </w:r>
    </w:p>
    <w:p w14:paraId="050BC696" w14:textId="77777777" w:rsidR="00DD4C51" w:rsidRDefault="00166F5C" w:rsidP="00B823C3">
      <w:pPr>
        <w:spacing w:before="120" w:after="120" w:line="240" w:lineRule="auto"/>
        <w:jc w:val="both"/>
        <w:rPr>
          <w:rFonts w:ascii="Times New Roman" w:hAnsi="Times New Roman"/>
          <w:sz w:val="28"/>
          <w:szCs w:val="28"/>
        </w:rPr>
      </w:pPr>
      <w:r>
        <w:rPr>
          <w:rFonts w:ascii="Times New Roman" w:hAnsi="Times New Roman"/>
          <w:b/>
          <w:bCs/>
          <w:sz w:val="28"/>
          <w:szCs w:val="28"/>
        </w:rPr>
        <w:t>Bisogna partire da una figura di un giudice che sia professionale, non un giudice prestato a tempo parziale, che ha tutt’altra esperienza e tutt’altra formazione.</w:t>
      </w:r>
      <w:r w:rsidR="00DC046C" w:rsidRPr="00DC046C">
        <w:rPr>
          <w:rFonts w:ascii="Times New Roman" w:hAnsi="Times New Roman"/>
          <w:sz w:val="28"/>
          <w:szCs w:val="28"/>
        </w:rPr>
        <w:t xml:space="preserve"> </w:t>
      </w:r>
    </w:p>
    <w:p w14:paraId="2FCE2915" w14:textId="77777777" w:rsidR="003A33F2" w:rsidRPr="003A33F2" w:rsidRDefault="003A33F2" w:rsidP="00B823C3">
      <w:pPr>
        <w:spacing w:before="120" w:after="120" w:line="240" w:lineRule="auto"/>
        <w:jc w:val="both"/>
        <w:rPr>
          <w:rFonts w:ascii="Times New Roman" w:hAnsi="Times New Roman"/>
          <w:b/>
          <w:bCs/>
          <w:sz w:val="28"/>
          <w:szCs w:val="28"/>
        </w:rPr>
      </w:pPr>
      <w:r w:rsidRPr="003A33F2">
        <w:rPr>
          <w:rFonts w:ascii="Times New Roman" w:hAnsi="Times New Roman"/>
          <w:b/>
          <w:bCs/>
          <w:sz w:val="28"/>
          <w:szCs w:val="28"/>
        </w:rPr>
        <w:t>L’importante è che i giudici tributari, una volta vinto il concorso, siano:</w:t>
      </w:r>
    </w:p>
    <w:p w14:paraId="523963E5" w14:textId="1732707C" w:rsidR="00B21DC1" w:rsidRPr="00B21DC1" w:rsidRDefault="003A33F2" w:rsidP="00B21DC1">
      <w:pPr>
        <w:pStyle w:val="Paragrafoelenco"/>
        <w:numPr>
          <w:ilvl w:val="0"/>
          <w:numId w:val="40"/>
        </w:numPr>
        <w:spacing w:before="120" w:after="120" w:line="480" w:lineRule="exact"/>
        <w:ind w:left="714" w:hanging="357"/>
        <w:jc w:val="both"/>
        <w:rPr>
          <w:rFonts w:ascii="Times New Roman" w:hAnsi="Times New Roman"/>
          <w:b/>
          <w:bCs/>
          <w:sz w:val="28"/>
          <w:szCs w:val="28"/>
        </w:rPr>
      </w:pPr>
      <w:r w:rsidRPr="003A33F2">
        <w:rPr>
          <w:rFonts w:ascii="Times New Roman" w:hAnsi="Times New Roman"/>
          <w:b/>
          <w:bCs/>
          <w:sz w:val="28"/>
          <w:szCs w:val="28"/>
        </w:rPr>
        <w:t>a tempo pieno;</w:t>
      </w:r>
    </w:p>
    <w:p w14:paraId="2178FD76" w14:textId="77777777" w:rsidR="003A33F2" w:rsidRPr="003A33F2" w:rsidRDefault="003A33F2" w:rsidP="00B21DC1">
      <w:pPr>
        <w:pStyle w:val="Paragrafoelenco"/>
        <w:numPr>
          <w:ilvl w:val="0"/>
          <w:numId w:val="40"/>
        </w:numPr>
        <w:spacing w:before="120" w:after="120" w:line="480" w:lineRule="exact"/>
        <w:ind w:left="714" w:hanging="357"/>
        <w:jc w:val="both"/>
        <w:rPr>
          <w:rFonts w:ascii="Times New Roman" w:hAnsi="Times New Roman"/>
          <w:b/>
          <w:bCs/>
          <w:sz w:val="28"/>
          <w:szCs w:val="28"/>
        </w:rPr>
      </w:pPr>
      <w:r w:rsidRPr="003A33F2">
        <w:rPr>
          <w:rFonts w:ascii="Times New Roman" w:hAnsi="Times New Roman"/>
          <w:b/>
          <w:bCs/>
          <w:sz w:val="28"/>
          <w:szCs w:val="28"/>
        </w:rPr>
        <w:t>sempre più professionali e specializzati;</w:t>
      </w:r>
    </w:p>
    <w:p w14:paraId="39A05AEE" w14:textId="77777777" w:rsidR="003A33F2" w:rsidRPr="003A33F2" w:rsidRDefault="003A33F2" w:rsidP="00B21DC1">
      <w:pPr>
        <w:pStyle w:val="Paragrafoelenco"/>
        <w:numPr>
          <w:ilvl w:val="0"/>
          <w:numId w:val="40"/>
        </w:numPr>
        <w:spacing w:before="120" w:after="120" w:line="480" w:lineRule="exact"/>
        <w:ind w:left="714" w:hanging="357"/>
        <w:jc w:val="both"/>
        <w:rPr>
          <w:rFonts w:ascii="Times New Roman" w:hAnsi="Times New Roman"/>
          <w:b/>
          <w:bCs/>
          <w:sz w:val="28"/>
          <w:szCs w:val="28"/>
        </w:rPr>
      </w:pPr>
      <w:r w:rsidRPr="003A33F2">
        <w:rPr>
          <w:rFonts w:ascii="Times New Roman" w:hAnsi="Times New Roman"/>
          <w:b/>
          <w:bCs/>
          <w:sz w:val="28"/>
          <w:szCs w:val="28"/>
        </w:rPr>
        <w:t>sottoposti all’obbligo di formazione continua;</w:t>
      </w:r>
    </w:p>
    <w:p w14:paraId="57CD25BD" w14:textId="05B7EAC9" w:rsidR="003A33F2" w:rsidRDefault="003A33F2" w:rsidP="00B21DC1">
      <w:pPr>
        <w:pStyle w:val="Paragrafoelenco"/>
        <w:numPr>
          <w:ilvl w:val="0"/>
          <w:numId w:val="40"/>
        </w:numPr>
        <w:spacing w:before="120" w:after="120" w:line="480" w:lineRule="exact"/>
        <w:ind w:left="714" w:hanging="357"/>
        <w:jc w:val="both"/>
        <w:rPr>
          <w:rFonts w:ascii="Times New Roman" w:hAnsi="Times New Roman"/>
          <w:b/>
          <w:bCs/>
          <w:sz w:val="28"/>
          <w:szCs w:val="28"/>
        </w:rPr>
      </w:pPr>
      <w:r w:rsidRPr="003A33F2">
        <w:rPr>
          <w:rFonts w:ascii="Times New Roman" w:hAnsi="Times New Roman"/>
          <w:b/>
          <w:bCs/>
          <w:sz w:val="28"/>
          <w:szCs w:val="28"/>
        </w:rPr>
        <w:t>retribuiti in misura predeterminata dalla legge, al pari di quanto previsto per i giudici appartenenti alle altre giurisdizioni ed incentivati economicamente in dipendenza della partecipazione a determinati corsi di formazione particolarmente qualificanti.</w:t>
      </w:r>
    </w:p>
    <w:p w14:paraId="7BB6E3A1" w14:textId="29658463" w:rsidR="006D021B" w:rsidRDefault="006D021B" w:rsidP="006D021B">
      <w:pPr>
        <w:spacing w:before="120" w:after="120" w:line="480" w:lineRule="exact"/>
        <w:jc w:val="both"/>
        <w:rPr>
          <w:rFonts w:ascii="Times New Roman" w:hAnsi="Times New Roman"/>
          <w:b/>
          <w:bCs/>
          <w:sz w:val="28"/>
          <w:szCs w:val="28"/>
        </w:rPr>
      </w:pPr>
      <w:r>
        <w:rPr>
          <w:rFonts w:ascii="Times New Roman" w:hAnsi="Times New Roman"/>
          <w:b/>
          <w:bCs/>
          <w:sz w:val="28"/>
          <w:szCs w:val="28"/>
        </w:rPr>
        <w:t xml:space="preserve">A questo punto, è importante riportare quanto </w:t>
      </w:r>
      <w:r w:rsidR="004B38C8">
        <w:rPr>
          <w:rFonts w:ascii="Times New Roman" w:hAnsi="Times New Roman"/>
          <w:b/>
          <w:bCs/>
          <w:sz w:val="28"/>
          <w:szCs w:val="28"/>
        </w:rPr>
        <w:t xml:space="preserve">correttamente e giustamente </w:t>
      </w:r>
      <w:r>
        <w:rPr>
          <w:rFonts w:ascii="Times New Roman" w:hAnsi="Times New Roman"/>
          <w:b/>
          <w:bCs/>
          <w:sz w:val="28"/>
          <w:szCs w:val="28"/>
        </w:rPr>
        <w:t xml:space="preserve">scritto dal Prof. Franco Gallo nell’articolo pubblicato </w:t>
      </w:r>
      <w:proofErr w:type="gramStart"/>
      <w:r>
        <w:rPr>
          <w:rFonts w:ascii="Times New Roman" w:hAnsi="Times New Roman"/>
          <w:b/>
          <w:bCs/>
          <w:sz w:val="28"/>
          <w:szCs w:val="28"/>
        </w:rPr>
        <w:t>da Il</w:t>
      </w:r>
      <w:proofErr w:type="gramEnd"/>
      <w:r>
        <w:rPr>
          <w:rFonts w:ascii="Times New Roman" w:hAnsi="Times New Roman"/>
          <w:b/>
          <w:bCs/>
          <w:sz w:val="28"/>
          <w:szCs w:val="28"/>
        </w:rPr>
        <w:t xml:space="preserve"> Sole 24 Ore del 23 giugno 2018:</w:t>
      </w:r>
    </w:p>
    <w:p w14:paraId="76011045" w14:textId="7A9F319D" w:rsidR="006D021B" w:rsidRDefault="006D021B" w:rsidP="006D021B">
      <w:pPr>
        <w:spacing w:before="120" w:after="120" w:line="480" w:lineRule="exact"/>
        <w:jc w:val="both"/>
        <w:rPr>
          <w:rFonts w:ascii="Times New Roman" w:hAnsi="Times New Roman"/>
          <w:b/>
          <w:bCs/>
          <w:sz w:val="28"/>
          <w:szCs w:val="28"/>
        </w:rPr>
      </w:pPr>
      <w:r>
        <w:rPr>
          <w:rFonts w:ascii="Times New Roman" w:hAnsi="Times New Roman"/>
          <w:b/>
          <w:bCs/>
          <w:sz w:val="28"/>
          <w:szCs w:val="28"/>
        </w:rPr>
        <w:t xml:space="preserve">“L’obiettivo principale dovrebbe essere quello di trasformare il giudice speciale tributario in un giudice a tempo pieno, professionalmente competente, con un </w:t>
      </w:r>
      <w:r>
        <w:rPr>
          <w:rFonts w:ascii="Times New Roman" w:hAnsi="Times New Roman"/>
          <w:b/>
          <w:bCs/>
          <w:sz w:val="28"/>
          <w:szCs w:val="28"/>
        </w:rPr>
        <w:lastRenderedPageBreak/>
        <w:t>trattamento economico dignitoso e, soprattutto, rispondente ai principi di imparzialità, terzietà ed indipendenza”.</w:t>
      </w:r>
    </w:p>
    <w:p w14:paraId="483F4EEB" w14:textId="0D62C78F" w:rsidR="00CB2F6E" w:rsidRPr="006D021B" w:rsidRDefault="00CB2F6E" w:rsidP="006D021B">
      <w:pPr>
        <w:spacing w:before="120" w:after="120" w:line="480" w:lineRule="exact"/>
        <w:jc w:val="both"/>
        <w:rPr>
          <w:rFonts w:ascii="Times New Roman" w:hAnsi="Times New Roman"/>
          <w:b/>
          <w:bCs/>
          <w:sz w:val="28"/>
          <w:szCs w:val="28"/>
        </w:rPr>
      </w:pPr>
      <w:r>
        <w:rPr>
          <w:rFonts w:ascii="Times New Roman" w:hAnsi="Times New Roman"/>
          <w:b/>
          <w:bCs/>
          <w:sz w:val="28"/>
          <w:szCs w:val="28"/>
        </w:rPr>
        <w:t>Questi concetti, peraltro, erano stati più volte sollecitati da</w:t>
      </w:r>
      <w:r w:rsidR="00CA6887">
        <w:rPr>
          <w:rFonts w:ascii="Times New Roman" w:hAnsi="Times New Roman"/>
          <w:b/>
          <w:bCs/>
          <w:sz w:val="28"/>
          <w:szCs w:val="28"/>
        </w:rPr>
        <w:t>i Professori</w:t>
      </w:r>
      <w:r>
        <w:rPr>
          <w:rFonts w:ascii="Times New Roman" w:hAnsi="Times New Roman"/>
          <w:b/>
          <w:bCs/>
          <w:sz w:val="28"/>
          <w:szCs w:val="28"/>
        </w:rPr>
        <w:t xml:space="preserve"> Gian Antonio Micheli, Enrico </w:t>
      </w:r>
      <w:proofErr w:type="spellStart"/>
      <w:r>
        <w:rPr>
          <w:rFonts w:ascii="Times New Roman" w:hAnsi="Times New Roman"/>
          <w:b/>
          <w:bCs/>
          <w:sz w:val="28"/>
          <w:szCs w:val="28"/>
        </w:rPr>
        <w:t>Allorio</w:t>
      </w:r>
      <w:proofErr w:type="spellEnd"/>
      <w:r>
        <w:rPr>
          <w:rFonts w:ascii="Times New Roman" w:hAnsi="Times New Roman"/>
          <w:b/>
          <w:bCs/>
          <w:sz w:val="28"/>
          <w:szCs w:val="28"/>
        </w:rPr>
        <w:t xml:space="preserve">, Enzo </w:t>
      </w:r>
      <w:proofErr w:type="spellStart"/>
      <w:r>
        <w:rPr>
          <w:rFonts w:ascii="Times New Roman" w:hAnsi="Times New Roman"/>
          <w:b/>
          <w:bCs/>
          <w:sz w:val="28"/>
          <w:szCs w:val="28"/>
        </w:rPr>
        <w:t>Capaccioli</w:t>
      </w:r>
      <w:proofErr w:type="spellEnd"/>
      <w:r>
        <w:rPr>
          <w:rFonts w:ascii="Times New Roman" w:hAnsi="Times New Roman"/>
          <w:b/>
          <w:bCs/>
          <w:sz w:val="28"/>
          <w:szCs w:val="28"/>
        </w:rPr>
        <w:t xml:space="preserve"> e Virgilio Andreoli.</w:t>
      </w:r>
    </w:p>
    <w:p w14:paraId="1038AA43" w14:textId="77777777" w:rsidR="00B21DC1" w:rsidRDefault="003A33F2" w:rsidP="00B21DC1">
      <w:pPr>
        <w:spacing w:before="120" w:after="120" w:line="240" w:lineRule="auto"/>
        <w:jc w:val="both"/>
        <w:rPr>
          <w:rFonts w:ascii="Times New Roman" w:hAnsi="Times New Roman"/>
          <w:b/>
          <w:bCs/>
          <w:sz w:val="28"/>
          <w:szCs w:val="28"/>
        </w:rPr>
      </w:pPr>
      <w:r w:rsidRPr="003A33F2">
        <w:rPr>
          <w:rFonts w:ascii="Times New Roman" w:hAnsi="Times New Roman"/>
          <w:b/>
          <w:bCs/>
          <w:sz w:val="28"/>
          <w:szCs w:val="28"/>
        </w:rPr>
        <w:t xml:space="preserve">Oltretutto, la svolta telematica del processo tributario rende ancora più anomala ed insostenibile la condizione giuridica attuale dei giudici tributari ed il loro isolamento, sul piano istituzionale, dalle altre magistrature “a tempo pieno”. </w:t>
      </w:r>
    </w:p>
    <w:p w14:paraId="3A99054E" w14:textId="3694951E" w:rsidR="00B21DC1" w:rsidRDefault="00B21DC1" w:rsidP="00B21DC1">
      <w:pPr>
        <w:spacing w:before="120" w:after="120" w:line="240" w:lineRule="auto"/>
        <w:jc w:val="both"/>
        <w:rPr>
          <w:rFonts w:ascii="Times New Roman" w:hAnsi="Times New Roman"/>
          <w:b/>
          <w:bCs/>
          <w:sz w:val="28"/>
          <w:szCs w:val="28"/>
        </w:rPr>
      </w:pPr>
    </w:p>
    <w:p w14:paraId="18B49E7F" w14:textId="68E88090" w:rsidR="00242D97" w:rsidRPr="00B21DC1" w:rsidRDefault="00791D09" w:rsidP="00B21DC1">
      <w:pPr>
        <w:spacing w:before="120" w:after="120" w:line="240" w:lineRule="auto"/>
        <w:jc w:val="center"/>
        <w:rPr>
          <w:rFonts w:ascii="Times New Roman" w:hAnsi="Times New Roman"/>
          <w:b/>
          <w:bCs/>
          <w:sz w:val="28"/>
          <w:szCs w:val="28"/>
        </w:rPr>
      </w:pPr>
      <w:r w:rsidRPr="00327CBE">
        <w:rPr>
          <w:rFonts w:ascii="Times New Roman" w:hAnsi="Times New Roman"/>
          <w:b/>
          <w:sz w:val="32"/>
          <w:szCs w:val="32"/>
        </w:rPr>
        <w:t xml:space="preserve">GIUDICI </w:t>
      </w:r>
      <w:r w:rsidR="00DD4C51">
        <w:rPr>
          <w:rFonts w:ascii="Times New Roman" w:hAnsi="Times New Roman"/>
          <w:b/>
          <w:sz w:val="32"/>
          <w:szCs w:val="32"/>
        </w:rPr>
        <w:t>TRIBUTARI TOGATI (GTT)</w:t>
      </w:r>
    </w:p>
    <w:p w14:paraId="6431364A" w14:textId="77777777" w:rsidR="00327CBE" w:rsidRPr="00327CBE" w:rsidRDefault="00327CBE" w:rsidP="00B823C3">
      <w:pPr>
        <w:spacing w:before="120" w:after="120" w:line="240" w:lineRule="auto"/>
        <w:jc w:val="center"/>
        <w:rPr>
          <w:rFonts w:ascii="Times New Roman" w:hAnsi="Times New Roman"/>
          <w:b/>
          <w:sz w:val="32"/>
          <w:szCs w:val="32"/>
        </w:rPr>
      </w:pPr>
    </w:p>
    <w:p w14:paraId="4EFCB203" w14:textId="7FED9990" w:rsidR="00242D97" w:rsidRPr="003E2626" w:rsidRDefault="00791D09" w:rsidP="00E65CC2">
      <w:pPr>
        <w:spacing w:before="120" w:after="120" w:line="240" w:lineRule="auto"/>
        <w:jc w:val="both"/>
        <w:rPr>
          <w:rFonts w:ascii="Times New Roman" w:hAnsi="Times New Roman"/>
          <w:b/>
          <w:bCs/>
          <w:sz w:val="28"/>
          <w:szCs w:val="28"/>
        </w:rPr>
      </w:pPr>
      <w:r w:rsidRPr="003E2626">
        <w:rPr>
          <w:rFonts w:ascii="Times New Roman" w:hAnsi="Times New Roman"/>
          <w:b/>
          <w:bCs/>
          <w:sz w:val="28"/>
          <w:szCs w:val="28"/>
        </w:rPr>
        <w:t>I giudici</w:t>
      </w:r>
      <w:r w:rsidR="002024EC">
        <w:rPr>
          <w:rFonts w:ascii="Times New Roman" w:hAnsi="Times New Roman"/>
          <w:b/>
          <w:bCs/>
          <w:sz w:val="28"/>
          <w:szCs w:val="28"/>
        </w:rPr>
        <w:t>, monocratici e collegiali,</w:t>
      </w:r>
      <w:r w:rsidRPr="003E2626">
        <w:rPr>
          <w:rFonts w:ascii="Times New Roman" w:hAnsi="Times New Roman"/>
          <w:b/>
          <w:bCs/>
          <w:sz w:val="28"/>
          <w:szCs w:val="28"/>
        </w:rPr>
        <w:t xml:space="preserve"> dei </w:t>
      </w:r>
      <w:r w:rsidR="00B21DC1">
        <w:rPr>
          <w:rFonts w:ascii="Times New Roman" w:hAnsi="Times New Roman"/>
          <w:b/>
          <w:bCs/>
          <w:sz w:val="28"/>
          <w:szCs w:val="28"/>
        </w:rPr>
        <w:t>T</w:t>
      </w:r>
      <w:r w:rsidRPr="003E2626">
        <w:rPr>
          <w:rFonts w:ascii="Times New Roman" w:hAnsi="Times New Roman"/>
          <w:b/>
          <w:bCs/>
          <w:sz w:val="28"/>
          <w:szCs w:val="28"/>
        </w:rPr>
        <w:t xml:space="preserve">ribunali </w:t>
      </w:r>
      <w:r w:rsidR="00B21DC1">
        <w:rPr>
          <w:rFonts w:ascii="Times New Roman" w:hAnsi="Times New Roman"/>
          <w:b/>
          <w:bCs/>
          <w:sz w:val="28"/>
          <w:szCs w:val="28"/>
        </w:rPr>
        <w:t>T</w:t>
      </w:r>
      <w:r w:rsidRPr="003E2626">
        <w:rPr>
          <w:rFonts w:ascii="Times New Roman" w:hAnsi="Times New Roman"/>
          <w:b/>
          <w:bCs/>
          <w:sz w:val="28"/>
          <w:szCs w:val="28"/>
        </w:rPr>
        <w:t xml:space="preserve">ributari sono </w:t>
      </w:r>
      <w:r w:rsidR="00AB78F4" w:rsidRPr="003E2626">
        <w:rPr>
          <w:rFonts w:ascii="Times New Roman" w:hAnsi="Times New Roman"/>
          <w:b/>
          <w:bCs/>
          <w:sz w:val="28"/>
          <w:szCs w:val="28"/>
        </w:rPr>
        <w:t>selezionati mediante</w:t>
      </w:r>
      <w:r w:rsidRPr="003E2626">
        <w:rPr>
          <w:rFonts w:ascii="Times New Roman" w:hAnsi="Times New Roman"/>
          <w:b/>
          <w:bCs/>
          <w:sz w:val="28"/>
          <w:szCs w:val="28"/>
        </w:rPr>
        <w:t xml:space="preserve"> concorso pub</w:t>
      </w:r>
      <w:r w:rsidR="00274C76" w:rsidRPr="003E2626">
        <w:rPr>
          <w:rFonts w:ascii="Times New Roman" w:hAnsi="Times New Roman"/>
          <w:b/>
          <w:bCs/>
          <w:sz w:val="28"/>
          <w:szCs w:val="28"/>
        </w:rPr>
        <w:t>blico</w:t>
      </w:r>
      <w:r w:rsidR="00EE43E4" w:rsidRPr="003E2626">
        <w:rPr>
          <w:rFonts w:ascii="Times New Roman" w:hAnsi="Times New Roman"/>
          <w:b/>
          <w:bCs/>
          <w:sz w:val="28"/>
          <w:szCs w:val="28"/>
        </w:rPr>
        <w:t xml:space="preserve"> a base regionale</w:t>
      </w:r>
      <w:r w:rsidR="00AB78F4" w:rsidRPr="003E2626">
        <w:rPr>
          <w:rFonts w:ascii="Times New Roman" w:hAnsi="Times New Roman"/>
          <w:b/>
          <w:bCs/>
          <w:sz w:val="28"/>
          <w:szCs w:val="28"/>
        </w:rPr>
        <w:t xml:space="preserve"> per titoli ed esami orali, ai sensi dell’articolo 97, </w:t>
      </w:r>
      <w:r w:rsidR="00B24FC5" w:rsidRPr="003E2626">
        <w:rPr>
          <w:rFonts w:ascii="Times New Roman" w:hAnsi="Times New Roman"/>
          <w:b/>
          <w:bCs/>
          <w:sz w:val="28"/>
          <w:szCs w:val="28"/>
        </w:rPr>
        <w:t>quarto</w:t>
      </w:r>
      <w:r w:rsidR="00AB78F4" w:rsidRPr="003E2626">
        <w:rPr>
          <w:rFonts w:ascii="Times New Roman" w:hAnsi="Times New Roman"/>
          <w:b/>
          <w:bCs/>
          <w:sz w:val="28"/>
          <w:szCs w:val="28"/>
        </w:rPr>
        <w:t xml:space="preserve"> comma, della Costituzione.</w:t>
      </w:r>
      <w:r w:rsidR="00491FB0">
        <w:rPr>
          <w:rFonts w:ascii="Times New Roman" w:hAnsi="Times New Roman"/>
          <w:b/>
          <w:bCs/>
          <w:sz w:val="28"/>
          <w:szCs w:val="28"/>
        </w:rPr>
        <w:t xml:space="preserve"> Sono inamovibili.</w:t>
      </w:r>
    </w:p>
    <w:p w14:paraId="4F4603F7" w14:textId="77777777" w:rsidR="00274C76" w:rsidRPr="002C755A" w:rsidRDefault="00274C76" w:rsidP="00E65CC2">
      <w:pPr>
        <w:spacing w:before="120" w:after="120" w:line="240" w:lineRule="auto"/>
        <w:jc w:val="both"/>
        <w:rPr>
          <w:rFonts w:ascii="Times New Roman" w:hAnsi="Times New Roman"/>
          <w:sz w:val="28"/>
          <w:szCs w:val="28"/>
        </w:rPr>
      </w:pPr>
      <w:r w:rsidRPr="002C755A">
        <w:rPr>
          <w:rFonts w:ascii="Times New Roman" w:hAnsi="Times New Roman"/>
          <w:sz w:val="28"/>
          <w:szCs w:val="28"/>
        </w:rPr>
        <w:t>I candidati devono essere in possesso di laurea magistrale in giurisprudenza o in economia e commercio.</w:t>
      </w:r>
    </w:p>
    <w:p w14:paraId="4C1303A1" w14:textId="77777777" w:rsidR="007C35CF" w:rsidRPr="002C755A" w:rsidRDefault="00B24FC5" w:rsidP="00E65CC2">
      <w:pPr>
        <w:spacing w:before="120" w:after="120" w:line="240" w:lineRule="auto"/>
        <w:jc w:val="both"/>
        <w:rPr>
          <w:rFonts w:ascii="Times New Roman" w:hAnsi="Times New Roman"/>
          <w:sz w:val="28"/>
          <w:szCs w:val="28"/>
        </w:rPr>
      </w:pPr>
      <w:r w:rsidRPr="002C755A">
        <w:rPr>
          <w:rFonts w:ascii="Times New Roman" w:hAnsi="Times New Roman"/>
          <w:sz w:val="28"/>
          <w:szCs w:val="28"/>
        </w:rPr>
        <w:t xml:space="preserve">Le modalità di svolgimento del concorso pubblico a base regionale sono stabilite da un </w:t>
      </w:r>
      <w:r w:rsidR="007C35CF" w:rsidRPr="002C755A">
        <w:rPr>
          <w:rFonts w:ascii="Times New Roman" w:hAnsi="Times New Roman"/>
          <w:sz w:val="28"/>
          <w:szCs w:val="28"/>
        </w:rPr>
        <w:t xml:space="preserve">regolamento </w:t>
      </w:r>
      <w:r w:rsidRPr="002C755A">
        <w:rPr>
          <w:rFonts w:ascii="Times New Roman" w:hAnsi="Times New Roman"/>
          <w:sz w:val="28"/>
          <w:szCs w:val="28"/>
        </w:rPr>
        <w:t>emanato con decreto del Presidente del Consiglio dei ministri.</w:t>
      </w:r>
    </w:p>
    <w:p w14:paraId="107F1CB8" w14:textId="77777777" w:rsidR="00C10938" w:rsidRPr="002C755A" w:rsidRDefault="00C10938" w:rsidP="00E65CC2">
      <w:pPr>
        <w:spacing w:before="120" w:after="120" w:line="240" w:lineRule="auto"/>
        <w:jc w:val="both"/>
        <w:rPr>
          <w:rFonts w:ascii="Times New Roman" w:hAnsi="Times New Roman"/>
          <w:sz w:val="28"/>
          <w:szCs w:val="28"/>
        </w:rPr>
      </w:pPr>
      <w:r w:rsidRPr="002C755A">
        <w:rPr>
          <w:rFonts w:ascii="Times New Roman" w:hAnsi="Times New Roman"/>
          <w:sz w:val="28"/>
          <w:szCs w:val="28"/>
        </w:rPr>
        <w:t xml:space="preserve">Le commissioni di esame a base regionale, nominate dal Presidente del Consiglio dei Ministri, </w:t>
      </w:r>
      <w:r w:rsidR="00B24FC5" w:rsidRPr="002C755A">
        <w:rPr>
          <w:rFonts w:ascii="Times New Roman" w:hAnsi="Times New Roman"/>
          <w:sz w:val="28"/>
          <w:szCs w:val="28"/>
        </w:rPr>
        <w:t>sono</w:t>
      </w:r>
      <w:r w:rsidR="00057A8B" w:rsidRPr="002C755A">
        <w:rPr>
          <w:rFonts w:ascii="Times New Roman" w:hAnsi="Times New Roman"/>
          <w:sz w:val="28"/>
          <w:szCs w:val="28"/>
        </w:rPr>
        <w:t xml:space="preserve"> formate da:</w:t>
      </w:r>
    </w:p>
    <w:p w14:paraId="777D8187" w14:textId="77777777" w:rsidR="00057A8B" w:rsidRPr="002C755A" w:rsidRDefault="00057A8B" w:rsidP="003D6B33">
      <w:pPr>
        <w:numPr>
          <w:ilvl w:val="0"/>
          <w:numId w:val="22"/>
        </w:numPr>
        <w:spacing w:before="120" w:after="120" w:line="240" w:lineRule="auto"/>
        <w:jc w:val="both"/>
        <w:rPr>
          <w:rFonts w:ascii="Times New Roman" w:hAnsi="Times New Roman"/>
          <w:sz w:val="28"/>
          <w:szCs w:val="28"/>
        </w:rPr>
      </w:pPr>
      <w:r w:rsidRPr="002C755A">
        <w:rPr>
          <w:rFonts w:ascii="Times New Roman" w:hAnsi="Times New Roman"/>
          <w:sz w:val="28"/>
          <w:szCs w:val="28"/>
        </w:rPr>
        <w:t>un magistrato, consigliere di cassazione, che l</w:t>
      </w:r>
      <w:r w:rsidR="00B24FC5" w:rsidRPr="002C755A">
        <w:rPr>
          <w:rFonts w:ascii="Times New Roman" w:hAnsi="Times New Roman"/>
          <w:sz w:val="28"/>
          <w:szCs w:val="28"/>
        </w:rPr>
        <w:t>e</w:t>
      </w:r>
      <w:r w:rsidRPr="002C755A">
        <w:rPr>
          <w:rFonts w:ascii="Times New Roman" w:hAnsi="Times New Roman"/>
          <w:sz w:val="28"/>
          <w:szCs w:val="28"/>
        </w:rPr>
        <w:t xml:space="preserve"> presiede;</w:t>
      </w:r>
    </w:p>
    <w:p w14:paraId="24DF0B36" w14:textId="77777777" w:rsidR="00057A8B" w:rsidRPr="002C755A" w:rsidRDefault="00057A8B" w:rsidP="003D6B33">
      <w:pPr>
        <w:numPr>
          <w:ilvl w:val="0"/>
          <w:numId w:val="22"/>
        </w:numPr>
        <w:spacing w:before="120" w:after="120" w:line="240" w:lineRule="auto"/>
        <w:jc w:val="both"/>
        <w:rPr>
          <w:rFonts w:ascii="Times New Roman" w:hAnsi="Times New Roman"/>
          <w:sz w:val="28"/>
          <w:szCs w:val="28"/>
        </w:rPr>
      </w:pPr>
      <w:r w:rsidRPr="002C755A">
        <w:rPr>
          <w:rFonts w:ascii="Times New Roman" w:hAnsi="Times New Roman"/>
          <w:sz w:val="28"/>
          <w:szCs w:val="28"/>
        </w:rPr>
        <w:t>un professore ordinario di diritto tributario;</w:t>
      </w:r>
    </w:p>
    <w:p w14:paraId="1BBDD124" w14:textId="615E3BF0" w:rsidR="00D23E2D" w:rsidRPr="002C755A" w:rsidRDefault="00057A8B" w:rsidP="003D6B33">
      <w:pPr>
        <w:numPr>
          <w:ilvl w:val="0"/>
          <w:numId w:val="22"/>
        </w:numPr>
        <w:spacing w:before="120" w:after="120" w:line="240" w:lineRule="auto"/>
        <w:jc w:val="both"/>
        <w:rPr>
          <w:rFonts w:ascii="Times New Roman" w:hAnsi="Times New Roman"/>
          <w:sz w:val="28"/>
          <w:szCs w:val="28"/>
        </w:rPr>
      </w:pPr>
      <w:r w:rsidRPr="002C755A">
        <w:rPr>
          <w:rFonts w:ascii="Times New Roman" w:hAnsi="Times New Roman"/>
          <w:sz w:val="28"/>
          <w:szCs w:val="28"/>
        </w:rPr>
        <w:t xml:space="preserve">un avvocato tributarista, </w:t>
      </w:r>
      <w:r w:rsidR="00B24FC5" w:rsidRPr="002C755A">
        <w:rPr>
          <w:rFonts w:ascii="Times New Roman" w:hAnsi="Times New Roman"/>
          <w:sz w:val="28"/>
          <w:szCs w:val="28"/>
        </w:rPr>
        <w:t>ai sensi della</w:t>
      </w:r>
      <w:r w:rsidR="00F6153D" w:rsidRPr="002C755A">
        <w:rPr>
          <w:rFonts w:ascii="Times New Roman" w:hAnsi="Times New Roman"/>
          <w:sz w:val="28"/>
          <w:szCs w:val="28"/>
        </w:rPr>
        <w:t xml:space="preserve"> l</w:t>
      </w:r>
      <w:r w:rsidR="00A9067D" w:rsidRPr="002C755A">
        <w:rPr>
          <w:rFonts w:ascii="Times New Roman" w:hAnsi="Times New Roman"/>
          <w:sz w:val="28"/>
          <w:szCs w:val="28"/>
        </w:rPr>
        <w:t>egge</w:t>
      </w:r>
      <w:r w:rsidR="00F6153D" w:rsidRPr="002C755A">
        <w:rPr>
          <w:rFonts w:ascii="Times New Roman" w:hAnsi="Times New Roman"/>
          <w:sz w:val="28"/>
          <w:szCs w:val="28"/>
        </w:rPr>
        <w:t xml:space="preserve"> del 31 dicembre 2012</w:t>
      </w:r>
      <w:r w:rsidR="00B24FC5" w:rsidRPr="002C755A">
        <w:rPr>
          <w:rFonts w:ascii="Times New Roman" w:hAnsi="Times New Roman"/>
          <w:sz w:val="28"/>
          <w:szCs w:val="28"/>
        </w:rPr>
        <w:t xml:space="preserve"> n. 247</w:t>
      </w:r>
      <w:r w:rsidR="00F6153D" w:rsidRPr="002C755A">
        <w:rPr>
          <w:rFonts w:ascii="Times New Roman" w:hAnsi="Times New Roman"/>
          <w:sz w:val="28"/>
          <w:szCs w:val="28"/>
        </w:rPr>
        <w:t xml:space="preserve"> e d</w:t>
      </w:r>
      <w:r w:rsidR="00A9067D" w:rsidRPr="002C755A">
        <w:rPr>
          <w:rFonts w:ascii="Times New Roman" w:hAnsi="Times New Roman"/>
          <w:sz w:val="28"/>
          <w:szCs w:val="28"/>
        </w:rPr>
        <w:t>ecreto del Ministero della Giustizia n. 144 del 12 agosto 2015, iscritto all’albo speciale dei cas</w:t>
      </w:r>
      <w:r w:rsidR="004814DD" w:rsidRPr="002C755A">
        <w:rPr>
          <w:rFonts w:ascii="Times New Roman" w:hAnsi="Times New Roman"/>
          <w:sz w:val="28"/>
          <w:szCs w:val="28"/>
        </w:rPr>
        <w:t>sazionisti da almeno venti</w:t>
      </w:r>
      <w:r w:rsidR="00A9067D" w:rsidRPr="002C755A">
        <w:rPr>
          <w:rFonts w:ascii="Times New Roman" w:hAnsi="Times New Roman"/>
          <w:sz w:val="28"/>
          <w:szCs w:val="28"/>
        </w:rPr>
        <w:t xml:space="preserve"> anni</w:t>
      </w:r>
      <w:r w:rsidR="00091E37">
        <w:rPr>
          <w:rFonts w:ascii="Times New Roman" w:hAnsi="Times New Roman"/>
          <w:sz w:val="28"/>
          <w:szCs w:val="28"/>
        </w:rPr>
        <w:t xml:space="preserve"> (eventualmente, tenendo conto del parere del Consiglio di Stato n. 1347 del 02 maggio 2019, articolo </w:t>
      </w:r>
      <w:proofErr w:type="gramStart"/>
      <w:r w:rsidR="00091E37">
        <w:rPr>
          <w:rFonts w:ascii="Times New Roman" w:hAnsi="Times New Roman"/>
          <w:sz w:val="28"/>
          <w:szCs w:val="28"/>
        </w:rPr>
        <w:t>de Il</w:t>
      </w:r>
      <w:proofErr w:type="gramEnd"/>
      <w:r w:rsidR="00091E37">
        <w:rPr>
          <w:rFonts w:ascii="Times New Roman" w:hAnsi="Times New Roman"/>
          <w:sz w:val="28"/>
          <w:szCs w:val="28"/>
        </w:rPr>
        <w:t xml:space="preserve"> Sole 24 Ore di venerdì 26/07/2019</w:t>
      </w:r>
      <w:r w:rsidR="00C61542">
        <w:rPr>
          <w:rFonts w:ascii="Times New Roman" w:hAnsi="Times New Roman"/>
          <w:sz w:val="28"/>
          <w:szCs w:val="28"/>
        </w:rPr>
        <w:t xml:space="preserve"> e di sabato 27/07/2019</w:t>
      </w:r>
      <w:r w:rsidR="00091E37">
        <w:rPr>
          <w:rFonts w:ascii="Times New Roman" w:hAnsi="Times New Roman"/>
          <w:sz w:val="28"/>
          <w:szCs w:val="28"/>
        </w:rPr>
        <w:t>);</w:t>
      </w:r>
    </w:p>
    <w:p w14:paraId="5C0D003C" w14:textId="23C66DCA" w:rsidR="00186ED0" w:rsidRPr="002C755A" w:rsidRDefault="00186ED0" w:rsidP="003D6B33">
      <w:pPr>
        <w:numPr>
          <w:ilvl w:val="0"/>
          <w:numId w:val="22"/>
        </w:numPr>
        <w:spacing w:before="120" w:after="120" w:line="240" w:lineRule="auto"/>
        <w:jc w:val="both"/>
        <w:rPr>
          <w:rFonts w:ascii="Times New Roman" w:hAnsi="Times New Roman"/>
          <w:sz w:val="28"/>
          <w:szCs w:val="28"/>
        </w:rPr>
      </w:pPr>
      <w:r w:rsidRPr="002C755A">
        <w:rPr>
          <w:rFonts w:ascii="Times New Roman" w:hAnsi="Times New Roman"/>
          <w:sz w:val="28"/>
          <w:szCs w:val="28"/>
        </w:rPr>
        <w:t>un dottore commercialista iscritto all’albo da almen</w:t>
      </w:r>
      <w:r w:rsidR="004814DD" w:rsidRPr="002C755A">
        <w:rPr>
          <w:rFonts w:ascii="Times New Roman" w:hAnsi="Times New Roman"/>
          <w:sz w:val="28"/>
          <w:szCs w:val="28"/>
        </w:rPr>
        <w:t>o venti</w:t>
      </w:r>
      <w:r w:rsidRPr="002C755A">
        <w:rPr>
          <w:rFonts w:ascii="Times New Roman" w:hAnsi="Times New Roman"/>
          <w:sz w:val="28"/>
          <w:szCs w:val="28"/>
        </w:rPr>
        <w:t xml:space="preserve"> anni</w:t>
      </w:r>
      <w:r w:rsidR="00091E37">
        <w:rPr>
          <w:rFonts w:ascii="Times New Roman" w:hAnsi="Times New Roman"/>
          <w:sz w:val="28"/>
          <w:szCs w:val="28"/>
        </w:rPr>
        <w:t>.</w:t>
      </w:r>
    </w:p>
    <w:p w14:paraId="79CED370" w14:textId="77777777" w:rsidR="00D23E2D" w:rsidRPr="002C755A" w:rsidRDefault="00D23E2D" w:rsidP="00E65CC2">
      <w:pPr>
        <w:spacing w:before="120" w:after="120" w:line="240" w:lineRule="auto"/>
        <w:jc w:val="both"/>
        <w:rPr>
          <w:rFonts w:ascii="Times New Roman" w:hAnsi="Times New Roman"/>
          <w:sz w:val="28"/>
          <w:szCs w:val="28"/>
        </w:rPr>
      </w:pPr>
      <w:r w:rsidRPr="002C755A">
        <w:rPr>
          <w:rFonts w:ascii="Times New Roman" w:hAnsi="Times New Roman"/>
          <w:sz w:val="28"/>
          <w:szCs w:val="28"/>
        </w:rPr>
        <w:t>La partecipazione alle cessate commissioni tributarie provinciali è titolo preferenziale in caso di parità di votazione.</w:t>
      </w:r>
    </w:p>
    <w:p w14:paraId="0E926122" w14:textId="77777777" w:rsidR="00DD4C51" w:rsidRDefault="00D665CC" w:rsidP="00E65CC2">
      <w:pPr>
        <w:spacing w:before="120" w:after="120" w:line="240" w:lineRule="auto"/>
        <w:jc w:val="both"/>
        <w:rPr>
          <w:rFonts w:ascii="Times New Roman" w:hAnsi="Times New Roman"/>
          <w:sz w:val="28"/>
          <w:szCs w:val="28"/>
        </w:rPr>
      </w:pPr>
      <w:r w:rsidRPr="002C755A">
        <w:rPr>
          <w:rFonts w:ascii="Times New Roman" w:hAnsi="Times New Roman"/>
          <w:sz w:val="28"/>
          <w:szCs w:val="28"/>
        </w:rPr>
        <w:t xml:space="preserve">In caso di morte, cessazione dalle funzioni per raggiunti limiti di età o per decadenza, i nuovi giudici tributari sono nominati scorrendo la graduatoria del concorso già svolto sino ad esaurimento. </w:t>
      </w:r>
    </w:p>
    <w:p w14:paraId="20A50921" w14:textId="77777777" w:rsidR="000E1EF7" w:rsidRPr="00B21DC1" w:rsidRDefault="000E1EF7" w:rsidP="00E65CC2">
      <w:pPr>
        <w:spacing w:before="120" w:after="120" w:line="240" w:lineRule="auto"/>
        <w:jc w:val="both"/>
        <w:rPr>
          <w:rFonts w:ascii="Times New Roman" w:hAnsi="Times New Roman"/>
          <w:b/>
          <w:bCs/>
          <w:sz w:val="28"/>
          <w:szCs w:val="28"/>
        </w:rPr>
      </w:pPr>
      <w:r w:rsidRPr="00B21DC1">
        <w:rPr>
          <w:rFonts w:ascii="Times New Roman" w:hAnsi="Times New Roman"/>
          <w:b/>
          <w:bCs/>
          <w:sz w:val="28"/>
          <w:szCs w:val="28"/>
        </w:rPr>
        <w:lastRenderedPageBreak/>
        <w:t>In ogni caso, nel corso degli anni deve essere previsto il rafforzamento della qualificazione professionale dei giudici tributari al fine di assicurarne l’adeg</w:t>
      </w:r>
      <w:r w:rsidR="00260173" w:rsidRPr="00B21DC1">
        <w:rPr>
          <w:rFonts w:ascii="Times New Roman" w:hAnsi="Times New Roman"/>
          <w:b/>
          <w:bCs/>
          <w:sz w:val="28"/>
          <w:szCs w:val="28"/>
        </w:rPr>
        <w:t>uata preparazione specialistica</w:t>
      </w:r>
      <w:r w:rsidR="009A203A" w:rsidRPr="00B21DC1">
        <w:rPr>
          <w:rFonts w:ascii="Times New Roman" w:hAnsi="Times New Roman"/>
          <w:b/>
          <w:bCs/>
          <w:sz w:val="28"/>
          <w:szCs w:val="28"/>
        </w:rPr>
        <w:t>.</w:t>
      </w:r>
    </w:p>
    <w:p w14:paraId="7B170F45" w14:textId="6E809AD0" w:rsidR="009B2B06" w:rsidRPr="00523A81" w:rsidRDefault="009B2B06" w:rsidP="009B2B06">
      <w:pPr>
        <w:pStyle w:val="Style17"/>
        <w:kinsoku w:val="0"/>
        <w:autoSpaceDE/>
        <w:autoSpaceDN/>
        <w:spacing w:before="0" w:line="314" w:lineRule="auto"/>
        <w:rPr>
          <w:rStyle w:val="CharacterStyle1"/>
          <w:rFonts w:ascii="Times New Roman" w:hAnsi="Times New Roman" w:cs="Times New Roman"/>
          <w:b/>
          <w:bCs/>
          <w:spacing w:val="-1"/>
          <w:sz w:val="28"/>
          <w:szCs w:val="28"/>
        </w:rPr>
      </w:pPr>
      <w:r w:rsidRPr="00523A81">
        <w:rPr>
          <w:rStyle w:val="CharacterStyle1"/>
          <w:rFonts w:ascii="Times New Roman" w:hAnsi="Times New Roman" w:cs="Times New Roman"/>
          <w:b/>
          <w:bCs/>
          <w:spacing w:val="1"/>
          <w:sz w:val="28"/>
          <w:szCs w:val="28"/>
        </w:rPr>
        <w:t xml:space="preserve">“Una riforma così rilevante, e per di più non immediatamente </w:t>
      </w:r>
      <w:r w:rsidRPr="00523A81">
        <w:rPr>
          <w:rStyle w:val="CharacterStyle1"/>
          <w:rFonts w:ascii="Times New Roman" w:hAnsi="Times New Roman" w:cs="Times New Roman"/>
          <w:b/>
          <w:bCs/>
          <w:spacing w:val="-4"/>
          <w:sz w:val="28"/>
          <w:szCs w:val="28"/>
        </w:rPr>
        <w:t xml:space="preserve">percepibile come coerente attuazione del sistema normativo vigente, quale è quella dell'istituzione di uno speciale giudizio di legittimità in </w:t>
      </w:r>
      <w:r w:rsidRPr="00523A81">
        <w:rPr>
          <w:rStyle w:val="CharacterStyle1"/>
          <w:rFonts w:ascii="Times New Roman" w:hAnsi="Times New Roman" w:cs="Times New Roman"/>
          <w:b/>
          <w:bCs/>
          <w:spacing w:val="1"/>
          <w:sz w:val="28"/>
          <w:szCs w:val="28"/>
        </w:rPr>
        <w:t>materia tributaria, esige una espressa, specifica e consapevole e</w:t>
      </w:r>
      <w:r w:rsidRPr="00523A81">
        <w:rPr>
          <w:rStyle w:val="CharacterStyle1"/>
          <w:rFonts w:ascii="Times New Roman" w:hAnsi="Times New Roman" w:cs="Times New Roman"/>
          <w:b/>
          <w:bCs/>
          <w:spacing w:val="2"/>
          <w:sz w:val="28"/>
          <w:szCs w:val="28"/>
        </w:rPr>
        <w:t xml:space="preserve">spressione di volontà legislativa. Mentre resta nel limbo del "non </w:t>
      </w:r>
      <w:r w:rsidRPr="00523A81">
        <w:rPr>
          <w:rStyle w:val="CharacterStyle1"/>
          <w:rFonts w:ascii="Times New Roman" w:hAnsi="Times New Roman" w:cs="Times New Roman"/>
          <w:b/>
          <w:bCs/>
          <w:sz w:val="28"/>
          <w:szCs w:val="28"/>
        </w:rPr>
        <w:t>giuridico" ogni discorso sulla (mancanza di adeguata) "professionali</w:t>
      </w:r>
      <w:r w:rsidRPr="00523A81">
        <w:rPr>
          <w:rStyle w:val="CharacterStyle1"/>
          <w:rFonts w:ascii="Times New Roman" w:hAnsi="Times New Roman" w:cs="Times New Roman"/>
          <w:b/>
          <w:bCs/>
          <w:spacing w:val="-3"/>
          <w:sz w:val="28"/>
          <w:szCs w:val="28"/>
        </w:rPr>
        <w:t xml:space="preserve">tà" del giudice tributario, che non reclama come ineludibile corollario </w:t>
      </w:r>
      <w:r w:rsidRPr="00523A81">
        <w:rPr>
          <w:rStyle w:val="CharacterStyle1"/>
          <w:rFonts w:ascii="Times New Roman" w:hAnsi="Times New Roman" w:cs="Times New Roman"/>
          <w:b/>
          <w:bCs/>
          <w:spacing w:val="2"/>
          <w:sz w:val="28"/>
          <w:szCs w:val="28"/>
        </w:rPr>
        <w:t xml:space="preserve">logico una specialità del controllo di legittimità, ma semmai pone </w:t>
      </w:r>
      <w:r w:rsidRPr="00523A81">
        <w:rPr>
          <w:rStyle w:val="CharacterStyle1"/>
          <w:rFonts w:ascii="Times New Roman" w:hAnsi="Times New Roman" w:cs="Times New Roman"/>
          <w:b/>
          <w:bCs/>
          <w:spacing w:val="-1"/>
          <w:sz w:val="28"/>
          <w:szCs w:val="28"/>
        </w:rPr>
        <w:t xml:space="preserve">l'accento sulla irrinunciabile professionalizzazione del giudice quale </w:t>
      </w:r>
      <w:r w:rsidRPr="00523A81">
        <w:rPr>
          <w:rStyle w:val="CharacterStyle1"/>
          <w:rFonts w:ascii="Times New Roman" w:hAnsi="Times New Roman" w:cs="Times New Roman"/>
          <w:b/>
          <w:bCs/>
          <w:spacing w:val="-4"/>
          <w:sz w:val="28"/>
          <w:szCs w:val="28"/>
        </w:rPr>
        <w:t xml:space="preserve">elemento determinante della tutela giurisdizionale dei diritti (e in ciò </w:t>
      </w:r>
      <w:r w:rsidRPr="00523A81">
        <w:rPr>
          <w:rStyle w:val="CharacterStyle1"/>
          <w:rFonts w:ascii="Times New Roman" w:hAnsi="Times New Roman" w:cs="Times New Roman"/>
          <w:b/>
          <w:bCs/>
          <w:spacing w:val="-3"/>
          <w:sz w:val="28"/>
          <w:szCs w:val="28"/>
        </w:rPr>
        <w:t xml:space="preserve">sembra rientrare, a pieno titolo, la previsione dell'art. 10, comma 1, </w:t>
      </w:r>
      <w:r w:rsidRPr="00523A81">
        <w:rPr>
          <w:rStyle w:val="CharacterStyle1"/>
          <w:rFonts w:ascii="Times New Roman" w:hAnsi="Times New Roman" w:cs="Times New Roman"/>
          <w:b/>
          <w:bCs/>
          <w:sz w:val="28"/>
          <w:szCs w:val="28"/>
        </w:rPr>
        <w:t xml:space="preserve">lettera </w:t>
      </w:r>
      <w:r w:rsidRPr="00523A81">
        <w:rPr>
          <w:rStyle w:val="CharacterStyle1"/>
          <w:rFonts w:ascii="Times New Roman" w:hAnsi="Times New Roman" w:cs="Times New Roman"/>
          <w:b/>
          <w:bCs/>
          <w:i/>
          <w:iCs/>
          <w:sz w:val="28"/>
          <w:szCs w:val="28"/>
        </w:rPr>
        <w:t xml:space="preserve">b), </w:t>
      </w:r>
      <w:r w:rsidRPr="00523A81">
        <w:rPr>
          <w:rStyle w:val="CharacterStyle1"/>
          <w:rFonts w:ascii="Times New Roman" w:hAnsi="Times New Roman" w:cs="Times New Roman"/>
          <w:b/>
          <w:bCs/>
          <w:sz w:val="28"/>
          <w:szCs w:val="28"/>
        </w:rPr>
        <w:t>n. 8), della ricordata legge n. 23 del 2014, circa la dove</w:t>
      </w:r>
      <w:r w:rsidRPr="00523A81">
        <w:rPr>
          <w:rStyle w:val="CharacterStyle1"/>
          <w:rFonts w:ascii="Times New Roman" w:hAnsi="Times New Roman" w:cs="Times New Roman"/>
          <w:b/>
          <w:bCs/>
          <w:spacing w:val="1"/>
          <w:sz w:val="28"/>
          <w:szCs w:val="28"/>
        </w:rPr>
        <w:t xml:space="preserve">rosa ispirazione del legislatore delegato all'adozione di misure volte </w:t>
      </w:r>
      <w:r w:rsidRPr="00523A81">
        <w:rPr>
          <w:rStyle w:val="CharacterStyle1"/>
          <w:rFonts w:ascii="Times New Roman" w:hAnsi="Times New Roman" w:cs="Times New Roman"/>
          <w:b/>
          <w:bCs/>
          <w:sz w:val="28"/>
          <w:szCs w:val="28"/>
        </w:rPr>
        <w:t xml:space="preserve">al «rafforzamento della qualificazione professionale dei componenti </w:t>
      </w:r>
      <w:r w:rsidRPr="00523A81">
        <w:rPr>
          <w:rStyle w:val="CharacterStyle1"/>
          <w:rFonts w:ascii="Times New Roman" w:hAnsi="Times New Roman" w:cs="Times New Roman"/>
          <w:b/>
          <w:bCs/>
          <w:spacing w:val="-3"/>
          <w:sz w:val="28"/>
          <w:szCs w:val="28"/>
        </w:rPr>
        <w:t>delle commissioni tributarie, al fine di assicurarne l'adeguata prepa</w:t>
      </w:r>
      <w:r w:rsidRPr="00523A81">
        <w:rPr>
          <w:rStyle w:val="CharacterStyle1"/>
          <w:rFonts w:ascii="Times New Roman" w:hAnsi="Times New Roman" w:cs="Times New Roman"/>
          <w:b/>
          <w:bCs/>
          <w:spacing w:val="-3"/>
          <w:sz w:val="28"/>
          <w:szCs w:val="28"/>
        </w:rPr>
        <w:softHyphen/>
      </w:r>
      <w:r w:rsidRPr="00523A81">
        <w:rPr>
          <w:rStyle w:val="CharacterStyle1"/>
          <w:rFonts w:ascii="Times New Roman" w:hAnsi="Times New Roman" w:cs="Times New Roman"/>
          <w:b/>
          <w:bCs/>
          <w:sz w:val="28"/>
          <w:szCs w:val="28"/>
        </w:rPr>
        <w:t xml:space="preserve">razione specialistica» nel quadro </w:t>
      </w:r>
      <w:r w:rsidR="000816DA">
        <w:rPr>
          <w:rStyle w:val="CharacterStyle1"/>
          <w:rFonts w:ascii="Times New Roman" w:hAnsi="Times New Roman" w:cs="Times New Roman"/>
          <w:b/>
          <w:bCs/>
          <w:sz w:val="28"/>
          <w:szCs w:val="28"/>
        </w:rPr>
        <w:t xml:space="preserve">di </w:t>
      </w:r>
      <w:r w:rsidRPr="00523A81">
        <w:rPr>
          <w:rStyle w:val="CharacterStyle1"/>
          <w:rFonts w:ascii="Times New Roman" w:hAnsi="Times New Roman" w:cs="Times New Roman"/>
          <w:b/>
          <w:bCs/>
          <w:sz w:val="28"/>
          <w:szCs w:val="28"/>
        </w:rPr>
        <w:t>una prospettiva di crescita dello spessore della tutela giurisdizionale del contribuente con l'assicu</w:t>
      </w:r>
      <w:r w:rsidRPr="00523A81">
        <w:rPr>
          <w:rStyle w:val="CharacterStyle1"/>
          <w:rFonts w:ascii="Times New Roman" w:hAnsi="Times New Roman" w:cs="Times New Roman"/>
          <w:b/>
          <w:bCs/>
          <w:spacing w:val="-1"/>
          <w:sz w:val="28"/>
          <w:szCs w:val="28"/>
        </w:rPr>
        <w:t>rata terzietà dell'organo giudicante)”</w:t>
      </w:r>
      <w:r w:rsidR="00523A81" w:rsidRPr="00523A81">
        <w:rPr>
          <w:rStyle w:val="CharacterStyle1"/>
          <w:rFonts w:ascii="Times New Roman" w:hAnsi="Times New Roman" w:cs="Times New Roman"/>
          <w:b/>
          <w:bCs/>
          <w:spacing w:val="-1"/>
          <w:sz w:val="28"/>
          <w:szCs w:val="28"/>
        </w:rPr>
        <w:t xml:space="preserve"> (in tal senso, correttamente, Corte di Cassazione, a Sezioni Unite, con la sentenza n. 8053 depositata in cancelleria il 07/04/2014)</w:t>
      </w:r>
      <w:r w:rsidRPr="00523A81">
        <w:rPr>
          <w:rStyle w:val="CharacterStyle1"/>
          <w:rFonts w:ascii="Times New Roman" w:hAnsi="Times New Roman" w:cs="Times New Roman"/>
          <w:b/>
          <w:bCs/>
          <w:spacing w:val="-1"/>
          <w:sz w:val="28"/>
          <w:szCs w:val="28"/>
        </w:rPr>
        <w:t>.</w:t>
      </w:r>
    </w:p>
    <w:p w14:paraId="765BFE2B" w14:textId="274894D8" w:rsidR="001C2D8B" w:rsidRDefault="001C2D8B" w:rsidP="00B823C3">
      <w:pPr>
        <w:spacing w:before="120" w:after="120" w:line="240" w:lineRule="auto"/>
        <w:jc w:val="both"/>
        <w:rPr>
          <w:rFonts w:ascii="Times New Roman" w:hAnsi="Times New Roman"/>
          <w:sz w:val="28"/>
          <w:szCs w:val="28"/>
        </w:rPr>
      </w:pPr>
    </w:p>
    <w:p w14:paraId="4232A6E4" w14:textId="77777777" w:rsidR="00FB04D8" w:rsidRDefault="002B7A86" w:rsidP="00B823C3">
      <w:pPr>
        <w:spacing w:before="120" w:after="120" w:line="240" w:lineRule="auto"/>
        <w:jc w:val="center"/>
        <w:rPr>
          <w:rFonts w:ascii="Times New Roman" w:hAnsi="Times New Roman"/>
          <w:b/>
          <w:sz w:val="32"/>
          <w:szCs w:val="32"/>
        </w:rPr>
      </w:pPr>
      <w:r w:rsidRPr="00327CBE">
        <w:rPr>
          <w:rFonts w:ascii="Times New Roman" w:hAnsi="Times New Roman"/>
          <w:b/>
          <w:sz w:val="32"/>
          <w:szCs w:val="32"/>
        </w:rPr>
        <w:t>GIUDICI DELLE CORTI DI APPELLO TRIBUTARIE</w:t>
      </w:r>
    </w:p>
    <w:p w14:paraId="2C3948A1" w14:textId="77777777" w:rsidR="00327CBE" w:rsidRPr="00327CBE" w:rsidRDefault="00327CBE" w:rsidP="00B823C3">
      <w:pPr>
        <w:spacing w:before="120" w:after="120" w:line="240" w:lineRule="auto"/>
        <w:jc w:val="center"/>
        <w:rPr>
          <w:rFonts w:ascii="Times New Roman" w:hAnsi="Times New Roman"/>
          <w:b/>
          <w:sz w:val="32"/>
          <w:szCs w:val="32"/>
        </w:rPr>
      </w:pPr>
    </w:p>
    <w:p w14:paraId="2F7151D7" w14:textId="34EF0D72" w:rsidR="00B507E7" w:rsidRPr="003E2626" w:rsidRDefault="002B7A86" w:rsidP="00B507E7">
      <w:pPr>
        <w:spacing w:before="120" w:after="120" w:line="240" w:lineRule="auto"/>
        <w:jc w:val="both"/>
        <w:rPr>
          <w:rFonts w:ascii="Times New Roman" w:hAnsi="Times New Roman"/>
          <w:b/>
          <w:bCs/>
          <w:sz w:val="28"/>
          <w:szCs w:val="28"/>
        </w:rPr>
      </w:pPr>
      <w:r w:rsidRPr="003E2626">
        <w:rPr>
          <w:rFonts w:ascii="Times New Roman" w:hAnsi="Times New Roman"/>
          <w:b/>
          <w:bCs/>
          <w:sz w:val="28"/>
          <w:szCs w:val="28"/>
        </w:rPr>
        <w:t>I giudici</w:t>
      </w:r>
      <w:r w:rsidR="00091E37">
        <w:rPr>
          <w:rFonts w:ascii="Times New Roman" w:hAnsi="Times New Roman"/>
          <w:b/>
          <w:bCs/>
          <w:sz w:val="28"/>
          <w:szCs w:val="28"/>
        </w:rPr>
        <w:t xml:space="preserve">, monocratici e </w:t>
      </w:r>
      <w:r w:rsidR="002024EC">
        <w:rPr>
          <w:rFonts w:ascii="Times New Roman" w:hAnsi="Times New Roman"/>
          <w:b/>
          <w:bCs/>
          <w:sz w:val="28"/>
          <w:szCs w:val="28"/>
        </w:rPr>
        <w:t>collegiali</w:t>
      </w:r>
      <w:r w:rsidR="00091E37">
        <w:rPr>
          <w:rFonts w:ascii="Times New Roman" w:hAnsi="Times New Roman"/>
          <w:b/>
          <w:bCs/>
          <w:sz w:val="28"/>
          <w:szCs w:val="28"/>
        </w:rPr>
        <w:t>,</w:t>
      </w:r>
      <w:r w:rsidR="002024EC">
        <w:rPr>
          <w:rFonts w:ascii="Times New Roman" w:hAnsi="Times New Roman"/>
          <w:b/>
          <w:bCs/>
          <w:sz w:val="28"/>
          <w:szCs w:val="28"/>
        </w:rPr>
        <w:t xml:space="preserve"> </w:t>
      </w:r>
      <w:r w:rsidR="003020FF" w:rsidRPr="003E2626">
        <w:rPr>
          <w:rFonts w:ascii="Times New Roman" w:hAnsi="Times New Roman"/>
          <w:b/>
          <w:bCs/>
          <w:sz w:val="28"/>
          <w:szCs w:val="28"/>
        </w:rPr>
        <w:t xml:space="preserve">delle </w:t>
      </w:r>
      <w:r w:rsidR="00B21DC1">
        <w:rPr>
          <w:rFonts w:ascii="Times New Roman" w:hAnsi="Times New Roman"/>
          <w:b/>
          <w:bCs/>
          <w:sz w:val="28"/>
          <w:szCs w:val="28"/>
        </w:rPr>
        <w:t>C</w:t>
      </w:r>
      <w:r w:rsidR="003020FF" w:rsidRPr="003E2626">
        <w:rPr>
          <w:rFonts w:ascii="Times New Roman" w:hAnsi="Times New Roman"/>
          <w:b/>
          <w:bCs/>
          <w:sz w:val="28"/>
          <w:szCs w:val="28"/>
        </w:rPr>
        <w:t xml:space="preserve">orti di </w:t>
      </w:r>
      <w:r w:rsidR="00B21DC1">
        <w:rPr>
          <w:rFonts w:ascii="Times New Roman" w:hAnsi="Times New Roman"/>
          <w:b/>
          <w:bCs/>
          <w:sz w:val="28"/>
          <w:szCs w:val="28"/>
        </w:rPr>
        <w:t>A</w:t>
      </w:r>
      <w:r w:rsidR="003020FF" w:rsidRPr="003E2626">
        <w:rPr>
          <w:rFonts w:ascii="Times New Roman" w:hAnsi="Times New Roman"/>
          <w:b/>
          <w:bCs/>
          <w:sz w:val="28"/>
          <w:szCs w:val="28"/>
        </w:rPr>
        <w:t xml:space="preserve">ppello </w:t>
      </w:r>
      <w:r w:rsidR="00B21DC1">
        <w:rPr>
          <w:rFonts w:ascii="Times New Roman" w:hAnsi="Times New Roman"/>
          <w:b/>
          <w:bCs/>
          <w:sz w:val="28"/>
          <w:szCs w:val="28"/>
        </w:rPr>
        <w:t>T</w:t>
      </w:r>
      <w:r w:rsidR="003020FF" w:rsidRPr="003E2626">
        <w:rPr>
          <w:rFonts w:ascii="Times New Roman" w:hAnsi="Times New Roman"/>
          <w:b/>
          <w:bCs/>
          <w:sz w:val="28"/>
          <w:szCs w:val="28"/>
        </w:rPr>
        <w:t>ributarie</w:t>
      </w:r>
      <w:r w:rsidRPr="003E2626">
        <w:rPr>
          <w:rFonts w:ascii="Times New Roman" w:hAnsi="Times New Roman"/>
          <w:b/>
          <w:bCs/>
          <w:sz w:val="28"/>
          <w:szCs w:val="28"/>
        </w:rPr>
        <w:t xml:space="preserve"> sono </w:t>
      </w:r>
      <w:r w:rsidR="00E6458E" w:rsidRPr="003E2626">
        <w:rPr>
          <w:rFonts w:ascii="Times New Roman" w:hAnsi="Times New Roman"/>
          <w:b/>
          <w:bCs/>
          <w:sz w:val="28"/>
          <w:szCs w:val="28"/>
        </w:rPr>
        <w:t>selezionati mediante concorso pubblico a base regionale</w:t>
      </w:r>
      <w:r w:rsidR="00DD473A" w:rsidRPr="003E2626">
        <w:rPr>
          <w:rFonts w:ascii="Times New Roman" w:hAnsi="Times New Roman"/>
          <w:b/>
          <w:bCs/>
          <w:sz w:val="28"/>
          <w:szCs w:val="28"/>
        </w:rPr>
        <w:t xml:space="preserve"> </w:t>
      </w:r>
      <w:r w:rsidR="00E6458E" w:rsidRPr="003E2626">
        <w:rPr>
          <w:rFonts w:ascii="Times New Roman" w:hAnsi="Times New Roman"/>
          <w:b/>
          <w:bCs/>
          <w:sz w:val="28"/>
          <w:szCs w:val="28"/>
        </w:rPr>
        <w:t xml:space="preserve">per titoli ed esami orali, ai sensi dell’articolo 97, </w:t>
      </w:r>
      <w:r w:rsidR="007D6709" w:rsidRPr="003E2626">
        <w:rPr>
          <w:rFonts w:ascii="Times New Roman" w:hAnsi="Times New Roman"/>
          <w:b/>
          <w:bCs/>
          <w:sz w:val="28"/>
          <w:szCs w:val="28"/>
        </w:rPr>
        <w:t>quarto</w:t>
      </w:r>
      <w:r w:rsidR="00E6458E" w:rsidRPr="003E2626">
        <w:rPr>
          <w:rFonts w:ascii="Times New Roman" w:hAnsi="Times New Roman"/>
          <w:b/>
          <w:bCs/>
          <w:sz w:val="28"/>
          <w:szCs w:val="28"/>
        </w:rPr>
        <w:t xml:space="preserve"> comma, della Costituzione.</w:t>
      </w:r>
      <w:r w:rsidR="00B507E7">
        <w:rPr>
          <w:rFonts w:ascii="Times New Roman" w:hAnsi="Times New Roman"/>
          <w:b/>
          <w:bCs/>
          <w:sz w:val="28"/>
          <w:szCs w:val="28"/>
        </w:rPr>
        <w:t xml:space="preserve"> Sono inamovibili.</w:t>
      </w:r>
    </w:p>
    <w:p w14:paraId="2C9846CA" w14:textId="77777777" w:rsidR="00E6458E" w:rsidRPr="002C755A" w:rsidRDefault="00E6458E" w:rsidP="003E2626">
      <w:pPr>
        <w:spacing w:before="120" w:after="120" w:line="240" w:lineRule="auto"/>
        <w:jc w:val="both"/>
        <w:rPr>
          <w:rFonts w:ascii="Times New Roman" w:hAnsi="Times New Roman"/>
          <w:sz w:val="28"/>
          <w:szCs w:val="28"/>
        </w:rPr>
      </w:pPr>
      <w:r w:rsidRPr="002C755A">
        <w:rPr>
          <w:rFonts w:ascii="Times New Roman" w:hAnsi="Times New Roman"/>
          <w:sz w:val="28"/>
          <w:szCs w:val="28"/>
        </w:rPr>
        <w:t>I candidati devono essere in possesso di laurea magistrale in giurispru</w:t>
      </w:r>
      <w:r w:rsidR="00DE00B6" w:rsidRPr="002C755A">
        <w:rPr>
          <w:rFonts w:ascii="Times New Roman" w:hAnsi="Times New Roman"/>
          <w:sz w:val="28"/>
          <w:szCs w:val="28"/>
        </w:rPr>
        <w:t>denza o in economia e commercio, conseguita da almeno dieci anni.</w:t>
      </w:r>
    </w:p>
    <w:p w14:paraId="68E075C4" w14:textId="77777777" w:rsidR="00E6458E" w:rsidRPr="002C755A" w:rsidRDefault="007D6709" w:rsidP="003E2626">
      <w:pPr>
        <w:spacing w:before="120" w:after="120" w:line="240" w:lineRule="auto"/>
        <w:jc w:val="both"/>
        <w:rPr>
          <w:rFonts w:ascii="Times New Roman" w:hAnsi="Times New Roman"/>
          <w:sz w:val="28"/>
          <w:szCs w:val="28"/>
        </w:rPr>
      </w:pPr>
      <w:r w:rsidRPr="002C755A">
        <w:rPr>
          <w:rFonts w:ascii="Times New Roman" w:hAnsi="Times New Roman"/>
          <w:sz w:val="28"/>
          <w:szCs w:val="28"/>
        </w:rPr>
        <w:t>Le modalità di svolgimento del concorso pubblico a base regionale sono stabilite da un regolamento emanato con decreto del Presidente del Consiglio dei ministri.</w:t>
      </w:r>
    </w:p>
    <w:p w14:paraId="0612DDDD" w14:textId="77777777" w:rsidR="00E6458E" w:rsidRPr="002C755A" w:rsidRDefault="00E6458E" w:rsidP="00CD1AB0">
      <w:pPr>
        <w:spacing w:before="120" w:after="120" w:line="240" w:lineRule="auto"/>
        <w:jc w:val="both"/>
        <w:rPr>
          <w:rFonts w:ascii="Times New Roman" w:hAnsi="Times New Roman"/>
          <w:sz w:val="28"/>
          <w:szCs w:val="28"/>
        </w:rPr>
      </w:pPr>
      <w:r w:rsidRPr="002C755A">
        <w:rPr>
          <w:rFonts w:ascii="Times New Roman" w:hAnsi="Times New Roman"/>
          <w:sz w:val="28"/>
          <w:szCs w:val="28"/>
        </w:rPr>
        <w:t>Le commissioni di esame a base regionale,</w:t>
      </w:r>
      <w:r w:rsidR="00DD473A" w:rsidRPr="002C755A">
        <w:rPr>
          <w:rFonts w:ascii="Times New Roman" w:hAnsi="Times New Roman"/>
          <w:sz w:val="28"/>
          <w:szCs w:val="28"/>
        </w:rPr>
        <w:t xml:space="preserve"> </w:t>
      </w:r>
      <w:r w:rsidRPr="002C755A">
        <w:rPr>
          <w:rFonts w:ascii="Times New Roman" w:hAnsi="Times New Roman"/>
          <w:sz w:val="28"/>
          <w:szCs w:val="28"/>
        </w:rPr>
        <w:t>nominate dal Presidente del Consiglio dei Ministri, devono essere formate da:</w:t>
      </w:r>
    </w:p>
    <w:p w14:paraId="1CD60BDA" w14:textId="21BBC3D2" w:rsidR="00E6458E" w:rsidRDefault="00E6458E" w:rsidP="00195CC5">
      <w:pPr>
        <w:pStyle w:val="Paragrafoelenco"/>
        <w:numPr>
          <w:ilvl w:val="0"/>
          <w:numId w:val="34"/>
        </w:numPr>
        <w:spacing w:before="120" w:after="120" w:line="240" w:lineRule="auto"/>
        <w:ind w:hanging="441"/>
        <w:jc w:val="both"/>
        <w:rPr>
          <w:rFonts w:ascii="Times New Roman" w:hAnsi="Times New Roman"/>
          <w:sz w:val="28"/>
          <w:szCs w:val="28"/>
        </w:rPr>
      </w:pPr>
      <w:r w:rsidRPr="002C755A">
        <w:rPr>
          <w:rFonts w:ascii="Times New Roman" w:hAnsi="Times New Roman"/>
          <w:sz w:val="28"/>
          <w:szCs w:val="28"/>
        </w:rPr>
        <w:t>un magistrato, consigliere di cassazione, che la presiede;</w:t>
      </w:r>
    </w:p>
    <w:p w14:paraId="3B540AC8" w14:textId="77777777" w:rsidR="004B437F" w:rsidRPr="002C755A" w:rsidRDefault="004B437F" w:rsidP="004B437F">
      <w:pPr>
        <w:pStyle w:val="Paragrafoelenco"/>
        <w:spacing w:before="120" w:after="120" w:line="240" w:lineRule="auto"/>
        <w:ind w:left="1434"/>
        <w:jc w:val="both"/>
        <w:rPr>
          <w:rFonts w:ascii="Times New Roman" w:hAnsi="Times New Roman"/>
          <w:sz w:val="28"/>
          <w:szCs w:val="28"/>
        </w:rPr>
      </w:pPr>
    </w:p>
    <w:p w14:paraId="5A91763F" w14:textId="0C0A5C28" w:rsidR="00E6458E" w:rsidRDefault="00E6458E" w:rsidP="0022588E">
      <w:pPr>
        <w:pStyle w:val="Paragrafoelenco"/>
        <w:numPr>
          <w:ilvl w:val="0"/>
          <w:numId w:val="34"/>
        </w:numPr>
        <w:spacing w:before="120" w:after="120" w:line="240" w:lineRule="auto"/>
        <w:jc w:val="both"/>
        <w:rPr>
          <w:rFonts w:ascii="Times New Roman" w:hAnsi="Times New Roman"/>
          <w:sz w:val="28"/>
          <w:szCs w:val="28"/>
        </w:rPr>
      </w:pPr>
      <w:r w:rsidRPr="0022588E">
        <w:rPr>
          <w:rFonts w:ascii="Times New Roman" w:hAnsi="Times New Roman"/>
          <w:sz w:val="28"/>
          <w:szCs w:val="28"/>
        </w:rPr>
        <w:t>un professore ordinario di diritto tributario;</w:t>
      </w:r>
    </w:p>
    <w:p w14:paraId="047E24C1" w14:textId="77777777" w:rsidR="0022588E" w:rsidRPr="0022588E" w:rsidRDefault="0022588E" w:rsidP="0022588E">
      <w:pPr>
        <w:pStyle w:val="Paragrafoelenco"/>
        <w:spacing w:before="120" w:after="120" w:line="240" w:lineRule="auto"/>
        <w:ind w:left="1434"/>
        <w:jc w:val="both"/>
        <w:rPr>
          <w:rFonts w:ascii="Times New Roman" w:hAnsi="Times New Roman"/>
          <w:sz w:val="28"/>
          <w:szCs w:val="28"/>
        </w:rPr>
      </w:pPr>
    </w:p>
    <w:p w14:paraId="752F735A" w14:textId="1B40CC6C" w:rsidR="0022588E" w:rsidRPr="0022588E" w:rsidRDefault="00E6458E" w:rsidP="0022588E">
      <w:pPr>
        <w:pStyle w:val="Paragrafoelenco"/>
        <w:numPr>
          <w:ilvl w:val="0"/>
          <w:numId w:val="34"/>
        </w:numPr>
        <w:spacing w:before="120" w:after="120" w:line="240" w:lineRule="auto"/>
        <w:jc w:val="both"/>
        <w:rPr>
          <w:rFonts w:ascii="Times New Roman" w:hAnsi="Times New Roman"/>
          <w:sz w:val="28"/>
          <w:szCs w:val="28"/>
        </w:rPr>
      </w:pPr>
      <w:r w:rsidRPr="0022588E">
        <w:rPr>
          <w:rFonts w:ascii="Times New Roman" w:hAnsi="Times New Roman"/>
          <w:sz w:val="28"/>
          <w:szCs w:val="28"/>
        </w:rPr>
        <w:t>un avvoc</w:t>
      </w:r>
      <w:r w:rsidR="00F6153D" w:rsidRPr="0022588E">
        <w:rPr>
          <w:rFonts w:ascii="Times New Roman" w:hAnsi="Times New Roman"/>
          <w:sz w:val="28"/>
          <w:szCs w:val="28"/>
        </w:rPr>
        <w:t xml:space="preserve">ato tributarista, </w:t>
      </w:r>
      <w:r w:rsidR="007D6709" w:rsidRPr="0022588E">
        <w:rPr>
          <w:rFonts w:ascii="Times New Roman" w:hAnsi="Times New Roman"/>
          <w:sz w:val="28"/>
          <w:szCs w:val="28"/>
        </w:rPr>
        <w:t>ai sensi della</w:t>
      </w:r>
      <w:r w:rsidR="00F6153D" w:rsidRPr="0022588E">
        <w:rPr>
          <w:rFonts w:ascii="Times New Roman" w:hAnsi="Times New Roman"/>
          <w:sz w:val="28"/>
          <w:szCs w:val="28"/>
        </w:rPr>
        <w:t xml:space="preserve"> l</w:t>
      </w:r>
      <w:r w:rsidRPr="0022588E">
        <w:rPr>
          <w:rFonts w:ascii="Times New Roman" w:hAnsi="Times New Roman"/>
          <w:sz w:val="28"/>
          <w:szCs w:val="28"/>
        </w:rPr>
        <w:t>egge</w:t>
      </w:r>
      <w:r w:rsidR="00F6153D" w:rsidRPr="0022588E">
        <w:rPr>
          <w:rFonts w:ascii="Times New Roman" w:hAnsi="Times New Roman"/>
          <w:sz w:val="28"/>
          <w:szCs w:val="28"/>
        </w:rPr>
        <w:t xml:space="preserve"> del 31 dicembre 2012</w:t>
      </w:r>
      <w:r w:rsidR="007D6709" w:rsidRPr="0022588E">
        <w:rPr>
          <w:rFonts w:ascii="Times New Roman" w:hAnsi="Times New Roman"/>
          <w:sz w:val="28"/>
          <w:szCs w:val="28"/>
        </w:rPr>
        <w:t>, n. 247 e del regolamento di cui al Decreto del Ministro della Giustizia 12 agosto 2015, n. 144, iscritto all’albo speciale degli avvocati cassazionisti da almeno venti anni</w:t>
      </w:r>
      <w:r w:rsidR="0022588E" w:rsidRPr="0022588E">
        <w:rPr>
          <w:rFonts w:ascii="Times New Roman" w:hAnsi="Times New Roman"/>
          <w:sz w:val="28"/>
          <w:szCs w:val="28"/>
        </w:rPr>
        <w:t xml:space="preserve"> (eventualmente, tenendo conto del parere del Consiglio di Stato n. 1347 del 02 maggio 2019, articolo </w:t>
      </w:r>
      <w:proofErr w:type="gramStart"/>
      <w:r w:rsidR="0022588E" w:rsidRPr="0022588E">
        <w:rPr>
          <w:rFonts w:ascii="Times New Roman" w:hAnsi="Times New Roman"/>
          <w:sz w:val="28"/>
          <w:szCs w:val="28"/>
        </w:rPr>
        <w:t>de Il</w:t>
      </w:r>
      <w:proofErr w:type="gramEnd"/>
      <w:r w:rsidR="0022588E" w:rsidRPr="0022588E">
        <w:rPr>
          <w:rFonts w:ascii="Times New Roman" w:hAnsi="Times New Roman"/>
          <w:sz w:val="28"/>
          <w:szCs w:val="28"/>
        </w:rPr>
        <w:t xml:space="preserve"> Sole 24 Ore di venerdì 26/07/2019</w:t>
      </w:r>
      <w:r w:rsidR="00C75F77">
        <w:rPr>
          <w:rFonts w:ascii="Times New Roman" w:hAnsi="Times New Roman"/>
          <w:sz w:val="28"/>
          <w:szCs w:val="28"/>
        </w:rPr>
        <w:t xml:space="preserve"> e di sabato 27/07/2019</w:t>
      </w:r>
      <w:r w:rsidR="0022588E" w:rsidRPr="0022588E">
        <w:rPr>
          <w:rFonts w:ascii="Times New Roman" w:hAnsi="Times New Roman"/>
          <w:sz w:val="28"/>
          <w:szCs w:val="28"/>
        </w:rPr>
        <w:t>);</w:t>
      </w:r>
    </w:p>
    <w:p w14:paraId="197236BD" w14:textId="2C02742B" w:rsidR="00E6458E" w:rsidRPr="002C755A" w:rsidRDefault="00E6458E" w:rsidP="0022588E">
      <w:pPr>
        <w:pStyle w:val="Paragrafoelenco"/>
        <w:spacing w:before="120" w:after="120" w:line="240" w:lineRule="auto"/>
        <w:ind w:left="1276"/>
        <w:jc w:val="both"/>
        <w:rPr>
          <w:rFonts w:ascii="Times New Roman" w:hAnsi="Times New Roman"/>
          <w:sz w:val="28"/>
          <w:szCs w:val="28"/>
        </w:rPr>
      </w:pPr>
    </w:p>
    <w:p w14:paraId="4DAAC10F" w14:textId="77777777" w:rsidR="00186ED0" w:rsidRPr="002C755A" w:rsidRDefault="00186ED0" w:rsidP="007D6709">
      <w:pPr>
        <w:numPr>
          <w:ilvl w:val="0"/>
          <w:numId w:val="35"/>
        </w:numPr>
        <w:spacing w:before="120" w:after="120" w:line="240" w:lineRule="auto"/>
        <w:ind w:firstLine="273"/>
        <w:jc w:val="both"/>
        <w:rPr>
          <w:rFonts w:ascii="Times New Roman" w:hAnsi="Times New Roman"/>
          <w:sz w:val="28"/>
          <w:szCs w:val="28"/>
        </w:rPr>
      </w:pPr>
      <w:r w:rsidRPr="002C755A">
        <w:rPr>
          <w:rFonts w:ascii="Times New Roman" w:hAnsi="Times New Roman"/>
          <w:sz w:val="28"/>
          <w:szCs w:val="28"/>
        </w:rPr>
        <w:t>un dottore commercialista iscritt</w:t>
      </w:r>
      <w:r w:rsidR="004814DD" w:rsidRPr="002C755A">
        <w:rPr>
          <w:rFonts w:ascii="Times New Roman" w:hAnsi="Times New Roman"/>
          <w:sz w:val="28"/>
          <w:szCs w:val="28"/>
        </w:rPr>
        <w:t>o all’albo da almeno venti</w:t>
      </w:r>
      <w:r w:rsidRPr="002C755A">
        <w:rPr>
          <w:rFonts w:ascii="Times New Roman" w:hAnsi="Times New Roman"/>
          <w:sz w:val="28"/>
          <w:szCs w:val="28"/>
        </w:rPr>
        <w:t xml:space="preserve"> anni.</w:t>
      </w:r>
    </w:p>
    <w:p w14:paraId="2ABD3278" w14:textId="77777777" w:rsidR="00E6458E" w:rsidRPr="009325DC" w:rsidRDefault="00E6458E" w:rsidP="00195CC5">
      <w:pPr>
        <w:spacing w:before="120" w:after="120" w:line="240" w:lineRule="auto"/>
        <w:jc w:val="both"/>
        <w:rPr>
          <w:rFonts w:ascii="Times New Roman" w:hAnsi="Times New Roman"/>
          <w:sz w:val="28"/>
          <w:szCs w:val="28"/>
        </w:rPr>
      </w:pPr>
      <w:r w:rsidRPr="009325DC">
        <w:rPr>
          <w:rFonts w:ascii="Times New Roman" w:hAnsi="Times New Roman"/>
          <w:sz w:val="28"/>
          <w:szCs w:val="28"/>
        </w:rPr>
        <w:t xml:space="preserve">La partecipazione alle cessate commissioni tributarie </w:t>
      </w:r>
      <w:r w:rsidR="00DE00B6" w:rsidRPr="009325DC">
        <w:rPr>
          <w:rFonts w:ascii="Times New Roman" w:hAnsi="Times New Roman"/>
          <w:sz w:val="28"/>
          <w:szCs w:val="28"/>
        </w:rPr>
        <w:t>regionali</w:t>
      </w:r>
      <w:r w:rsidRPr="009325DC">
        <w:rPr>
          <w:rFonts w:ascii="Times New Roman" w:hAnsi="Times New Roman"/>
          <w:sz w:val="28"/>
          <w:szCs w:val="28"/>
        </w:rPr>
        <w:t xml:space="preserve"> è titolo preferenziale in caso di parità di votazione.</w:t>
      </w:r>
    </w:p>
    <w:p w14:paraId="3745ED27" w14:textId="77777777" w:rsidR="00E6458E" w:rsidRPr="002C755A" w:rsidRDefault="00E6458E" w:rsidP="00195CC5">
      <w:pPr>
        <w:spacing w:before="120" w:after="120" w:line="240" w:lineRule="auto"/>
        <w:jc w:val="both"/>
        <w:rPr>
          <w:rFonts w:ascii="Times New Roman" w:hAnsi="Times New Roman"/>
          <w:sz w:val="28"/>
          <w:szCs w:val="28"/>
        </w:rPr>
      </w:pPr>
      <w:r w:rsidRPr="002C755A">
        <w:rPr>
          <w:rFonts w:ascii="Times New Roman" w:hAnsi="Times New Roman"/>
          <w:sz w:val="28"/>
          <w:szCs w:val="28"/>
        </w:rPr>
        <w:t xml:space="preserve">In caso di morte, cessazione dalle funzioni per raggiunti limiti di età o per decadenza, i nuovi giudici tributari sono nominati scorrendo la graduatoria del concorso già svolto sino ad esaurimento. </w:t>
      </w:r>
      <w:r w:rsidR="007D6709" w:rsidRPr="002C755A">
        <w:rPr>
          <w:rFonts w:ascii="Times New Roman" w:hAnsi="Times New Roman"/>
          <w:sz w:val="28"/>
          <w:szCs w:val="28"/>
        </w:rPr>
        <w:t>Esaurita la graduatoria, si indice un nuovo concorso sempre a base regionale.</w:t>
      </w:r>
    </w:p>
    <w:p w14:paraId="10A7B68E" w14:textId="77777777" w:rsidR="00E6458E" w:rsidRPr="002C755A" w:rsidRDefault="00E6458E" w:rsidP="00195CC5">
      <w:pPr>
        <w:spacing w:before="120" w:after="120" w:line="240" w:lineRule="auto"/>
        <w:jc w:val="both"/>
        <w:rPr>
          <w:rFonts w:ascii="Times New Roman" w:hAnsi="Times New Roman"/>
          <w:sz w:val="28"/>
          <w:szCs w:val="28"/>
        </w:rPr>
      </w:pPr>
      <w:r w:rsidRPr="002C755A">
        <w:rPr>
          <w:rFonts w:ascii="Times New Roman" w:hAnsi="Times New Roman"/>
          <w:sz w:val="28"/>
          <w:szCs w:val="28"/>
        </w:rPr>
        <w:t>In ogni caso, nel corso degli anni deve essere previsto il rafforzamento della qualificazione professionale dei giudici tributari al fine di assicurarne l’adeguata preparazione specialistica.</w:t>
      </w:r>
    </w:p>
    <w:p w14:paraId="0D1320B5" w14:textId="0429F6AE" w:rsidR="00BD46DB" w:rsidRDefault="00BD46DB" w:rsidP="00195CC5">
      <w:pPr>
        <w:spacing w:before="120" w:after="120" w:line="240" w:lineRule="auto"/>
        <w:jc w:val="both"/>
        <w:rPr>
          <w:rFonts w:ascii="Times New Roman" w:hAnsi="Times New Roman"/>
          <w:b/>
          <w:bCs/>
          <w:sz w:val="28"/>
          <w:szCs w:val="28"/>
        </w:rPr>
      </w:pPr>
      <w:r w:rsidRPr="00B21DC1">
        <w:rPr>
          <w:rFonts w:ascii="Times New Roman" w:hAnsi="Times New Roman"/>
          <w:b/>
          <w:bCs/>
          <w:sz w:val="28"/>
          <w:szCs w:val="28"/>
        </w:rPr>
        <w:t xml:space="preserve">Presso ogni </w:t>
      </w:r>
      <w:r w:rsidR="00586420">
        <w:rPr>
          <w:rFonts w:ascii="Times New Roman" w:hAnsi="Times New Roman"/>
          <w:b/>
          <w:bCs/>
          <w:sz w:val="28"/>
          <w:szCs w:val="28"/>
        </w:rPr>
        <w:t>C</w:t>
      </w:r>
      <w:r w:rsidRPr="00B21DC1">
        <w:rPr>
          <w:rFonts w:ascii="Times New Roman" w:hAnsi="Times New Roman"/>
          <w:b/>
          <w:bCs/>
          <w:sz w:val="28"/>
          <w:szCs w:val="28"/>
        </w:rPr>
        <w:t xml:space="preserve">orte di </w:t>
      </w:r>
      <w:r w:rsidR="00586420">
        <w:rPr>
          <w:rFonts w:ascii="Times New Roman" w:hAnsi="Times New Roman"/>
          <w:b/>
          <w:bCs/>
          <w:sz w:val="28"/>
          <w:szCs w:val="28"/>
        </w:rPr>
        <w:t>A</w:t>
      </w:r>
      <w:r w:rsidRPr="00B21DC1">
        <w:rPr>
          <w:rFonts w:ascii="Times New Roman" w:hAnsi="Times New Roman"/>
          <w:b/>
          <w:bCs/>
          <w:sz w:val="28"/>
          <w:szCs w:val="28"/>
        </w:rPr>
        <w:t xml:space="preserve">ppello </w:t>
      </w:r>
      <w:r w:rsidR="00586420">
        <w:rPr>
          <w:rFonts w:ascii="Times New Roman" w:hAnsi="Times New Roman"/>
          <w:b/>
          <w:bCs/>
          <w:sz w:val="28"/>
          <w:szCs w:val="28"/>
        </w:rPr>
        <w:t>T</w:t>
      </w:r>
      <w:r w:rsidRPr="00B21DC1">
        <w:rPr>
          <w:rFonts w:ascii="Times New Roman" w:hAnsi="Times New Roman"/>
          <w:b/>
          <w:bCs/>
          <w:sz w:val="28"/>
          <w:szCs w:val="28"/>
        </w:rPr>
        <w:t>ributaria è istituito un ufficio del massimario che provvede a rilevare, classificare ed ordinare in massime le sentenze pronunciate nel distretto.</w:t>
      </w:r>
    </w:p>
    <w:p w14:paraId="31DA7F4B" w14:textId="0009F518" w:rsidR="001C2D8B" w:rsidRDefault="001C2D8B" w:rsidP="00B823C3">
      <w:pPr>
        <w:spacing w:before="120" w:after="120" w:line="240" w:lineRule="auto"/>
        <w:jc w:val="both"/>
        <w:rPr>
          <w:rFonts w:ascii="Times New Roman" w:hAnsi="Times New Roman"/>
          <w:sz w:val="28"/>
          <w:szCs w:val="28"/>
        </w:rPr>
      </w:pPr>
    </w:p>
    <w:p w14:paraId="26523B49" w14:textId="1CDF240E" w:rsidR="00552140" w:rsidRDefault="00552140" w:rsidP="00520704">
      <w:pPr>
        <w:spacing w:before="120" w:after="120" w:line="240" w:lineRule="auto"/>
        <w:jc w:val="center"/>
        <w:rPr>
          <w:rFonts w:ascii="Times New Roman" w:hAnsi="Times New Roman"/>
          <w:b/>
          <w:sz w:val="32"/>
          <w:szCs w:val="32"/>
        </w:rPr>
      </w:pPr>
      <w:r w:rsidRPr="00327CBE">
        <w:rPr>
          <w:rFonts w:ascii="Times New Roman" w:hAnsi="Times New Roman"/>
          <w:b/>
          <w:sz w:val="32"/>
          <w:szCs w:val="32"/>
        </w:rPr>
        <w:t xml:space="preserve">NOMINA DEI GIUDICI </w:t>
      </w:r>
      <w:r w:rsidR="00BE1AD4" w:rsidRPr="00327CBE">
        <w:rPr>
          <w:rFonts w:ascii="Times New Roman" w:hAnsi="Times New Roman"/>
          <w:b/>
          <w:sz w:val="32"/>
          <w:szCs w:val="32"/>
        </w:rPr>
        <w:t xml:space="preserve">TRIBUTARI </w:t>
      </w:r>
      <w:r w:rsidRPr="00327CBE">
        <w:rPr>
          <w:rFonts w:ascii="Times New Roman" w:hAnsi="Times New Roman"/>
          <w:b/>
          <w:sz w:val="32"/>
          <w:szCs w:val="32"/>
        </w:rPr>
        <w:t xml:space="preserve">ONORARI </w:t>
      </w:r>
      <w:r w:rsidR="00BE1AD4">
        <w:rPr>
          <w:rFonts w:ascii="Times New Roman" w:hAnsi="Times New Roman"/>
          <w:b/>
          <w:sz w:val="32"/>
          <w:szCs w:val="32"/>
        </w:rPr>
        <w:t>(GTO)</w:t>
      </w:r>
    </w:p>
    <w:p w14:paraId="37770128" w14:textId="77777777" w:rsidR="005F655B" w:rsidRDefault="005F655B" w:rsidP="00520704">
      <w:pPr>
        <w:spacing w:before="120" w:after="120" w:line="240" w:lineRule="auto"/>
        <w:jc w:val="center"/>
        <w:rPr>
          <w:rFonts w:ascii="Times New Roman" w:hAnsi="Times New Roman"/>
          <w:b/>
          <w:sz w:val="32"/>
          <w:szCs w:val="32"/>
        </w:rPr>
      </w:pPr>
    </w:p>
    <w:p w14:paraId="4A170466" w14:textId="5D269396" w:rsidR="00552140" w:rsidRPr="002C755A" w:rsidRDefault="00552140" w:rsidP="001B3D5F">
      <w:pPr>
        <w:spacing w:before="120" w:after="120" w:line="240" w:lineRule="auto"/>
        <w:jc w:val="both"/>
        <w:rPr>
          <w:rFonts w:ascii="Times New Roman" w:hAnsi="Times New Roman"/>
          <w:sz w:val="28"/>
          <w:szCs w:val="28"/>
        </w:rPr>
      </w:pPr>
      <w:r w:rsidRPr="002C755A">
        <w:rPr>
          <w:rFonts w:ascii="Times New Roman" w:hAnsi="Times New Roman"/>
          <w:sz w:val="28"/>
          <w:szCs w:val="28"/>
        </w:rPr>
        <w:t xml:space="preserve">I </w:t>
      </w:r>
      <w:r w:rsidR="00586420">
        <w:rPr>
          <w:rFonts w:ascii="Times New Roman" w:hAnsi="Times New Roman"/>
          <w:sz w:val="28"/>
          <w:szCs w:val="28"/>
        </w:rPr>
        <w:t>G</w:t>
      </w:r>
      <w:r w:rsidRPr="002C755A">
        <w:rPr>
          <w:rFonts w:ascii="Times New Roman" w:hAnsi="Times New Roman"/>
          <w:sz w:val="28"/>
          <w:szCs w:val="28"/>
        </w:rPr>
        <w:t xml:space="preserve">iudici </w:t>
      </w:r>
      <w:r w:rsidR="00586420">
        <w:rPr>
          <w:rFonts w:ascii="Times New Roman" w:hAnsi="Times New Roman"/>
          <w:sz w:val="28"/>
          <w:szCs w:val="28"/>
        </w:rPr>
        <w:t>T</w:t>
      </w:r>
      <w:r w:rsidR="00586420" w:rsidRPr="002C755A">
        <w:rPr>
          <w:rFonts w:ascii="Times New Roman" w:hAnsi="Times New Roman"/>
          <w:sz w:val="28"/>
          <w:szCs w:val="28"/>
        </w:rPr>
        <w:t xml:space="preserve">ributari </w:t>
      </w:r>
      <w:r w:rsidR="00586420">
        <w:rPr>
          <w:rFonts w:ascii="Times New Roman" w:hAnsi="Times New Roman"/>
          <w:sz w:val="28"/>
          <w:szCs w:val="28"/>
        </w:rPr>
        <w:t>O</w:t>
      </w:r>
      <w:r w:rsidRPr="002C755A">
        <w:rPr>
          <w:rFonts w:ascii="Times New Roman" w:hAnsi="Times New Roman"/>
          <w:sz w:val="28"/>
          <w:szCs w:val="28"/>
        </w:rPr>
        <w:t>norari sono nominati con decreto del Presidente del Consiglio</w:t>
      </w:r>
      <w:r w:rsidR="007D6709" w:rsidRPr="002C755A">
        <w:rPr>
          <w:rFonts w:ascii="Times New Roman" w:hAnsi="Times New Roman"/>
          <w:sz w:val="28"/>
          <w:szCs w:val="28"/>
        </w:rPr>
        <w:t xml:space="preserve"> dei Ministri</w:t>
      </w:r>
      <w:r w:rsidRPr="002C755A">
        <w:rPr>
          <w:rFonts w:ascii="Times New Roman" w:hAnsi="Times New Roman"/>
          <w:sz w:val="28"/>
          <w:szCs w:val="28"/>
        </w:rPr>
        <w:t xml:space="preserve">, in conformità alla deliberazione del Consiglio di presidenza della giustizia tributaria. </w:t>
      </w:r>
      <w:r w:rsidR="007D6709" w:rsidRPr="002C755A">
        <w:rPr>
          <w:rFonts w:ascii="Times New Roman" w:hAnsi="Times New Roman"/>
          <w:sz w:val="28"/>
          <w:szCs w:val="28"/>
        </w:rPr>
        <w:t>Ove</w:t>
      </w:r>
      <w:r w:rsidRPr="002C755A">
        <w:rPr>
          <w:rFonts w:ascii="Times New Roman" w:hAnsi="Times New Roman"/>
          <w:sz w:val="28"/>
          <w:szCs w:val="28"/>
        </w:rPr>
        <w:t xml:space="preserve"> non diversamente disposto, ai </w:t>
      </w:r>
      <w:r w:rsidR="00586420">
        <w:rPr>
          <w:rFonts w:ascii="Times New Roman" w:hAnsi="Times New Roman"/>
          <w:sz w:val="28"/>
          <w:szCs w:val="28"/>
        </w:rPr>
        <w:t>G</w:t>
      </w:r>
      <w:r w:rsidRPr="002C755A">
        <w:rPr>
          <w:rFonts w:ascii="Times New Roman" w:hAnsi="Times New Roman"/>
          <w:sz w:val="28"/>
          <w:szCs w:val="28"/>
        </w:rPr>
        <w:t xml:space="preserve">iudici </w:t>
      </w:r>
      <w:r w:rsidR="00586420">
        <w:rPr>
          <w:rFonts w:ascii="Times New Roman" w:hAnsi="Times New Roman"/>
          <w:sz w:val="28"/>
          <w:szCs w:val="28"/>
        </w:rPr>
        <w:t>T</w:t>
      </w:r>
      <w:r w:rsidR="00586420" w:rsidRPr="002C755A">
        <w:rPr>
          <w:rFonts w:ascii="Times New Roman" w:hAnsi="Times New Roman"/>
          <w:sz w:val="28"/>
          <w:szCs w:val="28"/>
        </w:rPr>
        <w:t xml:space="preserve">ributari </w:t>
      </w:r>
      <w:r w:rsidR="00586420">
        <w:rPr>
          <w:rFonts w:ascii="Times New Roman" w:hAnsi="Times New Roman"/>
          <w:sz w:val="28"/>
          <w:szCs w:val="28"/>
        </w:rPr>
        <w:t>O</w:t>
      </w:r>
      <w:r w:rsidRPr="002C755A">
        <w:rPr>
          <w:rFonts w:ascii="Times New Roman" w:hAnsi="Times New Roman"/>
          <w:sz w:val="28"/>
          <w:szCs w:val="28"/>
        </w:rPr>
        <w:t>norari si applicano le disposizioni di cui al decreto legislativo n. 116 del 23 luglio 2017, in quanto applicabili.</w:t>
      </w:r>
    </w:p>
    <w:p w14:paraId="70109145" w14:textId="77777777" w:rsidR="00677C40" w:rsidRPr="002C755A" w:rsidRDefault="00677C40" w:rsidP="001B3D5F">
      <w:pPr>
        <w:spacing w:before="120" w:after="120" w:line="240" w:lineRule="auto"/>
        <w:jc w:val="both"/>
        <w:rPr>
          <w:rFonts w:ascii="Times New Roman" w:hAnsi="Times New Roman"/>
          <w:sz w:val="28"/>
          <w:szCs w:val="28"/>
        </w:rPr>
      </w:pPr>
      <w:r w:rsidRPr="002C755A">
        <w:rPr>
          <w:rFonts w:ascii="Times New Roman" w:hAnsi="Times New Roman"/>
          <w:sz w:val="28"/>
          <w:szCs w:val="28"/>
        </w:rPr>
        <w:t>Con decreto del Presidente del Consiglio</w:t>
      </w:r>
      <w:r w:rsidR="007D6709" w:rsidRPr="002C755A">
        <w:rPr>
          <w:rFonts w:ascii="Times New Roman" w:hAnsi="Times New Roman"/>
          <w:sz w:val="28"/>
          <w:szCs w:val="28"/>
        </w:rPr>
        <w:t xml:space="preserve"> dei Ministri</w:t>
      </w:r>
      <w:r w:rsidRPr="002C755A">
        <w:rPr>
          <w:rFonts w:ascii="Times New Roman" w:hAnsi="Times New Roman"/>
          <w:sz w:val="28"/>
          <w:szCs w:val="28"/>
        </w:rPr>
        <w:t xml:space="preserve"> sono disciplinate le modalità per il procedimento di nomina, per le incompatibilità, per lo svolgimento del tirocinio ed i criteri per l’attribuzione dei titoli di preferenza.</w:t>
      </w:r>
    </w:p>
    <w:p w14:paraId="46A20A90" w14:textId="673954D7" w:rsidR="00552140" w:rsidRDefault="00552140" w:rsidP="001B3D5F">
      <w:pPr>
        <w:spacing w:before="120" w:after="120" w:line="240" w:lineRule="auto"/>
        <w:jc w:val="both"/>
        <w:rPr>
          <w:rFonts w:ascii="Times New Roman" w:hAnsi="Times New Roman"/>
          <w:b/>
          <w:bCs/>
          <w:sz w:val="28"/>
          <w:szCs w:val="28"/>
        </w:rPr>
      </w:pPr>
      <w:r w:rsidRPr="0054275D">
        <w:rPr>
          <w:rFonts w:ascii="Times New Roman" w:hAnsi="Times New Roman"/>
          <w:b/>
          <w:bCs/>
          <w:sz w:val="28"/>
          <w:szCs w:val="28"/>
        </w:rPr>
        <w:t xml:space="preserve">Ai </w:t>
      </w:r>
      <w:r w:rsidR="00586420">
        <w:rPr>
          <w:rFonts w:ascii="Times New Roman" w:hAnsi="Times New Roman"/>
          <w:b/>
          <w:bCs/>
          <w:sz w:val="28"/>
          <w:szCs w:val="28"/>
        </w:rPr>
        <w:t>G</w:t>
      </w:r>
      <w:r w:rsidRPr="0054275D">
        <w:rPr>
          <w:rFonts w:ascii="Times New Roman" w:hAnsi="Times New Roman"/>
          <w:b/>
          <w:bCs/>
          <w:sz w:val="28"/>
          <w:szCs w:val="28"/>
        </w:rPr>
        <w:t xml:space="preserve">iudici </w:t>
      </w:r>
      <w:r w:rsidR="00586420">
        <w:rPr>
          <w:rFonts w:ascii="Times New Roman" w:hAnsi="Times New Roman"/>
          <w:b/>
          <w:bCs/>
          <w:sz w:val="28"/>
          <w:szCs w:val="28"/>
        </w:rPr>
        <w:t>T</w:t>
      </w:r>
      <w:r w:rsidR="00586420" w:rsidRPr="0054275D">
        <w:rPr>
          <w:rFonts w:ascii="Times New Roman" w:hAnsi="Times New Roman"/>
          <w:b/>
          <w:bCs/>
          <w:sz w:val="28"/>
          <w:szCs w:val="28"/>
        </w:rPr>
        <w:t xml:space="preserve">ributari </w:t>
      </w:r>
      <w:r w:rsidR="00586420">
        <w:rPr>
          <w:rFonts w:ascii="Times New Roman" w:hAnsi="Times New Roman"/>
          <w:b/>
          <w:bCs/>
          <w:sz w:val="28"/>
          <w:szCs w:val="28"/>
        </w:rPr>
        <w:t>O</w:t>
      </w:r>
      <w:r w:rsidRPr="0054275D">
        <w:rPr>
          <w:rFonts w:ascii="Times New Roman" w:hAnsi="Times New Roman"/>
          <w:b/>
          <w:bCs/>
          <w:sz w:val="28"/>
          <w:szCs w:val="28"/>
        </w:rPr>
        <w:t>norari è corrisposta l’indennità di cui all’art</w:t>
      </w:r>
      <w:r w:rsidR="00677C40" w:rsidRPr="0054275D">
        <w:rPr>
          <w:rFonts w:ascii="Times New Roman" w:hAnsi="Times New Roman"/>
          <w:b/>
          <w:bCs/>
          <w:sz w:val="28"/>
          <w:szCs w:val="28"/>
        </w:rPr>
        <w:t>icolo</w:t>
      </w:r>
      <w:r w:rsidRPr="0054275D">
        <w:rPr>
          <w:rFonts w:ascii="Times New Roman" w:hAnsi="Times New Roman"/>
          <w:b/>
          <w:bCs/>
          <w:sz w:val="28"/>
          <w:szCs w:val="28"/>
        </w:rPr>
        <w:t xml:space="preserve"> 23, comma 2, del </w:t>
      </w:r>
      <w:r w:rsidR="00677C40" w:rsidRPr="0054275D">
        <w:rPr>
          <w:rFonts w:ascii="Times New Roman" w:hAnsi="Times New Roman"/>
          <w:b/>
          <w:bCs/>
          <w:sz w:val="28"/>
          <w:szCs w:val="28"/>
        </w:rPr>
        <w:t xml:space="preserve">decreto legislativo </w:t>
      </w:r>
      <w:r w:rsidRPr="0054275D">
        <w:rPr>
          <w:rFonts w:ascii="Times New Roman" w:hAnsi="Times New Roman"/>
          <w:b/>
          <w:bCs/>
          <w:sz w:val="28"/>
          <w:szCs w:val="28"/>
        </w:rPr>
        <w:t>13 luglio 2017, n. 116</w:t>
      </w:r>
      <w:r w:rsidR="00D56CCD" w:rsidRPr="0054275D">
        <w:rPr>
          <w:rFonts w:ascii="Times New Roman" w:hAnsi="Times New Roman"/>
          <w:b/>
          <w:bCs/>
          <w:sz w:val="28"/>
          <w:szCs w:val="28"/>
        </w:rPr>
        <w:t xml:space="preserve"> (tenendo conto delle eventuali modifiche a seguito dell’intesa raggiunta tra 14 associazioni rappresentative della Magistratura Onoraria e del Ministero della Giustizia, come pubblicato da Italia Oggi di sabato 09 marzo 2019).</w:t>
      </w:r>
    </w:p>
    <w:p w14:paraId="517C11F3" w14:textId="77777777" w:rsidR="003B3A4F" w:rsidRDefault="003B3A4F" w:rsidP="001B3D5F">
      <w:pPr>
        <w:spacing w:before="120" w:after="120" w:line="240" w:lineRule="auto"/>
        <w:jc w:val="both"/>
        <w:rPr>
          <w:rFonts w:ascii="Times New Roman" w:hAnsi="Times New Roman"/>
          <w:sz w:val="28"/>
          <w:szCs w:val="28"/>
        </w:rPr>
      </w:pPr>
      <w:r>
        <w:rPr>
          <w:rFonts w:ascii="Times New Roman" w:hAnsi="Times New Roman"/>
          <w:sz w:val="28"/>
          <w:szCs w:val="28"/>
        </w:rPr>
        <w:lastRenderedPageBreak/>
        <w:t>Un incarico onorario a tutti gli effetti, che potrebbe impiegare i nuovi giudici onorari per non più di due giorni a settimana, assolutamente compatibile con altre attività remunerative.</w:t>
      </w:r>
    </w:p>
    <w:p w14:paraId="1FC976BD" w14:textId="3DEC4549" w:rsidR="003B3A4F" w:rsidRPr="003B3A4F" w:rsidRDefault="003B3A4F" w:rsidP="001B3D5F">
      <w:pPr>
        <w:spacing w:before="120" w:after="120" w:line="240" w:lineRule="auto"/>
        <w:jc w:val="both"/>
        <w:rPr>
          <w:rFonts w:ascii="Times New Roman" w:hAnsi="Times New Roman"/>
          <w:sz w:val="28"/>
          <w:szCs w:val="28"/>
        </w:rPr>
      </w:pPr>
      <w:r>
        <w:rPr>
          <w:rFonts w:ascii="Times New Roman" w:hAnsi="Times New Roman"/>
          <w:sz w:val="28"/>
          <w:szCs w:val="28"/>
        </w:rPr>
        <w:t xml:space="preserve">La annosa questione dello Statuto della Magistratura Onoraria pare ora trovare </w:t>
      </w:r>
      <w:proofErr w:type="gramStart"/>
      <w:r>
        <w:rPr>
          <w:rFonts w:ascii="Times New Roman" w:hAnsi="Times New Roman"/>
          <w:sz w:val="28"/>
          <w:szCs w:val="28"/>
        </w:rPr>
        <w:t xml:space="preserve">una </w:t>
      </w:r>
      <w:proofErr w:type="spellStart"/>
      <w:r>
        <w:rPr>
          <w:rFonts w:ascii="Times New Roman" w:hAnsi="Times New Roman"/>
          <w:sz w:val="28"/>
          <w:szCs w:val="28"/>
        </w:rPr>
        <w:t>soluzioni</w:t>
      </w:r>
      <w:proofErr w:type="spellEnd"/>
      <w:proofErr w:type="gramEnd"/>
      <w:r>
        <w:rPr>
          <w:rFonts w:ascii="Times New Roman" w:hAnsi="Times New Roman"/>
          <w:sz w:val="28"/>
          <w:szCs w:val="28"/>
        </w:rPr>
        <w:t xml:space="preserve"> politica, con la predisposizione del decreto delegato che completa la riforma avviata con la legge n. 57/2016 e che dovrebbe essere approvata in uno dei prossimi Consigli dei Ministri (Italia Oggi di venerdì 19 luglio 2019</w:t>
      </w:r>
      <w:r w:rsidR="001C194E">
        <w:rPr>
          <w:rFonts w:ascii="Times New Roman" w:hAnsi="Times New Roman"/>
          <w:sz w:val="28"/>
          <w:szCs w:val="28"/>
        </w:rPr>
        <w:t xml:space="preserve"> e di lunedì 29 luglio 2019</w:t>
      </w:r>
      <w:r>
        <w:rPr>
          <w:rFonts w:ascii="Times New Roman" w:hAnsi="Times New Roman"/>
          <w:sz w:val="28"/>
          <w:szCs w:val="28"/>
        </w:rPr>
        <w:t>).</w:t>
      </w:r>
    </w:p>
    <w:p w14:paraId="0EDCF3E0" w14:textId="77777777" w:rsidR="001B3D5F" w:rsidRDefault="001B3D5F" w:rsidP="001B3D5F">
      <w:pPr>
        <w:spacing w:before="120" w:after="120" w:line="240" w:lineRule="auto"/>
        <w:jc w:val="both"/>
        <w:rPr>
          <w:rFonts w:ascii="Times New Roman" w:hAnsi="Times New Roman"/>
          <w:sz w:val="28"/>
          <w:szCs w:val="28"/>
        </w:rPr>
      </w:pPr>
      <w:r w:rsidRPr="002C755A">
        <w:rPr>
          <w:rFonts w:ascii="Times New Roman" w:hAnsi="Times New Roman"/>
          <w:sz w:val="28"/>
          <w:szCs w:val="28"/>
        </w:rPr>
        <w:t xml:space="preserve">Le controversie tributarie di cui all’art. 2 del decreto legislativo n. 546 del 31 dicembre 1992, il cui valore, determinato ai sensi dell’art. 12, comma 2, del medesimo decreto legislativo n. 546 del 1992, non superi </w:t>
      </w:r>
      <w:r w:rsidRPr="00A55395">
        <w:rPr>
          <w:rFonts w:ascii="Times New Roman" w:hAnsi="Times New Roman"/>
          <w:b/>
          <w:bCs/>
          <w:sz w:val="28"/>
          <w:szCs w:val="28"/>
        </w:rPr>
        <w:t>tremila</w:t>
      </w:r>
      <w:r w:rsidRPr="002C755A">
        <w:rPr>
          <w:rFonts w:ascii="Times New Roman" w:hAnsi="Times New Roman"/>
          <w:sz w:val="28"/>
          <w:szCs w:val="28"/>
        </w:rPr>
        <w:t xml:space="preserve"> </w:t>
      </w:r>
      <w:r w:rsidRPr="00A55395">
        <w:rPr>
          <w:rFonts w:ascii="Times New Roman" w:hAnsi="Times New Roman"/>
          <w:b/>
          <w:bCs/>
          <w:sz w:val="28"/>
          <w:szCs w:val="28"/>
        </w:rPr>
        <w:t>euro</w:t>
      </w:r>
      <w:r w:rsidRPr="002C755A">
        <w:rPr>
          <w:rFonts w:ascii="Times New Roman" w:hAnsi="Times New Roman"/>
          <w:sz w:val="28"/>
          <w:szCs w:val="28"/>
        </w:rPr>
        <w:t xml:space="preserve">, sono decise dal giudice onorario tributario. L’ufficio del giudice onorario tributario ha </w:t>
      </w:r>
      <w:r w:rsidRPr="00DD4C51">
        <w:rPr>
          <w:rFonts w:ascii="Times New Roman" w:hAnsi="Times New Roman"/>
          <w:b/>
          <w:bCs/>
          <w:sz w:val="28"/>
          <w:szCs w:val="28"/>
        </w:rPr>
        <w:t>sede territoriale</w:t>
      </w:r>
      <w:r>
        <w:rPr>
          <w:rFonts w:ascii="Times New Roman" w:hAnsi="Times New Roman"/>
          <w:sz w:val="28"/>
          <w:szCs w:val="28"/>
        </w:rPr>
        <w:t xml:space="preserve"> </w:t>
      </w:r>
      <w:r w:rsidRPr="002C755A">
        <w:rPr>
          <w:rFonts w:ascii="Times New Roman" w:hAnsi="Times New Roman"/>
          <w:sz w:val="28"/>
          <w:szCs w:val="28"/>
        </w:rPr>
        <w:t xml:space="preserve">presso ogni tribunale tributario e può essere articolato in sezioni. L’appello contro le sentenze del </w:t>
      </w:r>
      <w:r>
        <w:rPr>
          <w:rFonts w:ascii="Times New Roman" w:hAnsi="Times New Roman"/>
          <w:sz w:val="28"/>
          <w:szCs w:val="28"/>
        </w:rPr>
        <w:t>g</w:t>
      </w:r>
      <w:r w:rsidRPr="002C755A">
        <w:rPr>
          <w:rFonts w:ascii="Times New Roman" w:hAnsi="Times New Roman"/>
          <w:sz w:val="28"/>
          <w:szCs w:val="28"/>
        </w:rPr>
        <w:t>iudice onorario tributario si propone al tribunale tributario</w:t>
      </w:r>
      <w:r w:rsidR="00B5629E">
        <w:rPr>
          <w:rFonts w:ascii="Times New Roman" w:hAnsi="Times New Roman"/>
          <w:sz w:val="28"/>
          <w:szCs w:val="28"/>
        </w:rPr>
        <w:t xml:space="preserve"> (intervista al Sottosegretario al MEF Bitonci pubblicata da Italia Oggi di sabato 13 luglio 2019).</w:t>
      </w:r>
    </w:p>
    <w:p w14:paraId="4D84893A" w14:textId="77777777" w:rsidR="00FE1503" w:rsidRPr="00634EF6" w:rsidRDefault="00FE1503" w:rsidP="001B3D5F">
      <w:pPr>
        <w:spacing w:before="120" w:after="120" w:line="240" w:lineRule="auto"/>
        <w:jc w:val="both"/>
        <w:rPr>
          <w:rFonts w:ascii="Times New Roman" w:hAnsi="Times New Roman"/>
          <w:b/>
          <w:bCs/>
          <w:sz w:val="28"/>
          <w:szCs w:val="28"/>
        </w:rPr>
      </w:pPr>
      <w:r w:rsidRPr="00634EF6">
        <w:rPr>
          <w:rFonts w:ascii="Times New Roman" w:hAnsi="Times New Roman"/>
          <w:b/>
          <w:bCs/>
          <w:sz w:val="28"/>
          <w:szCs w:val="28"/>
        </w:rPr>
        <w:t>Attualmente sono 152.488 le liti fiscali sotto i tremila euro, pari al 40,8% di tutte le liti fiscali</w:t>
      </w:r>
      <w:r w:rsidR="001B29BE">
        <w:rPr>
          <w:rFonts w:ascii="Times New Roman" w:hAnsi="Times New Roman"/>
          <w:b/>
          <w:bCs/>
          <w:sz w:val="28"/>
          <w:szCs w:val="28"/>
        </w:rPr>
        <w:t xml:space="preserve"> pendenti a fine 2018</w:t>
      </w:r>
      <w:r w:rsidRPr="00634EF6">
        <w:rPr>
          <w:rFonts w:ascii="Times New Roman" w:hAnsi="Times New Roman"/>
          <w:b/>
          <w:bCs/>
          <w:sz w:val="28"/>
          <w:szCs w:val="28"/>
        </w:rPr>
        <w:t xml:space="preserve"> (Il Sole 24 Ore di giovedì 11 luglio 2019).</w:t>
      </w:r>
    </w:p>
    <w:p w14:paraId="70916064" w14:textId="77777777" w:rsidR="00247839" w:rsidRPr="002C755A" w:rsidRDefault="00247839" w:rsidP="00536993">
      <w:pPr>
        <w:spacing w:before="120" w:after="120" w:line="240" w:lineRule="auto"/>
        <w:jc w:val="both"/>
        <w:rPr>
          <w:rFonts w:ascii="Times New Roman" w:hAnsi="Times New Roman"/>
          <w:b/>
          <w:sz w:val="28"/>
          <w:szCs w:val="28"/>
        </w:rPr>
      </w:pPr>
    </w:p>
    <w:p w14:paraId="142BD2DE" w14:textId="77777777" w:rsidR="00866917" w:rsidRDefault="000A7606" w:rsidP="00B823C3">
      <w:pPr>
        <w:spacing w:before="120" w:after="120" w:line="240" w:lineRule="auto"/>
        <w:jc w:val="center"/>
        <w:rPr>
          <w:rFonts w:ascii="Times New Roman" w:hAnsi="Times New Roman"/>
          <w:b/>
          <w:sz w:val="32"/>
          <w:szCs w:val="32"/>
        </w:rPr>
      </w:pPr>
      <w:r w:rsidRPr="00327CBE">
        <w:rPr>
          <w:rFonts w:ascii="Times New Roman" w:hAnsi="Times New Roman"/>
          <w:b/>
          <w:sz w:val="32"/>
          <w:szCs w:val="32"/>
        </w:rPr>
        <w:t>FORMAZIONE DELLE SEZIONI E DEI COLLEGI GIUDICANTI</w:t>
      </w:r>
    </w:p>
    <w:p w14:paraId="70454FE9" w14:textId="77777777" w:rsidR="00327CBE" w:rsidRPr="00327CBE" w:rsidRDefault="00327CBE" w:rsidP="00B823C3">
      <w:pPr>
        <w:spacing w:before="120" w:after="120" w:line="240" w:lineRule="auto"/>
        <w:jc w:val="center"/>
        <w:rPr>
          <w:rFonts w:ascii="Times New Roman" w:hAnsi="Times New Roman"/>
          <w:b/>
          <w:sz w:val="32"/>
          <w:szCs w:val="32"/>
        </w:rPr>
      </w:pPr>
    </w:p>
    <w:p w14:paraId="2E177F81" w14:textId="4F4CDCB7" w:rsidR="001C2D8B" w:rsidRPr="002C755A" w:rsidRDefault="000A7606" w:rsidP="00D348B7">
      <w:pPr>
        <w:spacing w:before="120" w:after="120" w:line="240" w:lineRule="auto"/>
        <w:jc w:val="both"/>
        <w:rPr>
          <w:rFonts w:ascii="Times New Roman" w:hAnsi="Times New Roman"/>
          <w:sz w:val="28"/>
          <w:szCs w:val="28"/>
        </w:rPr>
      </w:pPr>
      <w:r w:rsidRPr="002C755A">
        <w:rPr>
          <w:rFonts w:ascii="Times New Roman" w:hAnsi="Times New Roman"/>
          <w:sz w:val="28"/>
          <w:szCs w:val="28"/>
        </w:rPr>
        <w:t xml:space="preserve">Il presidente di ciascun </w:t>
      </w:r>
      <w:r w:rsidR="00C95027">
        <w:rPr>
          <w:rFonts w:ascii="Times New Roman" w:hAnsi="Times New Roman"/>
          <w:sz w:val="28"/>
          <w:szCs w:val="28"/>
        </w:rPr>
        <w:t>T</w:t>
      </w:r>
      <w:r w:rsidRPr="002C755A">
        <w:rPr>
          <w:rFonts w:ascii="Times New Roman" w:hAnsi="Times New Roman"/>
          <w:sz w:val="28"/>
          <w:szCs w:val="28"/>
        </w:rPr>
        <w:t xml:space="preserve">ribunale </w:t>
      </w:r>
      <w:r w:rsidR="00C95027">
        <w:rPr>
          <w:rFonts w:ascii="Times New Roman" w:hAnsi="Times New Roman"/>
          <w:sz w:val="28"/>
          <w:szCs w:val="28"/>
        </w:rPr>
        <w:t>T</w:t>
      </w:r>
      <w:r w:rsidRPr="002C755A">
        <w:rPr>
          <w:rFonts w:ascii="Times New Roman" w:hAnsi="Times New Roman"/>
          <w:sz w:val="28"/>
          <w:szCs w:val="28"/>
        </w:rPr>
        <w:t>ributario e di ciascun</w:t>
      </w:r>
      <w:r w:rsidR="00837C06" w:rsidRPr="002C755A">
        <w:rPr>
          <w:rFonts w:ascii="Times New Roman" w:hAnsi="Times New Roman"/>
          <w:sz w:val="28"/>
          <w:szCs w:val="28"/>
        </w:rPr>
        <w:t>a</w:t>
      </w:r>
      <w:r w:rsidRPr="002C755A">
        <w:rPr>
          <w:rFonts w:ascii="Times New Roman" w:hAnsi="Times New Roman"/>
          <w:sz w:val="28"/>
          <w:szCs w:val="28"/>
        </w:rPr>
        <w:t xml:space="preserve"> </w:t>
      </w:r>
      <w:r w:rsidR="00C95027">
        <w:rPr>
          <w:rFonts w:ascii="Times New Roman" w:hAnsi="Times New Roman"/>
          <w:sz w:val="28"/>
          <w:szCs w:val="28"/>
        </w:rPr>
        <w:t>C</w:t>
      </w:r>
      <w:r w:rsidRPr="002C755A">
        <w:rPr>
          <w:rFonts w:ascii="Times New Roman" w:hAnsi="Times New Roman"/>
          <w:sz w:val="28"/>
          <w:szCs w:val="28"/>
        </w:rPr>
        <w:t xml:space="preserve">orte di </w:t>
      </w:r>
      <w:r w:rsidR="00C95027">
        <w:rPr>
          <w:rFonts w:ascii="Times New Roman" w:hAnsi="Times New Roman"/>
          <w:sz w:val="28"/>
          <w:szCs w:val="28"/>
        </w:rPr>
        <w:t>A</w:t>
      </w:r>
      <w:r w:rsidRPr="002C755A">
        <w:rPr>
          <w:rFonts w:ascii="Times New Roman" w:hAnsi="Times New Roman"/>
          <w:sz w:val="28"/>
          <w:szCs w:val="28"/>
        </w:rPr>
        <w:t xml:space="preserve">ppello </w:t>
      </w:r>
      <w:r w:rsidR="00C95027">
        <w:rPr>
          <w:rFonts w:ascii="Times New Roman" w:hAnsi="Times New Roman"/>
          <w:sz w:val="28"/>
          <w:szCs w:val="28"/>
        </w:rPr>
        <w:t>T</w:t>
      </w:r>
      <w:r w:rsidRPr="002C755A">
        <w:rPr>
          <w:rFonts w:ascii="Times New Roman" w:hAnsi="Times New Roman"/>
          <w:sz w:val="28"/>
          <w:szCs w:val="28"/>
        </w:rPr>
        <w:t xml:space="preserve">ributaria, all’inizio di ogni anno, stabilisce con proprio decreto la composizione delle sezioni </w:t>
      </w:r>
      <w:r w:rsidR="00F6153D" w:rsidRPr="002C755A">
        <w:rPr>
          <w:rFonts w:ascii="Times New Roman" w:hAnsi="Times New Roman"/>
          <w:sz w:val="28"/>
          <w:szCs w:val="28"/>
        </w:rPr>
        <w:t xml:space="preserve">in base ai criteri fissati dal </w:t>
      </w:r>
      <w:r w:rsidR="00C95027">
        <w:rPr>
          <w:rFonts w:ascii="Times New Roman" w:hAnsi="Times New Roman"/>
          <w:sz w:val="28"/>
          <w:szCs w:val="28"/>
        </w:rPr>
        <w:t>C</w:t>
      </w:r>
      <w:r w:rsidRPr="002C755A">
        <w:rPr>
          <w:rFonts w:ascii="Times New Roman" w:hAnsi="Times New Roman"/>
          <w:sz w:val="28"/>
          <w:szCs w:val="28"/>
        </w:rPr>
        <w:t>onsiglio della giustizia tributaria per assicurare l’avvicendamento dei componenti tra le stesse.</w:t>
      </w:r>
    </w:p>
    <w:p w14:paraId="56833408" w14:textId="1CA35A45" w:rsidR="000A7606" w:rsidRPr="002C755A" w:rsidRDefault="000A7606" w:rsidP="00D348B7">
      <w:pPr>
        <w:spacing w:before="120" w:after="120" w:line="240" w:lineRule="auto"/>
        <w:jc w:val="both"/>
        <w:rPr>
          <w:rFonts w:ascii="Times New Roman" w:hAnsi="Times New Roman"/>
          <w:sz w:val="28"/>
          <w:szCs w:val="28"/>
        </w:rPr>
      </w:pPr>
      <w:r w:rsidRPr="002C755A">
        <w:rPr>
          <w:rFonts w:ascii="Times New Roman" w:hAnsi="Times New Roman"/>
          <w:sz w:val="28"/>
          <w:szCs w:val="28"/>
        </w:rPr>
        <w:t>Il presidente di ciascuna sezione</w:t>
      </w:r>
      <w:r w:rsidR="00837C06" w:rsidRPr="002C755A">
        <w:rPr>
          <w:rFonts w:ascii="Times New Roman" w:hAnsi="Times New Roman"/>
          <w:sz w:val="28"/>
          <w:szCs w:val="28"/>
        </w:rPr>
        <w:t>,</w:t>
      </w:r>
      <w:r w:rsidRPr="002C755A">
        <w:rPr>
          <w:rFonts w:ascii="Times New Roman" w:hAnsi="Times New Roman"/>
          <w:sz w:val="28"/>
          <w:szCs w:val="28"/>
        </w:rPr>
        <w:t xml:space="preserve"> all’inizio di ogni anno, stabilisce il calendario delle udienze </w:t>
      </w:r>
      <w:r w:rsidR="00012B63" w:rsidRPr="002C755A">
        <w:rPr>
          <w:rFonts w:ascii="Times New Roman" w:hAnsi="Times New Roman"/>
          <w:sz w:val="28"/>
          <w:szCs w:val="28"/>
        </w:rPr>
        <w:t>e, all’inizio di ogni semestre, la composizione dei collegi giudicanti in base ai cr</w:t>
      </w:r>
      <w:r w:rsidR="00150ACD" w:rsidRPr="002C755A">
        <w:rPr>
          <w:rFonts w:ascii="Times New Roman" w:hAnsi="Times New Roman"/>
          <w:sz w:val="28"/>
          <w:szCs w:val="28"/>
        </w:rPr>
        <w:t>iteri di massima stabiliti dal C</w:t>
      </w:r>
      <w:r w:rsidR="00012B63" w:rsidRPr="002C755A">
        <w:rPr>
          <w:rFonts w:ascii="Times New Roman" w:hAnsi="Times New Roman"/>
          <w:sz w:val="28"/>
          <w:szCs w:val="28"/>
        </w:rPr>
        <w:t>onsiglio della giustizia tributaria.</w:t>
      </w:r>
    </w:p>
    <w:p w14:paraId="026FEB48" w14:textId="77777777" w:rsidR="00012B63" w:rsidRPr="002C755A" w:rsidRDefault="00012B63" w:rsidP="00D348B7">
      <w:pPr>
        <w:spacing w:before="120" w:after="120" w:line="240" w:lineRule="auto"/>
        <w:jc w:val="both"/>
        <w:rPr>
          <w:rFonts w:ascii="Times New Roman" w:hAnsi="Times New Roman"/>
          <w:sz w:val="28"/>
          <w:szCs w:val="28"/>
        </w:rPr>
      </w:pPr>
      <w:r w:rsidRPr="002C755A">
        <w:rPr>
          <w:rFonts w:ascii="Times New Roman" w:hAnsi="Times New Roman"/>
          <w:sz w:val="28"/>
          <w:szCs w:val="28"/>
        </w:rPr>
        <w:t xml:space="preserve">Ciascun collegio giudicante deve tenere udienza </w:t>
      </w:r>
      <w:r w:rsidR="00186ED0" w:rsidRPr="002C755A">
        <w:rPr>
          <w:rFonts w:ascii="Times New Roman" w:hAnsi="Times New Roman"/>
          <w:sz w:val="28"/>
          <w:szCs w:val="28"/>
        </w:rPr>
        <w:t xml:space="preserve">almeno </w:t>
      </w:r>
      <w:r w:rsidR="00EB6E92" w:rsidRPr="002C755A">
        <w:rPr>
          <w:rFonts w:ascii="Times New Roman" w:hAnsi="Times New Roman"/>
          <w:sz w:val="28"/>
          <w:szCs w:val="28"/>
        </w:rPr>
        <w:t>due volte a</w:t>
      </w:r>
      <w:r w:rsidRPr="002C755A">
        <w:rPr>
          <w:rFonts w:ascii="Times New Roman" w:hAnsi="Times New Roman"/>
          <w:sz w:val="28"/>
          <w:szCs w:val="28"/>
        </w:rPr>
        <w:t xml:space="preserve"> settimana.</w:t>
      </w:r>
    </w:p>
    <w:p w14:paraId="1AA1CA80" w14:textId="51486B29" w:rsidR="00012B63" w:rsidRPr="002C755A" w:rsidRDefault="00314055" w:rsidP="00D348B7">
      <w:pPr>
        <w:spacing w:before="120" w:after="120" w:line="240" w:lineRule="auto"/>
        <w:jc w:val="both"/>
        <w:rPr>
          <w:rFonts w:ascii="Times New Roman" w:hAnsi="Times New Roman"/>
          <w:sz w:val="28"/>
          <w:szCs w:val="28"/>
        </w:rPr>
      </w:pPr>
      <w:r w:rsidRPr="002C755A">
        <w:rPr>
          <w:rFonts w:ascii="Times New Roman" w:hAnsi="Times New Roman"/>
          <w:sz w:val="28"/>
          <w:szCs w:val="28"/>
        </w:rPr>
        <w:t xml:space="preserve">Il presidente di ciascun </w:t>
      </w:r>
      <w:r w:rsidR="009A38D2">
        <w:rPr>
          <w:rFonts w:ascii="Times New Roman" w:hAnsi="Times New Roman"/>
          <w:sz w:val="28"/>
          <w:szCs w:val="28"/>
        </w:rPr>
        <w:t>T</w:t>
      </w:r>
      <w:r w:rsidRPr="002C755A">
        <w:rPr>
          <w:rFonts w:ascii="Times New Roman" w:hAnsi="Times New Roman"/>
          <w:sz w:val="28"/>
          <w:szCs w:val="28"/>
        </w:rPr>
        <w:t xml:space="preserve">ribunale </w:t>
      </w:r>
      <w:r w:rsidR="009A38D2">
        <w:rPr>
          <w:rFonts w:ascii="Times New Roman" w:hAnsi="Times New Roman"/>
          <w:sz w:val="28"/>
          <w:szCs w:val="28"/>
        </w:rPr>
        <w:t>T</w:t>
      </w:r>
      <w:r w:rsidRPr="002C755A">
        <w:rPr>
          <w:rFonts w:ascii="Times New Roman" w:hAnsi="Times New Roman"/>
          <w:sz w:val="28"/>
          <w:szCs w:val="28"/>
        </w:rPr>
        <w:t xml:space="preserve">ributario e di ciascuna </w:t>
      </w:r>
      <w:r w:rsidR="009A38D2">
        <w:rPr>
          <w:rFonts w:ascii="Times New Roman" w:hAnsi="Times New Roman"/>
          <w:sz w:val="28"/>
          <w:szCs w:val="28"/>
        </w:rPr>
        <w:t>C</w:t>
      </w:r>
      <w:r w:rsidRPr="002C755A">
        <w:rPr>
          <w:rFonts w:ascii="Times New Roman" w:hAnsi="Times New Roman"/>
          <w:sz w:val="28"/>
          <w:szCs w:val="28"/>
        </w:rPr>
        <w:t xml:space="preserve">orte di </w:t>
      </w:r>
      <w:r w:rsidR="009A38D2">
        <w:rPr>
          <w:rFonts w:ascii="Times New Roman" w:hAnsi="Times New Roman"/>
          <w:sz w:val="28"/>
          <w:szCs w:val="28"/>
        </w:rPr>
        <w:t>A</w:t>
      </w:r>
      <w:r w:rsidRPr="002C755A">
        <w:rPr>
          <w:rFonts w:ascii="Times New Roman" w:hAnsi="Times New Roman"/>
          <w:sz w:val="28"/>
          <w:szCs w:val="28"/>
        </w:rPr>
        <w:t xml:space="preserve">ppello </w:t>
      </w:r>
      <w:r w:rsidR="009A38D2">
        <w:rPr>
          <w:rFonts w:ascii="Times New Roman" w:hAnsi="Times New Roman"/>
          <w:sz w:val="28"/>
          <w:szCs w:val="28"/>
        </w:rPr>
        <w:t>T</w:t>
      </w:r>
      <w:r w:rsidRPr="002C755A">
        <w:rPr>
          <w:rFonts w:ascii="Times New Roman" w:hAnsi="Times New Roman"/>
          <w:sz w:val="28"/>
          <w:szCs w:val="28"/>
        </w:rPr>
        <w:t>ributaria, indica una o più delle sezioni che, nel periodo di sospensione feriale dei termini processuali, procedono all’esame delle doman</w:t>
      </w:r>
      <w:r w:rsidR="00837C06" w:rsidRPr="002C755A">
        <w:rPr>
          <w:rFonts w:ascii="Times New Roman" w:hAnsi="Times New Roman"/>
          <w:sz w:val="28"/>
          <w:szCs w:val="28"/>
        </w:rPr>
        <w:t xml:space="preserve">de di sospensione cautelare dell’atto </w:t>
      </w:r>
      <w:r w:rsidRPr="002C755A">
        <w:rPr>
          <w:rFonts w:ascii="Times New Roman" w:hAnsi="Times New Roman"/>
          <w:sz w:val="28"/>
          <w:szCs w:val="28"/>
        </w:rPr>
        <w:t>impugnato</w:t>
      </w:r>
      <w:r w:rsidR="00837C06" w:rsidRPr="002C755A">
        <w:rPr>
          <w:rFonts w:ascii="Times New Roman" w:hAnsi="Times New Roman"/>
          <w:sz w:val="28"/>
          <w:szCs w:val="28"/>
        </w:rPr>
        <w:t xml:space="preserve"> o della sentenza impugnata.</w:t>
      </w:r>
    </w:p>
    <w:p w14:paraId="4BE263D2" w14:textId="77777777" w:rsidR="004B0421" w:rsidRDefault="0051482E" w:rsidP="00B823C3">
      <w:pPr>
        <w:spacing w:before="120" w:after="120" w:line="240" w:lineRule="auto"/>
        <w:jc w:val="both"/>
        <w:rPr>
          <w:rFonts w:ascii="Times New Roman" w:hAnsi="Times New Roman"/>
          <w:sz w:val="28"/>
          <w:szCs w:val="28"/>
        </w:rPr>
      </w:pPr>
      <w:r>
        <w:rPr>
          <w:rFonts w:ascii="Times New Roman" w:hAnsi="Times New Roman"/>
          <w:sz w:val="28"/>
          <w:szCs w:val="28"/>
        </w:rPr>
        <w:t>Alla data del 31 marzo 2019 le controversie tributarie pendenti, pari a 36</w:t>
      </w:r>
      <w:r w:rsidR="001A78F2">
        <w:rPr>
          <w:rFonts w:ascii="Times New Roman" w:hAnsi="Times New Roman"/>
          <w:sz w:val="28"/>
          <w:szCs w:val="28"/>
        </w:rPr>
        <w:t>6</w:t>
      </w:r>
      <w:r>
        <w:rPr>
          <w:rFonts w:ascii="Times New Roman" w:hAnsi="Times New Roman"/>
          <w:sz w:val="28"/>
          <w:szCs w:val="28"/>
        </w:rPr>
        <w:t>.282, sono inferiori del 10,42% rispetto al 31 marzo 2018 e rilevano un trend in constante diminuzione</w:t>
      </w:r>
      <w:r w:rsidR="007221FE">
        <w:rPr>
          <w:rFonts w:ascii="Times New Roman" w:hAnsi="Times New Roman"/>
          <w:sz w:val="28"/>
          <w:szCs w:val="28"/>
        </w:rPr>
        <w:t>.</w:t>
      </w:r>
    </w:p>
    <w:p w14:paraId="471C5F88" w14:textId="77777777" w:rsidR="007221FE" w:rsidRDefault="007221FE" w:rsidP="00B823C3">
      <w:pPr>
        <w:spacing w:before="120" w:after="120" w:line="240" w:lineRule="auto"/>
        <w:jc w:val="both"/>
        <w:rPr>
          <w:rFonts w:ascii="Times New Roman" w:hAnsi="Times New Roman"/>
          <w:sz w:val="28"/>
          <w:szCs w:val="28"/>
        </w:rPr>
      </w:pPr>
      <w:r>
        <w:rPr>
          <w:rFonts w:ascii="Times New Roman" w:hAnsi="Times New Roman"/>
          <w:sz w:val="28"/>
          <w:szCs w:val="28"/>
        </w:rPr>
        <w:t>Nelle Commissioni Tributarie Regionali, gli appelli pervenuti nel medesimo periodo, pari a 13.096, risultano in calo del 18,39%.</w:t>
      </w:r>
    </w:p>
    <w:p w14:paraId="2689C1FE" w14:textId="77777777" w:rsidR="007221FE" w:rsidRDefault="007221FE" w:rsidP="00B823C3">
      <w:pPr>
        <w:spacing w:before="120" w:after="120" w:line="240" w:lineRule="auto"/>
        <w:jc w:val="both"/>
        <w:rPr>
          <w:rFonts w:ascii="Times New Roman" w:hAnsi="Times New Roman"/>
          <w:sz w:val="28"/>
          <w:szCs w:val="28"/>
        </w:rPr>
      </w:pPr>
      <w:r>
        <w:rPr>
          <w:rFonts w:ascii="Times New Roman" w:hAnsi="Times New Roman"/>
          <w:sz w:val="28"/>
          <w:szCs w:val="28"/>
        </w:rPr>
        <w:lastRenderedPageBreak/>
        <w:t>Nelle Commissioni Tributarie Provinciali la quota di giudizi completamente favorevoli all’ente impositore si è attestata al 46%, per un valore complessivo di 1.928,08 milioni di euro, mentre quella dei giudizi completamente favorevoli al contribuente è stata di circa del 30%, per un valore di 919,55 milioni di euro.</w:t>
      </w:r>
    </w:p>
    <w:p w14:paraId="0DE40218" w14:textId="77777777" w:rsidR="007221FE" w:rsidRDefault="007221FE" w:rsidP="00B823C3">
      <w:pPr>
        <w:spacing w:before="120" w:after="120" w:line="240" w:lineRule="auto"/>
        <w:jc w:val="both"/>
        <w:rPr>
          <w:rFonts w:ascii="Times New Roman" w:hAnsi="Times New Roman"/>
          <w:sz w:val="28"/>
          <w:szCs w:val="28"/>
        </w:rPr>
      </w:pPr>
      <w:r>
        <w:rPr>
          <w:rFonts w:ascii="Times New Roman" w:hAnsi="Times New Roman"/>
          <w:sz w:val="28"/>
          <w:szCs w:val="28"/>
        </w:rPr>
        <w:t xml:space="preserve">Nelle Commissioni Tributarie Regionali la quota di giudizi completamente favorevoli all’ente impositore del 44%, </w:t>
      </w:r>
      <w:r w:rsidR="00B337B5">
        <w:rPr>
          <w:rFonts w:ascii="Times New Roman" w:hAnsi="Times New Roman"/>
          <w:sz w:val="28"/>
          <w:szCs w:val="28"/>
        </w:rPr>
        <w:t>per un valore complessivo di 1.632,37 milioni di euro, mentre quella dei giudizi completamente positivi nei confronti del contribuente è stata di circa il 36%, per un valore complessivo di 966,36 milioni di euro (articolo di Italia Oggi di venerdì 21 giugno 2019).</w:t>
      </w:r>
    </w:p>
    <w:p w14:paraId="7F311DDE" w14:textId="77777777" w:rsidR="00E2313D" w:rsidRDefault="00E2313D" w:rsidP="00B823C3">
      <w:pPr>
        <w:spacing w:before="120" w:after="120" w:line="240" w:lineRule="auto"/>
        <w:jc w:val="both"/>
        <w:rPr>
          <w:rFonts w:ascii="Times New Roman" w:hAnsi="Times New Roman"/>
          <w:sz w:val="28"/>
          <w:szCs w:val="28"/>
        </w:rPr>
      </w:pPr>
      <w:r>
        <w:rPr>
          <w:rFonts w:ascii="Times New Roman" w:hAnsi="Times New Roman"/>
          <w:sz w:val="28"/>
          <w:szCs w:val="28"/>
        </w:rPr>
        <w:t>Nell’anno 2018 la durata media del processo tributario in primo grado è stata di 689 giorni (miglioramento di 68 giorni rispetto al 2017).</w:t>
      </w:r>
    </w:p>
    <w:p w14:paraId="1A53D4F9" w14:textId="77777777" w:rsidR="00E2313D" w:rsidRDefault="00E2313D" w:rsidP="00B823C3">
      <w:pPr>
        <w:spacing w:before="120" w:after="120" w:line="240" w:lineRule="auto"/>
        <w:jc w:val="both"/>
        <w:rPr>
          <w:rFonts w:ascii="Times New Roman" w:hAnsi="Times New Roman"/>
          <w:sz w:val="28"/>
          <w:szCs w:val="28"/>
        </w:rPr>
      </w:pPr>
      <w:r>
        <w:rPr>
          <w:rFonts w:ascii="Times New Roman" w:hAnsi="Times New Roman"/>
          <w:sz w:val="28"/>
          <w:szCs w:val="28"/>
        </w:rPr>
        <w:t>Invece, sempre per l’anno 2018, la durata media del processo in secondo grado è stata di 856 giorni (peggioramento di 84 giorni rispetto al 2017), come segnalato nell’articolo di Italia Oggi di sabato 15 giugno 2019.</w:t>
      </w:r>
    </w:p>
    <w:p w14:paraId="1D1E09BC" w14:textId="77777777" w:rsidR="00E2313D" w:rsidRPr="00E2313D" w:rsidRDefault="00E2313D" w:rsidP="00B823C3">
      <w:pPr>
        <w:spacing w:before="120" w:after="120" w:line="240" w:lineRule="auto"/>
        <w:jc w:val="both"/>
        <w:rPr>
          <w:rFonts w:ascii="Times New Roman" w:hAnsi="Times New Roman"/>
          <w:b/>
          <w:bCs/>
          <w:sz w:val="28"/>
          <w:szCs w:val="28"/>
        </w:rPr>
      </w:pPr>
      <w:r w:rsidRPr="00E2313D">
        <w:rPr>
          <w:rFonts w:ascii="Times New Roman" w:hAnsi="Times New Roman"/>
          <w:b/>
          <w:bCs/>
          <w:sz w:val="28"/>
          <w:szCs w:val="28"/>
        </w:rPr>
        <w:t>In ogni caso, per quanto riguarda la durata dei processi tributari, bisogna far presente che, salvo rare eccezioni, manca totalmente la fase istruttoria.</w:t>
      </w:r>
    </w:p>
    <w:p w14:paraId="24682A65" w14:textId="77777777" w:rsidR="00E2313D" w:rsidRPr="00E2313D" w:rsidRDefault="00E2313D" w:rsidP="00B823C3">
      <w:pPr>
        <w:spacing w:before="120" w:after="120" w:line="240" w:lineRule="auto"/>
        <w:jc w:val="both"/>
        <w:rPr>
          <w:rFonts w:ascii="Times New Roman" w:hAnsi="Times New Roman"/>
          <w:b/>
          <w:bCs/>
          <w:sz w:val="28"/>
          <w:szCs w:val="28"/>
        </w:rPr>
      </w:pPr>
      <w:r w:rsidRPr="00E2313D">
        <w:rPr>
          <w:rFonts w:ascii="Times New Roman" w:hAnsi="Times New Roman"/>
          <w:b/>
          <w:bCs/>
          <w:sz w:val="28"/>
          <w:szCs w:val="28"/>
        </w:rPr>
        <w:t>Infatti:</w:t>
      </w:r>
    </w:p>
    <w:p w14:paraId="4B2F27E7" w14:textId="77777777" w:rsidR="00E2313D" w:rsidRDefault="00E2313D" w:rsidP="00E2313D">
      <w:pPr>
        <w:pStyle w:val="Paragrafoelenco"/>
        <w:numPr>
          <w:ilvl w:val="0"/>
          <w:numId w:val="22"/>
        </w:numPr>
        <w:spacing w:before="120" w:after="120" w:line="240" w:lineRule="auto"/>
        <w:jc w:val="both"/>
        <w:rPr>
          <w:rFonts w:ascii="Times New Roman" w:hAnsi="Times New Roman"/>
          <w:b/>
          <w:bCs/>
          <w:sz w:val="28"/>
          <w:szCs w:val="28"/>
        </w:rPr>
      </w:pPr>
      <w:r w:rsidRPr="00E2313D">
        <w:rPr>
          <w:rFonts w:ascii="Times New Roman" w:hAnsi="Times New Roman"/>
          <w:b/>
          <w:bCs/>
          <w:sz w:val="28"/>
          <w:szCs w:val="28"/>
        </w:rPr>
        <w:t>difficilmente viene nominato un consulente tecnico d’ufficio (CTU);</w:t>
      </w:r>
    </w:p>
    <w:p w14:paraId="6B1AA022" w14:textId="77777777" w:rsidR="00877921" w:rsidRDefault="00877921" w:rsidP="00877921">
      <w:pPr>
        <w:pStyle w:val="Paragrafoelenco"/>
        <w:spacing w:before="120" w:after="120" w:line="240" w:lineRule="auto"/>
        <w:ind w:left="1074"/>
        <w:jc w:val="both"/>
        <w:rPr>
          <w:rFonts w:ascii="Times New Roman" w:hAnsi="Times New Roman"/>
          <w:b/>
          <w:bCs/>
          <w:sz w:val="28"/>
          <w:szCs w:val="28"/>
        </w:rPr>
      </w:pPr>
    </w:p>
    <w:p w14:paraId="777E22AC" w14:textId="77777777" w:rsidR="00E2313D" w:rsidRPr="00E2313D" w:rsidRDefault="00E2313D" w:rsidP="00E2313D">
      <w:pPr>
        <w:pStyle w:val="Paragrafoelenco"/>
        <w:numPr>
          <w:ilvl w:val="0"/>
          <w:numId w:val="22"/>
        </w:numPr>
        <w:spacing w:before="120" w:after="120" w:line="240" w:lineRule="auto"/>
        <w:jc w:val="both"/>
        <w:rPr>
          <w:rFonts w:ascii="Times New Roman" w:hAnsi="Times New Roman"/>
          <w:b/>
          <w:bCs/>
          <w:sz w:val="28"/>
          <w:szCs w:val="28"/>
        </w:rPr>
      </w:pPr>
      <w:r w:rsidRPr="00E2313D">
        <w:rPr>
          <w:rFonts w:ascii="Times New Roman" w:hAnsi="Times New Roman"/>
          <w:b/>
          <w:bCs/>
          <w:sz w:val="28"/>
          <w:szCs w:val="28"/>
        </w:rPr>
        <w:t xml:space="preserve">difficilmente i giudici tributari esercitano tutte le facoltà di accesso, di richieste di dati, di informazioni e chiarimenti conferite agli uffici tributari ed all’ente locale da ciascuna legge di imposta (art. 7, primo comma, </w:t>
      </w:r>
      <w:proofErr w:type="spellStart"/>
      <w:r w:rsidRPr="00E2313D">
        <w:rPr>
          <w:rFonts w:ascii="Times New Roman" w:hAnsi="Times New Roman"/>
          <w:b/>
          <w:bCs/>
          <w:sz w:val="28"/>
          <w:szCs w:val="28"/>
        </w:rPr>
        <w:t>D.Lgs.</w:t>
      </w:r>
      <w:proofErr w:type="spellEnd"/>
      <w:r w:rsidRPr="00E2313D">
        <w:rPr>
          <w:rFonts w:ascii="Times New Roman" w:hAnsi="Times New Roman"/>
          <w:b/>
          <w:bCs/>
          <w:sz w:val="28"/>
          <w:szCs w:val="28"/>
        </w:rPr>
        <w:t xml:space="preserve"> n. 546/92 e artt. 32 e 33 D.P.R. n. 600/73 e artt. 51 e 52 D.P.R. n. 633/72).</w:t>
      </w:r>
    </w:p>
    <w:p w14:paraId="3D051719" w14:textId="77777777" w:rsidR="00E2313D" w:rsidRDefault="00E2313D" w:rsidP="00E2313D">
      <w:pPr>
        <w:spacing w:before="120" w:after="120" w:line="240" w:lineRule="auto"/>
        <w:jc w:val="both"/>
        <w:rPr>
          <w:rFonts w:ascii="Times New Roman" w:hAnsi="Times New Roman"/>
          <w:b/>
          <w:bCs/>
          <w:sz w:val="28"/>
          <w:szCs w:val="28"/>
        </w:rPr>
      </w:pPr>
      <w:r w:rsidRPr="00E2313D">
        <w:rPr>
          <w:rFonts w:ascii="Times New Roman" w:hAnsi="Times New Roman"/>
          <w:b/>
          <w:bCs/>
          <w:sz w:val="28"/>
          <w:szCs w:val="28"/>
        </w:rPr>
        <w:t>Invece, con giudici professionali a tempo pieno sicuramente sarà rivalutata la fase istruttoria, persino con la possibilità di dedicare un’udienza ad hoc.</w:t>
      </w:r>
    </w:p>
    <w:p w14:paraId="0753E23E" w14:textId="77777777" w:rsidR="00E2313D" w:rsidRDefault="00E2313D" w:rsidP="00E2313D">
      <w:pPr>
        <w:spacing w:before="120" w:after="120" w:line="240" w:lineRule="auto"/>
        <w:jc w:val="both"/>
        <w:rPr>
          <w:rFonts w:ascii="Times New Roman" w:hAnsi="Times New Roman"/>
          <w:b/>
          <w:bCs/>
          <w:sz w:val="28"/>
          <w:szCs w:val="28"/>
        </w:rPr>
      </w:pPr>
      <w:r>
        <w:rPr>
          <w:rFonts w:ascii="Times New Roman" w:hAnsi="Times New Roman"/>
          <w:b/>
          <w:bCs/>
          <w:sz w:val="28"/>
          <w:szCs w:val="28"/>
        </w:rPr>
        <w:t>Infatti, una volta revisionata l’organizzazione giurisdizionale della giustizia tributaria, si può anche pensare di modificare ulteriormente il processo tributario, adattandolo alla nuova organizzazione senza allungare troppo i tempi di approvazione legislativa.</w:t>
      </w:r>
    </w:p>
    <w:p w14:paraId="381B14EE" w14:textId="09E5D2BA" w:rsidR="00B47ED7" w:rsidRDefault="00B47ED7" w:rsidP="00E2313D">
      <w:pPr>
        <w:spacing w:before="120" w:after="120" w:line="240" w:lineRule="auto"/>
        <w:jc w:val="both"/>
        <w:rPr>
          <w:rFonts w:ascii="Times New Roman" w:hAnsi="Times New Roman"/>
          <w:b/>
          <w:bCs/>
          <w:sz w:val="28"/>
          <w:szCs w:val="28"/>
        </w:rPr>
      </w:pPr>
      <w:r>
        <w:rPr>
          <w:rFonts w:ascii="Times New Roman" w:hAnsi="Times New Roman"/>
          <w:b/>
          <w:bCs/>
          <w:sz w:val="28"/>
          <w:szCs w:val="28"/>
        </w:rPr>
        <w:t>Si può seguire l’esempio della riforma del codice di procedura civile, la cui disciplina processuale è stata tenuta ben distinta dalla disciplina ordinamentale dell’apparato giudiziario, altrove regolamentato.</w:t>
      </w:r>
    </w:p>
    <w:p w14:paraId="50D1DC17" w14:textId="799FDEC4" w:rsidR="0095665D" w:rsidRDefault="0095665D" w:rsidP="00E2313D">
      <w:pPr>
        <w:spacing w:before="120" w:after="120" w:line="240" w:lineRule="auto"/>
        <w:jc w:val="both"/>
        <w:rPr>
          <w:rFonts w:ascii="Times New Roman" w:hAnsi="Times New Roman"/>
          <w:b/>
          <w:bCs/>
          <w:sz w:val="28"/>
          <w:szCs w:val="28"/>
        </w:rPr>
      </w:pPr>
    </w:p>
    <w:p w14:paraId="0531F90C" w14:textId="692BEDF1" w:rsidR="005F655B" w:rsidRDefault="005F655B" w:rsidP="00E2313D">
      <w:pPr>
        <w:spacing w:before="120" w:after="120" w:line="240" w:lineRule="auto"/>
        <w:jc w:val="both"/>
        <w:rPr>
          <w:rFonts w:ascii="Times New Roman" w:hAnsi="Times New Roman"/>
          <w:b/>
          <w:bCs/>
          <w:sz w:val="28"/>
          <w:szCs w:val="28"/>
        </w:rPr>
      </w:pPr>
    </w:p>
    <w:p w14:paraId="55541350" w14:textId="1575B8F6" w:rsidR="005F655B" w:rsidRDefault="005F655B" w:rsidP="00E2313D">
      <w:pPr>
        <w:spacing w:before="120" w:after="120" w:line="240" w:lineRule="auto"/>
        <w:jc w:val="both"/>
        <w:rPr>
          <w:rFonts w:ascii="Times New Roman" w:hAnsi="Times New Roman"/>
          <w:b/>
          <w:bCs/>
          <w:sz w:val="28"/>
          <w:szCs w:val="28"/>
        </w:rPr>
      </w:pPr>
    </w:p>
    <w:p w14:paraId="60456120" w14:textId="60ABE576" w:rsidR="005F655B" w:rsidRDefault="005F655B" w:rsidP="00E2313D">
      <w:pPr>
        <w:spacing w:before="120" w:after="120" w:line="240" w:lineRule="auto"/>
        <w:jc w:val="both"/>
        <w:rPr>
          <w:rFonts w:ascii="Times New Roman" w:hAnsi="Times New Roman"/>
          <w:b/>
          <w:bCs/>
          <w:sz w:val="28"/>
          <w:szCs w:val="28"/>
        </w:rPr>
      </w:pPr>
    </w:p>
    <w:p w14:paraId="6F22EE23" w14:textId="0C80E3A1" w:rsidR="00A45EB0" w:rsidRPr="00B21DC1" w:rsidRDefault="00A45EB0" w:rsidP="00B21DC1">
      <w:pPr>
        <w:spacing w:before="120" w:after="120" w:line="240" w:lineRule="auto"/>
        <w:jc w:val="center"/>
        <w:rPr>
          <w:rFonts w:ascii="Times New Roman" w:hAnsi="Times New Roman"/>
          <w:sz w:val="28"/>
          <w:szCs w:val="28"/>
        </w:rPr>
      </w:pPr>
      <w:r w:rsidRPr="00327CBE">
        <w:rPr>
          <w:rFonts w:ascii="Times New Roman" w:hAnsi="Times New Roman"/>
          <w:b/>
          <w:bCs/>
          <w:sz w:val="32"/>
          <w:szCs w:val="32"/>
        </w:rPr>
        <w:lastRenderedPageBreak/>
        <w:t>TRIBUNALE TRIBUTARIO E CORTE DI APPELLO TRIBUTARIA IN COMPOSIZIONE MONOCRATICA</w:t>
      </w:r>
      <w:r w:rsidR="00B47ED7">
        <w:rPr>
          <w:rFonts w:ascii="Times New Roman" w:hAnsi="Times New Roman"/>
          <w:b/>
          <w:bCs/>
          <w:sz w:val="32"/>
          <w:szCs w:val="32"/>
        </w:rPr>
        <w:t xml:space="preserve"> </w:t>
      </w:r>
    </w:p>
    <w:p w14:paraId="3BF6797F" w14:textId="77777777" w:rsidR="005F655B" w:rsidRDefault="005F655B" w:rsidP="00A45EB0">
      <w:pPr>
        <w:spacing w:before="120" w:after="120" w:line="240" w:lineRule="auto"/>
        <w:jc w:val="center"/>
        <w:rPr>
          <w:rFonts w:ascii="Times New Roman" w:hAnsi="Times New Roman"/>
          <w:b/>
          <w:bCs/>
          <w:sz w:val="32"/>
          <w:szCs w:val="32"/>
        </w:rPr>
      </w:pPr>
    </w:p>
    <w:p w14:paraId="3F92A1E2" w14:textId="77777777" w:rsidR="00AB7A0F" w:rsidRDefault="00AB7A0F" w:rsidP="00A45EB0">
      <w:pPr>
        <w:spacing w:before="120" w:after="120" w:line="240" w:lineRule="auto"/>
        <w:jc w:val="center"/>
        <w:rPr>
          <w:rFonts w:ascii="Times New Roman" w:hAnsi="Times New Roman"/>
          <w:b/>
          <w:bCs/>
          <w:sz w:val="32"/>
          <w:szCs w:val="32"/>
        </w:rPr>
      </w:pPr>
      <w:r>
        <w:rPr>
          <w:rFonts w:ascii="Times New Roman" w:hAnsi="Times New Roman"/>
          <w:b/>
          <w:bCs/>
          <w:sz w:val="32"/>
          <w:szCs w:val="32"/>
        </w:rPr>
        <w:t>- GIUDICE TRIBUTARIO MONOCRATICO (GTM) -</w:t>
      </w:r>
    </w:p>
    <w:p w14:paraId="775934DD" w14:textId="77777777" w:rsidR="00AB7A0F" w:rsidRPr="00327CBE" w:rsidRDefault="00AB7A0F" w:rsidP="00A45EB0">
      <w:pPr>
        <w:spacing w:before="120" w:after="120" w:line="240" w:lineRule="auto"/>
        <w:jc w:val="center"/>
        <w:rPr>
          <w:rFonts w:ascii="Times New Roman" w:hAnsi="Times New Roman"/>
          <w:b/>
          <w:bCs/>
          <w:sz w:val="32"/>
          <w:szCs w:val="32"/>
        </w:rPr>
      </w:pPr>
    </w:p>
    <w:p w14:paraId="344DF35A" w14:textId="2B40D09B" w:rsidR="00A45EB0" w:rsidRPr="00BE1AD4" w:rsidRDefault="00A45EB0" w:rsidP="0009651B">
      <w:pPr>
        <w:spacing w:before="120" w:after="120" w:line="240" w:lineRule="auto"/>
        <w:jc w:val="both"/>
        <w:rPr>
          <w:rFonts w:ascii="Times New Roman" w:hAnsi="Times New Roman"/>
          <w:b/>
          <w:bCs/>
          <w:sz w:val="28"/>
          <w:szCs w:val="28"/>
        </w:rPr>
      </w:pPr>
      <w:r w:rsidRPr="00BE1AD4">
        <w:rPr>
          <w:rFonts w:ascii="Times New Roman" w:hAnsi="Times New Roman"/>
          <w:b/>
          <w:bCs/>
          <w:sz w:val="28"/>
          <w:szCs w:val="28"/>
        </w:rPr>
        <w:t xml:space="preserve">Il Tribunale </w:t>
      </w:r>
      <w:r w:rsidR="0022588E">
        <w:rPr>
          <w:rFonts w:ascii="Times New Roman" w:hAnsi="Times New Roman"/>
          <w:b/>
          <w:bCs/>
          <w:sz w:val="28"/>
          <w:szCs w:val="28"/>
        </w:rPr>
        <w:t>T</w:t>
      </w:r>
      <w:r w:rsidRPr="00BE1AD4">
        <w:rPr>
          <w:rFonts w:ascii="Times New Roman" w:hAnsi="Times New Roman"/>
          <w:b/>
          <w:bCs/>
          <w:sz w:val="28"/>
          <w:szCs w:val="28"/>
        </w:rPr>
        <w:t>ributario e la Corte d’Appello giudicano in composizione monocratica nelle seguenti controversie:</w:t>
      </w:r>
    </w:p>
    <w:p w14:paraId="2D7DA148" w14:textId="77777777" w:rsidR="00A45EB0" w:rsidRPr="002C755A" w:rsidRDefault="00A45EB0" w:rsidP="00A45EB0">
      <w:pPr>
        <w:numPr>
          <w:ilvl w:val="0"/>
          <w:numId w:val="17"/>
        </w:numPr>
        <w:spacing w:before="120" w:after="120" w:line="240" w:lineRule="auto"/>
        <w:jc w:val="both"/>
        <w:rPr>
          <w:rFonts w:ascii="Times New Roman" w:hAnsi="Times New Roman"/>
          <w:sz w:val="28"/>
          <w:szCs w:val="28"/>
        </w:rPr>
      </w:pPr>
      <w:r w:rsidRPr="002C755A">
        <w:rPr>
          <w:rFonts w:ascii="Times New Roman" w:hAnsi="Times New Roman"/>
          <w:sz w:val="28"/>
          <w:szCs w:val="28"/>
        </w:rPr>
        <w:t>di valore non superiore a trentamila euro, ai sensi dell’articolo 12, comma 2, secondo periodo, del decreto legislativo n. 546 del 31 dicembre 1992;</w:t>
      </w:r>
    </w:p>
    <w:p w14:paraId="47A11BFA" w14:textId="77777777" w:rsidR="00A45EB0" w:rsidRPr="002C755A" w:rsidRDefault="00A45EB0" w:rsidP="00A45EB0">
      <w:pPr>
        <w:numPr>
          <w:ilvl w:val="0"/>
          <w:numId w:val="17"/>
        </w:numPr>
        <w:spacing w:before="120" w:after="120" w:line="240" w:lineRule="auto"/>
        <w:jc w:val="both"/>
        <w:rPr>
          <w:rFonts w:ascii="Times New Roman" w:hAnsi="Times New Roman"/>
          <w:sz w:val="28"/>
          <w:szCs w:val="28"/>
        </w:rPr>
      </w:pPr>
      <w:r w:rsidRPr="002C755A">
        <w:rPr>
          <w:rFonts w:ascii="Times New Roman" w:hAnsi="Times New Roman"/>
          <w:sz w:val="28"/>
          <w:szCs w:val="28"/>
        </w:rPr>
        <w:t>relative alle questioni catastali di cui all’articolo 2, comma 2, decreto legislativo n. 546 del 31 dicembre 1992;</w:t>
      </w:r>
    </w:p>
    <w:p w14:paraId="0ABB10FA" w14:textId="77777777" w:rsidR="00A45EB0" w:rsidRPr="002C755A" w:rsidRDefault="00A45EB0" w:rsidP="00A45EB0">
      <w:pPr>
        <w:numPr>
          <w:ilvl w:val="0"/>
          <w:numId w:val="17"/>
        </w:numPr>
        <w:spacing w:before="120" w:after="120" w:line="240" w:lineRule="auto"/>
        <w:jc w:val="both"/>
        <w:rPr>
          <w:rFonts w:ascii="Times New Roman" w:hAnsi="Times New Roman"/>
          <w:sz w:val="28"/>
          <w:szCs w:val="28"/>
        </w:rPr>
      </w:pPr>
      <w:r w:rsidRPr="002C755A">
        <w:rPr>
          <w:rFonts w:ascii="Times New Roman" w:hAnsi="Times New Roman"/>
          <w:sz w:val="28"/>
          <w:szCs w:val="28"/>
        </w:rPr>
        <w:t>giudizi di ottemperanza senza alcun limite di importo;</w:t>
      </w:r>
    </w:p>
    <w:p w14:paraId="4587016A" w14:textId="77777777" w:rsidR="00A45EB0" w:rsidRPr="002C755A" w:rsidRDefault="00A45EB0" w:rsidP="00A45EB0">
      <w:pPr>
        <w:numPr>
          <w:ilvl w:val="0"/>
          <w:numId w:val="17"/>
        </w:numPr>
        <w:spacing w:before="120" w:after="120" w:line="240" w:lineRule="auto"/>
        <w:jc w:val="both"/>
        <w:rPr>
          <w:rFonts w:ascii="Times New Roman" w:hAnsi="Times New Roman"/>
          <w:sz w:val="28"/>
          <w:szCs w:val="28"/>
        </w:rPr>
      </w:pPr>
      <w:r w:rsidRPr="002C755A">
        <w:rPr>
          <w:rFonts w:ascii="Times New Roman" w:hAnsi="Times New Roman"/>
          <w:sz w:val="28"/>
          <w:szCs w:val="28"/>
        </w:rPr>
        <w:t>negli altri casi tassativamente previsti dalla legge.</w:t>
      </w:r>
    </w:p>
    <w:p w14:paraId="674E1AFE" w14:textId="16DA2062" w:rsidR="00A45EB0" w:rsidRDefault="00A45EB0" w:rsidP="00CD1AB0">
      <w:pPr>
        <w:spacing w:before="120" w:after="120" w:line="240" w:lineRule="auto"/>
        <w:jc w:val="both"/>
        <w:rPr>
          <w:rFonts w:ascii="Times New Roman" w:hAnsi="Times New Roman"/>
          <w:b/>
          <w:bCs/>
          <w:sz w:val="28"/>
          <w:szCs w:val="28"/>
        </w:rPr>
      </w:pPr>
      <w:r w:rsidRPr="00B21DC1">
        <w:rPr>
          <w:rFonts w:ascii="Times New Roman" w:hAnsi="Times New Roman"/>
          <w:b/>
          <w:bCs/>
          <w:sz w:val="28"/>
          <w:szCs w:val="28"/>
        </w:rPr>
        <w:t>Le controversie per le quali la legge prevede il previo esperimento del reclamo-mediazione sono decise da un giudice monocratico, innanzi al quale è attivata la procedura di reclamo mediazione anche al fine di deflazionare il contenzioso tributario.</w:t>
      </w:r>
    </w:p>
    <w:p w14:paraId="491900FB" w14:textId="09F32562" w:rsidR="00B21DC1" w:rsidRDefault="00B21DC1" w:rsidP="00CD1AB0">
      <w:pPr>
        <w:spacing w:before="120" w:after="120" w:line="240" w:lineRule="auto"/>
        <w:jc w:val="both"/>
        <w:rPr>
          <w:rFonts w:ascii="Times New Roman" w:hAnsi="Times New Roman"/>
          <w:b/>
          <w:bCs/>
          <w:sz w:val="28"/>
          <w:szCs w:val="28"/>
        </w:rPr>
      </w:pPr>
      <w:r w:rsidRPr="00B21DC1">
        <w:rPr>
          <w:rFonts w:ascii="Times New Roman" w:hAnsi="Times New Roman"/>
          <w:b/>
          <w:bCs/>
          <w:sz w:val="28"/>
          <w:szCs w:val="28"/>
        </w:rPr>
        <w:t>In</w:t>
      </w:r>
      <w:r>
        <w:rPr>
          <w:rFonts w:ascii="Times New Roman" w:hAnsi="Times New Roman"/>
          <w:b/>
          <w:bCs/>
          <w:sz w:val="28"/>
          <w:szCs w:val="28"/>
        </w:rPr>
        <w:t xml:space="preserve"> questo modo, si evita che a decidere sulla mediazione sia lo stesso organo impositore, anche se con diverso ufficio.</w:t>
      </w:r>
    </w:p>
    <w:p w14:paraId="4FEDDCFE" w14:textId="44125A78" w:rsidR="002024EC" w:rsidRPr="002024EC" w:rsidRDefault="002024EC" w:rsidP="00CD1AB0">
      <w:pPr>
        <w:spacing w:before="120" w:after="120" w:line="240" w:lineRule="auto"/>
        <w:jc w:val="both"/>
        <w:rPr>
          <w:rFonts w:ascii="Times New Roman" w:hAnsi="Times New Roman"/>
          <w:b/>
          <w:bCs/>
          <w:sz w:val="28"/>
          <w:szCs w:val="28"/>
        </w:rPr>
      </w:pPr>
      <w:r w:rsidRPr="002024EC">
        <w:rPr>
          <w:rFonts w:ascii="Times New Roman" w:hAnsi="Times New Roman"/>
          <w:b/>
          <w:bCs/>
          <w:sz w:val="28"/>
          <w:szCs w:val="28"/>
        </w:rPr>
        <w:t xml:space="preserve">Il Tribunale </w:t>
      </w:r>
      <w:proofErr w:type="gramStart"/>
      <w:r w:rsidRPr="002024EC">
        <w:rPr>
          <w:rFonts w:ascii="Times New Roman" w:hAnsi="Times New Roman"/>
          <w:b/>
          <w:bCs/>
          <w:sz w:val="28"/>
          <w:szCs w:val="28"/>
        </w:rPr>
        <w:t xml:space="preserve">Tributario </w:t>
      </w:r>
      <w:r w:rsidR="0022588E">
        <w:rPr>
          <w:rFonts w:ascii="Times New Roman" w:hAnsi="Times New Roman"/>
          <w:b/>
          <w:bCs/>
          <w:sz w:val="28"/>
          <w:szCs w:val="28"/>
        </w:rPr>
        <w:t xml:space="preserve"> e</w:t>
      </w:r>
      <w:proofErr w:type="gramEnd"/>
      <w:r w:rsidR="0022588E">
        <w:rPr>
          <w:rFonts w:ascii="Times New Roman" w:hAnsi="Times New Roman"/>
          <w:b/>
          <w:bCs/>
          <w:sz w:val="28"/>
          <w:szCs w:val="28"/>
        </w:rPr>
        <w:t xml:space="preserve"> la Corte di Appello Tributaria </w:t>
      </w:r>
      <w:r w:rsidRPr="002024EC">
        <w:rPr>
          <w:rFonts w:ascii="Times New Roman" w:hAnsi="Times New Roman"/>
          <w:b/>
          <w:bCs/>
          <w:sz w:val="28"/>
          <w:szCs w:val="28"/>
        </w:rPr>
        <w:t>non dev</w:t>
      </w:r>
      <w:r w:rsidR="0022588E">
        <w:rPr>
          <w:rFonts w:ascii="Times New Roman" w:hAnsi="Times New Roman"/>
          <w:b/>
          <w:bCs/>
          <w:sz w:val="28"/>
          <w:szCs w:val="28"/>
        </w:rPr>
        <w:t>ono</w:t>
      </w:r>
      <w:r w:rsidRPr="002024EC">
        <w:rPr>
          <w:rFonts w:ascii="Times New Roman" w:hAnsi="Times New Roman"/>
          <w:b/>
          <w:bCs/>
          <w:sz w:val="28"/>
          <w:szCs w:val="28"/>
        </w:rPr>
        <w:t xml:space="preserve"> decidere sempre in composizione monocratica, perché è bene che cause di valore superiore a 30.000 euro (che tra sanzioni ed interessi arrivano ad oltre 70.000 euro</w:t>
      </w:r>
      <w:r w:rsidR="0022588E">
        <w:rPr>
          <w:rFonts w:ascii="Times New Roman" w:hAnsi="Times New Roman"/>
          <w:b/>
          <w:bCs/>
          <w:sz w:val="28"/>
          <w:szCs w:val="28"/>
        </w:rPr>
        <w:t>!!</w:t>
      </w:r>
      <w:r w:rsidRPr="002024EC">
        <w:rPr>
          <w:rFonts w:ascii="Times New Roman" w:hAnsi="Times New Roman"/>
          <w:b/>
          <w:bCs/>
          <w:sz w:val="28"/>
          <w:szCs w:val="28"/>
        </w:rPr>
        <w:t>) siano oggetto di consultazione ed approfondimento da parte di un organo collegiale, dando così maggiori garanzie alle parti processuali.</w:t>
      </w:r>
    </w:p>
    <w:p w14:paraId="3A6E7A29" w14:textId="77777777" w:rsidR="00A45EB0" w:rsidRDefault="00A45EB0" w:rsidP="00CD1AB0">
      <w:pPr>
        <w:spacing w:before="120" w:after="120" w:line="240" w:lineRule="auto"/>
        <w:jc w:val="both"/>
        <w:rPr>
          <w:rFonts w:ascii="Times New Roman" w:hAnsi="Times New Roman"/>
          <w:sz w:val="28"/>
          <w:szCs w:val="28"/>
        </w:rPr>
      </w:pPr>
      <w:r w:rsidRPr="002C755A">
        <w:rPr>
          <w:rFonts w:ascii="Times New Roman" w:hAnsi="Times New Roman"/>
          <w:sz w:val="28"/>
          <w:szCs w:val="28"/>
        </w:rPr>
        <w:t>Innanzi al giudice collegiale e monocratico sono abilitati alla difesa i professionisti in possesso dei requisiti di cui all’articolo 12 del decreto legislativo 31 dicembre 1992, n. 546.</w:t>
      </w:r>
    </w:p>
    <w:p w14:paraId="3B514259" w14:textId="77777777" w:rsidR="00BE1AD4" w:rsidRPr="00BE1AD4" w:rsidRDefault="00BE1AD4" w:rsidP="00CD1AB0">
      <w:pPr>
        <w:spacing w:before="120" w:after="120" w:line="240" w:lineRule="auto"/>
        <w:jc w:val="both"/>
        <w:rPr>
          <w:rFonts w:ascii="Times New Roman" w:hAnsi="Times New Roman"/>
          <w:b/>
          <w:bCs/>
          <w:sz w:val="28"/>
          <w:szCs w:val="28"/>
        </w:rPr>
      </w:pPr>
      <w:r>
        <w:rPr>
          <w:rFonts w:ascii="Times New Roman" w:hAnsi="Times New Roman"/>
          <w:b/>
          <w:bCs/>
          <w:sz w:val="28"/>
          <w:szCs w:val="28"/>
        </w:rPr>
        <w:t>Non è prevista alcuna esclusione professionale.</w:t>
      </w:r>
    </w:p>
    <w:p w14:paraId="376B26CD" w14:textId="0AAC2E3A" w:rsidR="00A45EB0" w:rsidRDefault="0011227F" w:rsidP="00B823C3">
      <w:pPr>
        <w:spacing w:before="120" w:after="120" w:line="240" w:lineRule="auto"/>
        <w:jc w:val="both"/>
        <w:rPr>
          <w:rFonts w:ascii="Times New Roman" w:hAnsi="Times New Roman"/>
          <w:b/>
          <w:bCs/>
          <w:sz w:val="28"/>
          <w:szCs w:val="28"/>
        </w:rPr>
      </w:pPr>
      <w:r w:rsidRPr="00644FA4">
        <w:rPr>
          <w:rFonts w:ascii="Times New Roman" w:hAnsi="Times New Roman"/>
          <w:b/>
          <w:bCs/>
          <w:sz w:val="28"/>
          <w:szCs w:val="28"/>
        </w:rPr>
        <w:t xml:space="preserve">La figura del giudice tributario monocratico è attualmente prevista dall’art. 70, comma 10-bis, </w:t>
      </w:r>
      <w:proofErr w:type="spellStart"/>
      <w:r w:rsidR="009526BD">
        <w:rPr>
          <w:rFonts w:ascii="Times New Roman" w:hAnsi="Times New Roman"/>
          <w:b/>
          <w:bCs/>
          <w:sz w:val="28"/>
          <w:szCs w:val="28"/>
        </w:rPr>
        <w:t>D</w:t>
      </w:r>
      <w:r w:rsidRPr="00644FA4">
        <w:rPr>
          <w:rFonts w:ascii="Times New Roman" w:hAnsi="Times New Roman"/>
          <w:b/>
          <w:bCs/>
          <w:sz w:val="28"/>
          <w:szCs w:val="28"/>
        </w:rPr>
        <w:t>.</w:t>
      </w:r>
      <w:r w:rsidR="009526BD">
        <w:rPr>
          <w:rFonts w:ascii="Times New Roman" w:hAnsi="Times New Roman"/>
          <w:b/>
          <w:bCs/>
          <w:sz w:val="28"/>
          <w:szCs w:val="28"/>
        </w:rPr>
        <w:t>L</w:t>
      </w:r>
      <w:r w:rsidRPr="00644FA4">
        <w:rPr>
          <w:rFonts w:ascii="Times New Roman" w:hAnsi="Times New Roman"/>
          <w:b/>
          <w:bCs/>
          <w:sz w:val="28"/>
          <w:szCs w:val="28"/>
        </w:rPr>
        <w:t>gs.</w:t>
      </w:r>
      <w:proofErr w:type="spellEnd"/>
      <w:r w:rsidRPr="00644FA4">
        <w:rPr>
          <w:rFonts w:ascii="Times New Roman" w:hAnsi="Times New Roman"/>
          <w:b/>
          <w:bCs/>
          <w:sz w:val="28"/>
          <w:szCs w:val="28"/>
        </w:rPr>
        <w:t xml:space="preserve"> n. 546/1992 per il giudizio di ottemperanza relativo al pagamento di somme di importo fino a 20.000 euro e comunque per il pagamento delle spese di giudizio.</w:t>
      </w:r>
    </w:p>
    <w:p w14:paraId="0A76268A" w14:textId="3D3461B8" w:rsidR="006A7C33" w:rsidRPr="00644FA4" w:rsidRDefault="006A7C33" w:rsidP="00B823C3">
      <w:pPr>
        <w:spacing w:before="120" w:after="120" w:line="240" w:lineRule="auto"/>
        <w:jc w:val="both"/>
        <w:rPr>
          <w:rFonts w:ascii="Times New Roman" w:hAnsi="Times New Roman"/>
          <w:b/>
          <w:bCs/>
          <w:sz w:val="28"/>
          <w:szCs w:val="28"/>
        </w:rPr>
      </w:pPr>
      <w:r>
        <w:rPr>
          <w:rFonts w:ascii="Times New Roman" w:hAnsi="Times New Roman"/>
          <w:b/>
          <w:bCs/>
          <w:sz w:val="28"/>
          <w:szCs w:val="28"/>
        </w:rPr>
        <w:t>Oltretutto, la composizione monocratica era prevista dall’art. 10, primo comma, lett. b), n. 2, della Legge Delega n. 23 dell’11 marzo 2014 per controversie di modica entità</w:t>
      </w:r>
      <w:r w:rsidR="002024EC">
        <w:rPr>
          <w:rFonts w:ascii="Times New Roman" w:hAnsi="Times New Roman"/>
          <w:b/>
          <w:bCs/>
          <w:sz w:val="28"/>
          <w:szCs w:val="28"/>
        </w:rPr>
        <w:t xml:space="preserve"> (delega purtroppo mai attuata).</w:t>
      </w:r>
    </w:p>
    <w:p w14:paraId="24BC517A" w14:textId="77777777" w:rsidR="00A45EB0" w:rsidRPr="00923CD0" w:rsidRDefault="00F35564" w:rsidP="00B823C3">
      <w:pPr>
        <w:spacing w:before="120" w:after="120" w:line="240" w:lineRule="auto"/>
        <w:jc w:val="both"/>
        <w:rPr>
          <w:rFonts w:ascii="Times New Roman" w:hAnsi="Times New Roman"/>
          <w:b/>
          <w:bCs/>
          <w:sz w:val="28"/>
          <w:szCs w:val="28"/>
        </w:rPr>
      </w:pPr>
      <w:r w:rsidRPr="00923CD0">
        <w:rPr>
          <w:rFonts w:ascii="Times New Roman" w:hAnsi="Times New Roman"/>
          <w:b/>
          <w:bCs/>
          <w:sz w:val="28"/>
          <w:szCs w:val="28"/>
        </w:rPr>
        <w:lastRenderedPageBreak/>
        <w:t>L’Autorità Nazionale Anticorruzione, nel documento in consultazione di aggiornamento 2018 al Piano Nazionale Anticorruzione, con particolare riferimento alle Commissioni Tributarie ha scritto:</w:t>
      </w:r>
    </w:p>
    <w:p w14:paraId="678E8857" w14:textId="4C333898" w:rsidR="00F35564" w:rsidRPr="00923CD0" w:rsidRDefault="00F35564" w:rsidP="00B823C3">
      <w:pPr>
        <w:spacing w:before="120" w:after="120" w:line="240" w:lineRule="auto"/>
        <w:jc w:val="both"/>
        <w:rPr>
          <w:rFonts w:ascii="Times New Roman" w:hAnsi="Times New Roman"/>
          <w:b/>
          <w:bCs/>
          <w:sz w:val="28"/>
          <w:szCs w:val="28"/>
        </w:rPr>
      </w:pPr>
      <w:r w:rsidRPr="00923CD0">
        <w:rPr>
          <w:rFonts w:ascii="Times New Roman" w:hAnsi="Times New Roman"/>
          <w:b/>
          <w:bCs/>
          <w:sz w:val="28"/>
          <w:szCs w:val="28"/>
        </w:rPr>
        <w:t>“Nel corso del tavolo di lavoro si è evidenziata la composizione mista delle Commissioni di cui fanno parte sia giudici togati che soggetti apparten</w:t>
      </w:r>
      <w:r w:rsidR="00923CD0" w:rsidRPr="00923CD0">
        <w:rPr>
          <w:rFonts w:ascii="Times New Roman" w:hAnsi="Times New Roman"/>
          <w:b/>
          <w:bCs/>
          <w:sz w:val="28"/>
          <w:szCs w:val="28"/>
        </w:rPr>
        <w:t>en</w:t>
      </w:r>
      <w:r w:rsidRPr="00923CD0">
        <w:rPr>
          <w:rFonts w:ascii="Times New Roman" w:hAnsi="Times New Roman"/>
          <w:b/>
          <w:bCs/>
          <w:sz w:val="28"/>
          <w:szCs w:val="28"/>
        </w:rPr>
        <w:t xml:space="preserve">ti a categorie professionali assai diversificate, secondo quanto previsto dal </w:t>
      </w:r>
      <w:proofErr w:type="spellStart"/>
      <w:r w:rsidRPr="00923CD0">
        <w:rPr>
          <w:rFonts w:ascii="Times New Roman" w:hAnsi="Times New Roman"/>
          <w:b/>
          <w:bCs/>
          <w:sz w:val="28"/>
          <w:szCs w:val="28"/>
        </w:rPr>
        <w:t>D.Lgs.</w:t>
      </w:r>
      <w:proofErr w:type="spellEnd"/>
      <w:r w:rsidRPr="00923CD0">
        <w:rPr>
          <w:rFonts w:ascii="Times New Roman" w:hAnsi="Times New Roman"/>
          <w:b/>
          <w:bCs/>
          <w:sz w:val="28"/>
          <w:szCs w:val="28"/>
        </w:rPr>
        <w:t xml:space="preserve"> n. 545/1992, e che potrebbero presentare, in talune ipotesi, profili di conflitti di interesse rispetto alle attività ordinariamente svolte.</w:t>
      </w:r>
    </w:p>
    <w:p w14:paraId="62115555" w14:textId="77777777" w:rsidR="00F35564" w:rsidRDefault="00F35564" w:rsidP="00B823C3">
      <w:pPr>
        <w:spacing w:before="120" w:after="120" w:line="240" w:lineRule="auto"/>
        <w:jc w:val="both"/>
        <w:rPr>
          <w:rFonts w:ascii="Times New Roman" w:hAnsi="Times New Roman"/>
          <w:sz w:val="28"/>
          <w:szCs w:val="28"/>
        </w:rPr>
      </w:pPr>
      <w:r>
        <w:rPr>
          <w:rFonts w:ascii="Times New Roman" w:hAnsi="Times New Roman"/>
          <w:sz w:val="28"/>
          <w:szCs w:val="28"/>
        </w:rPr>
        <w:t>In proposito, è stato rilevato che la composizione estremamente eterogenea delle Commissioni Tributarie Provinciali e Regionali potrebbe essere un elemento di vulnerabilità delle stesse per pressioni di interessi impropri e, comunque, elemento tale da non garantire sempre decisioni dei contenziosi tra loro coerenti sul territorio.</w:t>
      </w:r>
    </w:p>
    <w:p w14:paraId="4E039504" w14:textId="77777777" w:rsidR="00F35564" w:rsidRPr="00923CD0" w:rsidRDefault="00F35564" w:rsidP="00B823C3">
      <w:pPr>
        <w:spacing w:before="120" w:after="120" w:line="240" w:lineRule="auto"/>
        <w:jc w:val="both"/>
        <w:rPr>
          <w:rFonts w:ascii="Times New Roman" w:hAnsi="Times New Roman"/>
          <w:b/>
          <w:bCs/>
          <w:sz w:val="28"/>
          <w:szCs w:val="28"/>
        </w:rPr>
      </w:pPr>
      <w:r w:rsidRPr="00923CD0">
        <w:rPr>
          <w:rFonts w:ascii="Times New Roman" w:hAnsi="Times New Roman"/>
          <w:b/>
          <w:bCs/>
          <w:sz w:val="28"/>
          <w:szCs w:val="28"/>
        </w:rPr>
        <w:t>Ciò potrebbe anche pregiudicare l’affidamento del contribuente in un giudizio equo.</w:t>
      </w:r>
    </w:p>
    <w:p w14:paraId="7A788CF2" w14:textId="77777777" w:rsidR="00F35564" w:rsidRDefault="00F35564" w:rsidP="00B823C3">
      <w:pPr>
        <w:spacing w:before="120" w:after="120" w:line="240" w:lineRule="auto"/>
        <w:jc w:val="both"/>
        <w:rPr>
          <w:rFonts w:ascii="Times New Roman" w:hAnsi="Times New Roman"/>
          <w:sz w:val="28"/>
          <w:szCs w:val="28"/>
        </w:rPr>
      </w:pPr>
      <w:r>
        <w:rPr>
          <w:rFonts w:ascii="Times New Roman" w:hAnsi="Times New Roman"/>
          <w:sz w:val="28"/>
          <w:szCs w:val="28"/>
        </w:rPr>
        <w:t>In questa ottica, si è inoltre valutata favorevolmente l’opportunità di predisporre misure di trasparenza degli orientamenti delle Agenzie e delle Commissioni Tributarie su questioni interpretative della normativa per rendere, tra l’altro, maggiormente conoscibili gli esiti dei contenziosi e favorire un’applicazione omogena della disciplina di settore sul territorio.</w:t>
      </w:r>
    </w:p>
    <w:p w14:paraId="7DC41F97" w14:textId="77777777" w:rsidR="00F35564" w:rsidRPr="00F35564" w:rsidRDefault="00F35564" w:rsidP="00B823C3">
      <w:pPr>
        <w:spacing w:before="120" w:after="120" w:line="240" w:lineRule="auto"/>
        <w:jc w:val="both"/>
        <w:rPr>
          <w:rFonts w:ascii="Times New Roman" w:hAnsi="Times New Roman"/>
          <w:b/>
          <w:bCs/>
          <w:sz w:val="28"/>
          <w:szCs w:val="28"/>
        </w:rPr>
      </w:pPr>
      <w:r w:rsidRPr="00F35564">
        <w:rPr>
          <w:rFonts w:ascii="Times New Roman" w:hAnsi="Times New Roman"/>
          <w:b/>
          <w:bCs/>
          <w:sz w:val="28"/>
          <w:szCs w:val="28"/>
        </w:rPr>
        <w:t>Alla luce di quanto sopra e tenuto conto dell’incidenza delle decisioni sui diritti dei privati e delle imprese, l’Autorità in questa sede si può limitare ad auspicare un intervento del legislatore volto a rideterminare l’ambito delle professionalità idonee ad esercitare la funzione giurisdizionale attribuite alle Commissioni Tributarie.</w:t>
      </w:r>
    </w:p>
    <w:p w14:paraId="67FCD179" w14:textId="1D95A27E" w:rsidR="00F35564" w:rsidRDefault="00F35564" w:rsidP="00B823C3">
      <w:pPr>
        <w:spacing w:before="120" w:after="120" w:line="240" w:lineRule="auto"/>
        <w:jc w:val="both"/>
        <w:rPr>
          <w:rFonts w:ascii="Times New Roman" w:hAnsi="Times New Roman"/>
          <w:b/>
          <w:bCs/>
          <w:sz w:val="28"/>
          <w:szCs w:val="28"/>
        </w:rPr>
      </w:pPr>
      <w:r w:rsidRPr="00F35564">
        <w:rPr>
          <w:rFonts w:ascii="Times New Roman" w:hAnsi="Times New Roman"/>
          <w:b/>
          <w:bCs/>
          <w:sz w:val="28"/>
          <w:szCs w:val="28"/>
        </w:rPr>
        <w:t>Una riflessione pi</w:t>
      </w:r>
      <w:r>
        <w:rPr>
          <w:rFonts w:ascii="Times New Roman" w:hAnsi="Times New Roman"/>
          <w:b/>
          <w:bCs/>
          <w:sz w:val="28"/>
          <w:szCs w:val="28"/>
        </w:rPr>
        <w:t>ù</w:t>
      </w:r>
      <w:r w:rsidRPr="00F35564">
        <w:rPr>
          <w:rFonts w:ascii="Times New Roman" w:hAnsi="Times New Roman"/>
          <w:b/>
          <w:bCs/>
          <w:sz w:val="28"/>
          <w:szCs w:val="28"/>
        </w:rPr>
        <w:t xml:space="preserve"> ampia potrebbe riguardare la riforma dell’intero sistema della giurisd</w:t>
      </w:r>
      <w:r>
        <w:rPr>
          <w:rFonts w:ascii="Times New Roman" w:hAnsi="Times New Roman"/>
          <w:b/>
          <w:bCs/>
          <w:sz w:val="28"/>
          <w:szCs w:val="28"/>
        </w:rPr>
        <w:t>i</w:t>
      </w:r>
      <w:r w:rsidRPr="00F35564">
        <w:rPr>
          <w:rFonts w:ascii="Times New Roman" w:hAnsi="Times New Roman"/>
          <w:b/>
          <w:bCs/>
          <w:sz w:val="28"/>
          <w:szCs w:val="28"/>
        </w:rPr>
        <w:t>zione tributaria, al fine di riservare tale funzione a giudici in possesso di una preparazione specifica, a garanzia della imparzialità ed indipendenza dell’organo giudicante e di ridefinire le regole del processo nel rispetto dei principi fissati dall’art. 111 della Costituzione, anche con riferimento alle procedure def</w:t>
      </w:r>
      <w:r>
        <w:rPr>
          <w:rFonts w:ascii="Times New Roman" w:hAnsi="Times New Roman"/>
          <w:b/>
          <w:bCs/>
          <w:sz w:val="28"/>
          <w:szCs w:val="28"/>
        </w:rPr>
        <w:t>l</w:t>
      </w:r>
      <w:r w:rsidRPr="00F35564">
        <w:rPr>
          <w:rFonts w:ascii="Times New Roman" w:hAnsi="Times New Roman"/>
          <w:b/>
          <w:bCs/>
          <w:sz w:val="28"/>
          <w:szCs w:val="28"/>
        </w:rPr>
        <w:t>attive del contenzioso.”</w:t>
      </w:r>
    </w:p>
    <w:p w14:paraId="5E3187EF" w14:textId="7047B99B" w:rsidR="00B21DC1" w:rsidRDefault="00B21DC1" w:rsidP="00B823C3">
      <w:pPr>
        <w:spacing w:before="120" w:after="120" w:line="240" w:lineRule="auto"/>
        <w:jc w:val="both"/>
        <w:rPr>
          <w:rFonts w:ascii="Times New Roman" w:hAnsi="Times New Roman"/>
          <w:sz w:val="28"/>
          <w:szCs w:val="28"/>
        </w:rPr>
      </w:pPr>
    </w:p>
    <w:p w14:paraId="0AA8756F" w14:textId="7BADDC31" w:rsidR="005F655B" w:rsidRDefault="005F655B" w:rsidP="00B823C3">
      <w:pPr>
        <w:spacing w:before="120" w:after="120" w:line="240" w:lineRule="auto"/>
        <w:jc w:val="both"/>
        <w:rPr>
          <w:rFonts w:ascii="Times New Roman" w:hAnsi="Times New Roman"/>
          <w:sz w:val="28"/>
          <w:szCs w:val="28"/>
        </w:rPr>
      </w:pPr>
    </w:p>
    <w:p w14:paraId="57E53ED5" w14:textId="10A8551D" w:rsidR="005F655B" w:rsidRDefault="005F655B" w:rsidP="00B823C3">
      <w:pPr>
        <w:spacing w:before="120" w:after="120" w:line="240" w:lineRule="auto"/>
        <w:jc w:val="both"/>
        <w:rPr>
          <w:rFonts w:ascii="Times New Roman" w:hAnsi="Times New Roman"/>
          <w:sz w:val="28"/>
          <w:szCs w:val="28"/>
        </w:rPr>
      </w:pPr>
    </w:p>
    <w:p w14:paraId="24D5E3F2" w14:textId="3C968D69" w:rsidR="005F655B" w:rsidRDefault="005F655B" w:rsidP="00B823C3">
      <w:pPr>
        <w:spacing w:before="120" w:after="120" w:line="240" w:lineRule="auto"/>
        <w:jc w:val="both"/>
        <w:rPr>
          <w:rFonts w:ascii="Times New Roman" w:hAnsi="Times New Roman"/>
          <w:sz w:val="28"/>
          <w:szCs w:val="28"/>
        </w:rPr>
      </w:pPr>
    </w:p>
    <w:p w14:paraId="76BBCE75" w14:textId="1DEC4C20" w:rsidR="005F655B" w:rsidRDefault="005F655B" w:rsidP="00B823C3">
      <w:pPr>
        <w:spacing w:before="120" w:after="120" w:line="240" w:lineRule="auto"/>
        <w:jc w:val="both"/>
        <w:rPr>
          <w:rFonts w:ascii="Times New Roman" w:hAnsi="Times New Roman"/>
          <w:sz w:val="28"/>
          <w:szCs w:val="28"/>
        </w:rPr>
      </w:pPr>
    </w:p>
    <w:p w14:paraId="0D313794" w14:textId="342DD4F9" w:rsidR="005F655B" w:rsidRDefault="005F655B" w:rsidP="00B823C3">
      <w:pPr>
        <w:spacing w:before="120" w:after="120" w:line="240" w:lineRule="auto"/>
        <w:jc w:val="both"/>
        <w:rPr>
          <w:rFonts w:ascii="Times New Roman" w:hAnsi="Times New Roman"/>
          <w:sz w:val="28"/>
          <w:szCs w:val="28"/>
        </w:rPr>
      </w:pPr>
    </w:p>
    <w:p w14:paraId="5D5034BD" w14:textId="77777777" w:rsidR="005F655B" w:rsidRDefault="005F655B" w:rsidP="00B823C3">
      <w:pPr>
        <w:spacing w:before="120" w:after="120" w:line="240" w:lineRule="auto"/>
        <w:jc w:val="both"/>
        <w:rPr>
          <w:rFonts w:ascii="Times New Roman" w:hAnsi="Times New Roman"/>
          <w:sz w:val="28"/>
          <w:szCs w:val="28"/>
        </w:rPr>
      </w:pPr>
    </w:p>
    <w:p w14:paraId="4DBFFAA3" w14:textId="77777777" w:rsidR="004117C4" w:rsidRPr="004117C4" w:rsidRDefault="004117C4" w:rsidP="00B823C3">
      <w:pPr>
        <w:spacing w:before="120" w:after="120" w:line="240" w:lineRule="auto"/>
        <w:jc w:val="center"/>
        <w:rPr>
          <w:rFonts w:ascii="Times New Roman" w:hAnsi="Times New Roman"/>
          <w:b/>
          <w:sz w:val="44"/>
          <w:szCs w:val="44"/>
        </w:rPr>
      </w:pPr>
      <w:r>
        <w:rPr>
          <w:rFonts w:ascii="Times New Roman" w:hAnsi="Times New Roman"/>
          <w:b/>
          <w:sz w:val="44"/>
          <w:szCs w:val="44"/>
        </w:rPr>
        <w:lastRenderedPageBreak/>
        <w:t>CAPITOLO SECONDO</w:t>
      </w:r>
    </w:p>
    <w:p w14:paraId="58FF1F7F" w14:textId="77777777" w:rsidR="004117C4" w:rsidRDefault="004117C4" w:rsidP="00B823C3">
      <w:pPr>
        <w:spacing w:before="120" w:after="120" w:line="240" w:lineRule="auto"/>
        <w:jc w:val="center"/>
        <w:rPr>
          <w:rFonts w:ascii="Times New Roman" w:hAnsi="Times New Roman"/>
          <w:b/>
          <w:sz w:val="32"/>
          <w:szCs w:val="32"/>
        </w:rPr>
      </w:pPr>
    </w:p>
    <w:p w14:paraId="4E6834A3" w14:textId="27877A76" w:rsidR="00984691" w:rsidRDefault="007253CF" w:rsidP="00B823C3">
      <w:pPr>
        <w:spacing w:before="120" w:after="120" w:line="240" w:lineRule="auto"/>
        <w:jc w:val="center"/>
        <w:rPr>
          <w:rFonts w:ascii="Times New Roman" w:hAnsi="Times New Roman"/>
          <w:b/>
          <w:sz w:val="32"/>
          <w:szCs w:val="32"/>
        </w:rPr>
      </w:pPr>
      <w:r w:rsidRPr="00327CBE">
        <w:rPr>
          <w:rFonts w:ascii="Times New Roman" w:hAnsi="Times New Roman"/>
          <w:b/>
          <w:sz w:val="32"/>
          <w:szCs w:val="32"/>
        </w:rPr>
        <w:t>REQUISITI GENERALI DEI GIUDICI TRIBUTARI</w:t>
      </w:r>
    </w:p>
    <w:p w14:paraId="1371B71E" w14:textId="77777777" w:rsidR="006340CD" w:rsidRPr="00327CBE" w:rsidRDefault="006340CD" w:rsidP="00B823C3">
      <w:pPr>
        <w:spacing w:before="120" w:after="120" w:line="240" w:lineRule="auto"/>
        <w:jc w:val="center"/>
        <w:rPr>
          <w:rFonts w:ascii="Times New Roman" w:hAnsi="Times New Roman"/>
          <w:b/>
          <w:sz w:val="32"/>
          <w:szCs w:val="32"/>
        </w:rPr>
      </w:pPr>
    </w:p>
    <w:p w14:paraId="48E89A50" w14:textId="77777777" w:rsidR="001C2D8B" w:rsidRPr="002C755A" w:rsidRDefault="007253CF" w:rsidP="00CD1AB0">
      <w:pPr>
        <w:spacing w:before="120" w:after="120" w:line="240" w:lineRule="auto"/>
        <w:jc w:val="both"/>
        <w:rPr>
          <w:rFonts w:ascii="Times New Roman" w:hAnsi="Times New Roman"/>
          <w:sz w:val="28"/>
          <w:szCs w:val="28"/>
        </w:rPr>
      </w:pPr>
      <w:r w:rsidRPr="002C755A">
        <w:rPr>
          <w:rFonts w:ascii="Times New Roman" w:hAnsi="Times New Roman"/>
          <w:sz w:val="28"/>
          <w:szCs w:val="28"/>
        </w:rPr>
        <w:t>I giudici tributari devono:</w:t>
      </w:r>
    </w:p>
    <w:p w14:paraId="1E74BEDD" w14:textId="77777777" w:rsidR="007253CF" w:rsidRPr="002C755A" w:rsidRDefault="007253CF" w:rsidP="003D6B33">
      <w:pPr>
        <w:numPr>
          <w:ilvl w:val="0"/>
          <w:numId w:val="12"/>
        </w:numPr>
        <w:spacing w:before="120" w:after="120" w:line="240" w:lineRule="auto"/>
        <w:jc w:val="both"/>
        <w:rPr>
          <w:rFonts w:ascii="Times New Roman" w:hAnsi="Times New Roman"/>
          <w:sz w:val="28"/>
          <w:szCs w:val="28"/>
        </w:rPr>
      </w:pPr>
      <w:r w:rsidRPr="002C755A">
        <w:rPr>
          <w:rFonts w:ascii="Times New Roman" w:hAnsi="Times New Roman"/>
          <w:sz w:val="28"/>
          <w:szCs w:val="28"/>
        </w:rPr>
        <w:t>essere cittadini italiani;</w:t>
      </w:r>
    </w:p>
    <w:p w14:paraId="7FCAE8EA" w14:textId="77777777" w:rsidR="007253CF" w:rsidRPr="002C755A" w:rsidRDefault="007253CF" w:rsidP="003D6B33">
      <w:pPr>
        <w:numPr>
          <w:ilvl w:val="0"/>
          <w:numId w:val="12"/>
        </w:numPr>
        <w:spacing w:before="120" w:after="120" w:line="240" w:lineRule="auto"/>
        <w:jc w:val="both"/>
        <w:rPr>
          <w:rFonts w:ascii="Times New Roman" w:hAnsi="Times New Roman"/>
          <w:sz w:val="28"/>
          <w:szCs w:val="28"/>
        </w:rPr>
      </w:pPr>
      <w:r w:rsidRPr="002C755A">
        <w:rPr>
          <w:rFonts w:ascii="Times New Roman" w:hAnsi="Times New Roman"/>
          <w:sz w:val="28"/>
          <w:szCs w:val="28"/>
        </w:rPr>
        <w:t>avere l’esercizio dei diritti civili e politici;</w:t>
      </w:r>
    </w:p>
    <w:p w14:paraId="265667E6" w14:textId="77777777" w:rsidR="007253CF" w:rsidRPr="002C755A" w:rsidRDefault="00504F92" w:rsidP="003D6B33">
      <w:pPr>
        <w:numPr>
          <w:ilvl w:val="0"/>
          <w:numId w:val="12"/>
        </w:numPr>
        <w:spacing w:before="120" w:after="120" w:line="240" w:lineRule="auto"/>
        <w:jc w:val="both"/>
        <w:rPr>
          <w:rFonts w:ascii="Times New Roman" w:hAnsi="Times New Roman"/>
          <w:sz w:val="28"/>
          <w:szCs w:val="28"/>
        </w:rPr>
      </w:pPr>
      <w:r w:rsidRPr="002C755A">
        <w:rPr>
          <w:rFonts w:ascii="Times New Roman" w:hAnsi="Times New Roman"/>
          <w:sz w:val="28"/>
          <w:szCs w:val="28"/>
        </w:rPr>
        <w:t>non aver riportato condanne penali e non essere stati sottoposti a misure di prevenzione e sicurezza;</w:t>
      </w:r>
    </w:p>
    <w:p w14:paraId="5BDCA504" w14:textId="77777777" w:rsidR="00504F92" w:rsidRPr="002C755A" w:rsidRDefault="00504F92" w:rsidP="003D6B33">
      <w:pPr>
        <w:numPr>
          <w:ilvl w:val="0"/>
          <w:numId w:val="12"/>
        </w:numPr>
        <w:spacing w:before="120" w:after="120" w:line="240" w:lineRule="auto"/>
        <w:jc w:val="both"/>
        <w:rPr>
          <w:rFonts w:ascii="Times New Roman" w:hAnsi="Times New Roman"/>
          <w:sz w:val="28"/>
          <w:szCs w:val="28"/>
        </w:rPr>
      </w:pPr>
      <w:r w:rsidRPr="002C755A">
        <w:rPr>
          <w:rFonts w:ascii="Times New Roman" w:hAnsi="Times New Roman"/>
          <w:sz w:val="28"/>
          <w:szCs w:val="28"/>
        </w:rPr>
        <w:t>a</w:t>
      </w:r>
      <w:r w:rsidR="00E81664" w:rsidRPr="002C755A">
        <w:rPr>
          <w:rFonts w:ascii="Times New Roman" w:hAnsi="Times New Roman"/>
          <w:sz w:val="28"/>
          <w:szCs w:val="28"/>
        </w:rPr>
        <w:t xml:space="preserve">vere idoneità fisica e psichica, da comprovare </w:t>
      </w:r>
      <w:r w:rsidR="00DF0C08" w:rsidRPr="002C755A">
        <w:rPr>
          <w:rFonts w:ascii="Times New Roman" w:hAnsi="Times New Roman"/>
          <w:sz w:val="28"/>
          <w:szCs w:val="28"/>
        </w:rPr>
        <w:t>con relativo certificato medico;</w:t>
      </w:r>
    </w:p>
    <w:p w14:paraId="3AB368B7" w14:textId="77777777" w:rsidR="00504F92" w:rsidRDefault="00504F92" w:rsidP="003D6B33">
      <w:pPr>
        <w:numPr>
          <w:ilvl w:val="0"/>
          <w:numId w:val="12"/>
        </w:numPr>
        <w:spacing w:before="120" w:after="120" w:line="240" w:lineRule="auto"/>
        <w:jc w:val="both"/>
        <w:rPr>
          <w:rFonts w:ascii="Times New Roman" w:hAnsi="Times New Roman"/>
          <w:b/>
          <w:bCs/>
          <w:sz w:val="28"/>
          <w:szCs w:val="28"/>
        </w:rPr>
      </w:pPr>
      <w:r w:rsidRPr="00BE1AD4">
        <w:rPr>
          <w:rFonts w:ascii="Times New Roman" w:hAnsi="Times New Roman"/>
          <w:b/>
          <w:bCs/>
          <w:sz w:val="28"/>
          <w:szCs w:val="28"/>
        </w:rPr>
        <w:t>non aver superato alla data di scadenza del termine stabilito nel bando di concorso pubblico</w:t>
      </w:r>
      <w:r w:rsidR="00E62ECE" w:rsidRPr="00BE1AD4">
        <w:rPr>
          <w:rFonts w:ascii="Times New Roman" w:hAnsi="Times New Roman"/>
          <w:b/>
          <w:bCs/>
          <w:sz w:val="28"/>
          <w:szCs w:val="28"/>
        </w:rPr>
        <w:t xml:space="preserve"> </w:t>
      </w:r>
      <w:r w:rsidR="00DF0C08" w:rsidRPr="00BE1AD4">
        <w:rPr>
          <w:rFonts w:ascii="Times New Roman" w:hAnsi="Times New Roman"/>
          <w:b/>
          <w:bCs/>
          <w:sz w:val="28"/>
          <w:szCs w:val="28"/>
        </w:rPr>
        <w:t>cinquan</w:t>
      </w:r>
      <w:r w:rsidR="00547384" w:rsidRPr="00BE1AD4">
        <w:rPr>
          <w:rFonts w:ascii="Times New Roman" w:hAnsi="Times New Roman"/>
          <w:b/>
          <w:bCs/>
          <w:sz w:val="28"/>
          <w:szCs w:val="28"/>
        </w:rPr>
        <w:t>ta anni di età.</w:t>
      </w:r>
    </w:p>
    <w:p w14:paraId="0FC4FB4A" w14:textId="2D38BC69" w:rsidR="00BE1AD4" w:rsidRDefault="00BE1AD4" w:rsidP="00CD1AB0">
      <w:pPr>
        <w:spacing w:before="120" w:after="120" w:line="240" w:lineRule="auto"/>
        <w:jc w:val="both"/>
        <w:rPr>
          <w:rFonts w:ascii="Times New Roman" w:hAnsi="Times New Roman"/>
          <w:sz w:val="28"/>
          <w:szCs w:val="28"/>
        </w:rPr>
      </w:pPr>
      <w:r>
        <w:rPr>
          <w:rFonts w:ascii="Times New Roman" w:hAnsi="Times New Roman"/>
          <w:sz w:val="28"/>
          <w:szCs w:val="28"/>
        </w:rPr>
        <w:t>Nella riforma della giustizia dell’attuale Ministro Bonafede, si mette nero su bianco che il CSM, nella valutazione di professionalità di giudici e p.m., per misurare il parametro dell’equilibrio, potrà acquisire anche il parere di uno psicologo (Il Sole 24 Ore del 14 luglio 2019).</w:t>
      </w:r>
    </w:p>
    <w:p w14:paraId="74A0C0CA" w14:textId="77777777" w:rsidR="00B21DC1" w:rsidRPr="00BE1AD4" w:rsidRDefault="00B21DC1" w:rsidP="00CD1AB0">
      <w:pPr>
        <w:spacing w:before="120" w:after="120" w:line="240" w:lineRule="auto"/>
        <w:jc w:val="both"/>
        <w:rPr>
          <w:rFonts w:ascii="Times New Roman" w:hAnsi="Times New Roman"/>
          <w:sz w:val="28"/>
          <w:szCs w:val="28"/>
        </w:rPr>
      </w:pPr>
    </w:p>
    <w:p w14:paraId="12E91250" w14:textId="77777777" w:rsidR="00A21026" w:rsidRDefault="00A21026" w:rsidP="00682A99">
      <w:pPr>
        <w:spacing w:before="120" w:after="120" w:line="240" w:lineRule="auto"/>
        <w:jc w:val="center"/>
        <w:rPr>
          <w:rFonts w:ascii="Times New Roman" w:hAnsi="Times New Roman"/>
          <w:b/>
          <w:sz w:val="32"/>
          <w:szCs w:val="32"/>
        </w:rPr>
      </w:pPr>
      <w:r w:rsidRPr="00327CBE">
        <w:rPr>
          <w:rFonts w:ascii="Times New Roman" w:hAnsi="Times New Roman"/>
          <w:b/>
          <w:sz w:val="32"/>
          <w:szCs w:val="32"/>
        </w:rPr>
        <w:t xml:space="preserve">PROCEDIMENTI DI NOMINA DEI </w:t>
      </w:r>
      <w:r w:rsidR="0099453C" w:rsidRPr="00327CBE">
        <w:rPr>
          <w:rFonts w:ascii="Times New Roman" w:hAnsi="Times New Roman"/>
          <w:b/>
          <w:sz w:val="32"/>
          <w:szCs w:val="32"/>
        </w:rPr>
        <w:t xml:space="preserve">GIUDICI DEI </w:t>
      </w:r>
      <w:r w:rsidRPr="00327CBE">
        <w:rPr>
          <w:rFonts w:ascii="Times New Roman" w:hAnsi="Times New Roman"/>
          <w:b/>
          <w:sz w:val="32"/>
          <w:szCs w:val="32"/>
        </w:rPr>
        <w:t>TRIBUNALI TRIBUTARI E DELLE CORTI DI APPELLO TRIBUTARIE</w:t>
      </w:r>
    </w:p>
    <w:p w14:paraId="12704508" w14:textId="77777777" w:rsidR="00327CBE" w:rsidRPr="00327CBE" w:rsidRDefault="00327CBE" w:rsidP="00B823C3">
      <w:pPr>
        <w:spacing w:before="120" w:after="120" w:line="240" w:lineRule="auto"/>
        <w:jc w:val="center"/>
        <w:rPr>
          <w:rFonts w:ascii="Times New Roman" w:hAnsi="Times New Roman"/>
          <w:b/>
          <w:sz w:val="32"/>
          <w:szCs w:val="32"/>
        </w:rPr>
      </w:pPr>
    </w:p>
    <w:p w14:paraId="7814FFB2" w14:textId="0BADAEB8" w:rsidR="00545AA4" w:rsidRPr="00924B0C" w:rsidRDefault="00A21026" w:rsidP="006E21DB">
      <w:pPr>
        <w:spacing w:before="120" w:after="120" w:line="240" w:lineRule="auto"/>
        <w:jc w:val="both"/>
        <w:rPr>
          <w:rFonts w:ascii="Times New Roman" w:hAnsi="Times New Roman"/>
          <w:b/>
          <w:sz w:val="28"/>
          <w:szCs w:val="28"/>
        </w:rPr>
      </w:pPr>
      <w:r w:rsidRPr="00924B0C">
        <w:rPr>
          <w:rFonts w:ascii="Times New Roman" w:hAnsi="Times New Roman"/>
          <w:b/>
          <w:sz w:val="28"/>
          <w:szCs w:val="28"/>
        </w:rPr>
        <w:t xml:space="preserve">I </w:t>
      </w:r>
      <w:r w:rsidR="00240FD2" w:rsidRPr="00924B0C">
        <w:rPr>
          <w:rFonts w:ascii="Times New Roman" w:hAnsi="Times New Roman"/>
          <w:b/>
          <w:sz w:val="28"/>
          <w:szCs w:val="28"/>
        </w:rPr>
        <w:t>giudici</w:t>
      </w:r>
      <w:r w:rsidRPr="00924B0C">
        <w:rPr>
          <w:rFonts w:ascii="Times New Roman" w:hAnsi="Times New Roman"/>
          <w:b/>
          <w:sz w:val="28"/>
          <w:szCs w:val="28"/>
        </w:rPr>
        <w:t xml:space="preserve"> dei </w:t>
      </w:r>
      <w:r w:rsidR="00B21DC1" w:rsidRPr="00924B0C">
        <w:rPr>
          <w:rFonts w:ascii="Times New Roman" w:hAnsi="Times New Roman"/>
          <w:b/>
          <w:sz w:val="28"/>
          <w:szCs w:val="28"/>
        </w:rPr>
        <w:t>T</w:t>
      </w:r>
      <w:r w:rsidRPr="00924B0C">
        <w:rPr>
          <w:rFonts w:ascii="Times New Roman" w:hAnsi="Times New Roman"/>
          <w:b/>
          <w:sz w:val="28"/>
          <w:szCs w:val="28"/>
        </w:rPr>
        <w:t xml:space="preserve">ribunali </w:t>
      </w:r>
      <w:r w:rsidR="00B21DC1" w:rsidRPr="00924B0C">
        <w:rPr>
          <w:rFonts w:ascii="Times New Roman" w:hAnsi="Times New Roman"/>
          <w:b/>
          <w:sz w:val="28"/>
          <w:szCs w:val="28"/>
        </w:rPr>
        <w:t>T</w:t>
      </w:r>
      <w:r w:rsidRPr="00924B0C">
        <w:rPr>
          <w:rFonts w:ascii="Times New Roman" w:hAnsi="Times New Roman"/>
          <w:b/>
          <w:sz w:val="28"/>
          <w:szCs w:val="28"/>
        </w:rPr>
        <w:t xml:space="preserve">ributari e delle </w:t>
      </w:r>
      <w:r w:rsidR="00B21DC1" w:rsidRPr="00924B0C">
        <w:rPr>
          <w:rFonts w:ascii="Times New Roman" w:hAnsi="Times New Roman"/>
          <w:b/>
          <w:sz w:val="28"/>
          <w:szCs w:val="28"/>
        </w:rPr>
        <w:t>C</w:t>
      </w:r>
      <w:r w:rsidRPr="00924B0C">
        <w:rPr>
          <w:rFonts w:ascii="Times New Roman" w:hAnsi="Times New Roman"/>
          <w:b/>
          <w:sz w:val="28"/>
          <w:szCs w:val="28"/>
        </w:rPr>
        <w:t xml:space="preserve">orti di </w:t>
      </w:r>
      <w:r w:rsidR="00B21DC1" w:rsidRPr="00924B0C">
        <w:rPr>
          <w:rFonts w:ascii="Times New Roman" w:hAnsi="Times New Roman"/>
          <w:b/>
          <w:sz w:val="28"/>
          <w:szCs w:val="28"/>
        </w:rPr>
        <w:t>A</w:t>
      </w:r>
      <w:r w:rsidRPr="00924B0C">
        <w:rPr>
          <w:rFonts w:ascii="Times New Roman" w:hAnsi="Times New Roman"/>
          <w:b/>
          <w:sz w:val="28"/>
          <w:szCs w:val="28"/>
        </w:rPr>
        <w:t xml:space="preserve">ppello </w:t>
      </w:r>
      <w:r w:rsidR="00B21DC1" w:rsidRPr="00924B0C">
        <w:rPr>
          <w:rFonts w:ascii="Times New Roman" w:hAnsi="Times New Roman"/>
          <w:b/>
          <w:sz w:val="28"/>
          <w:szCs w:val="28"/>
        </w:rPr>
        <w:t>T</w:t>
      </w:r>
      <w:r w:rsidRPr="00924B0C">
        <w:rPr>
          <w:rFonts w:ascii="Times New Roman" w:hAnsi="Times New Roman"/>
          <w:b/>
          <w:sz w:val="28"/>
          <w:szCs w:val="28"/>
        </w:rPr>
        <w:t xml:space="preserve">ributarie sono nominati con decreto del </w:t>
      </w:r>
      <w:r w:rsidR="0099453C" w:rsidRPr="00924B0C">
        <w:rPr>
          <w:rFonts w:ascii="Times New Roman" w:hAnsi="Times New Roman"/>
          <w:b/>
          <w:sz w:val="28"/>
          <w:szCs w:val="28"/>
        </w:rPr>
        <w:t>P</w:t>
      </w:r>
      <w:r w:rsidRPr="00924B0C">
        <w:rPr>
          <w:rFonts w:ascii="Times New Roman" w:hAnsi="Times New Roman"/>
          <w:b/>
          <w:sz w:val="28"/>
          <w:szCs w:val="28"/>
        </w:rPr>
        <w:t xml:space="preserve">residente della </w:t>
      </w:r>
      <w:r w:rsidR="0099453C" w:rsidRPr="00924B0C">
        <w:rPr>
          <w:rFonts w:ascii="Times New Roman" w:hAnsi="Times New Roman"/>
          <w:b/>
          <w:sz w:val="28"/>
          <w:szCs w:val="28"/>
        </w:rPr>
        <w:t>R</w:t>
      </w:r>
      <w:r w:rsidRPr="00924B0C">
        <w:rPr>
          <w:rFonts w:ascii="Times New Roman" w:hAnsi="Times New Roman"/>
          <w:b/>
          <w:sz w:val="28"/>
          <w:szCs w:val="28"/>
        </w:rPr>
        <w:t xml:space="preserve">epubblica su proposta del </w:t>
      </w:r>
      <w:r w:rsidR="0099453C" w:rsidRPr="00924B0C">
        <w:rPr>
          <w:rFonts w:ascii="Times New Roman" w:hAnsi="Times New Roman"/>
          <w:b/>
          <w:sz w:val="28"/>
          <w:szCs w:val="28"/>
        </w:rPr>
        <w:t>P</w:t>
      </w:r>
      <w:r w:rsidRPr="00924B0C">
        <w:rPr>
          <w:rFonts w:ascii="Times New Roman" w:hAnsi="Times New Roman"/>
          <w:b/>
          <w:sz w:val="28"/>
          <w:szCs w:val="28"/>
        </w:rPr>
        <w:t xml:space="preserve">residente del </w:t>
      </w:r>
      <w:r w:rsidR="0099453C" w:rsidRPr="00924B0C">
        <w:rPr>
          <w:rFonts w:ascii="Times New Roman" w:hAnsi="Times New Roman"/>
          <w:b/>
          <w:sz w:val="28"/>
          <w:szCs w:val="28"/>
        </w:rPr>
        <w:t>Consiglio dei M</w:t>
      </w:r>
      <w:r w:rsidRPr="00924B0C">
        <w:rPr>
          <w:rFonts w:ascii="Times New Roman" w:hAnsi="Times New Roman"/>
          <w:b/>
          <w:sz w:val="28"/>
          <w:szCs w:val="28"/>
        </w:rPr>
        <w:t>inistri</w:t>
      </w:r>
      <w:r w:rsidR="00111A2E" w:rsidRPr="00924B0C">
        <w:rPr>
          <w:rFonts w:ascii="Times New Roman" w:hAnsi="Times New Roman"/>
          <w:b/>
          <w:sz w:val="28"/>
          <w:szCs w:val="28"/>
        </w:rPr>
        <w:t>.</w:t>
      </w:r>
    </w:p>
    <w:p w14:paraId="58A24DEB" w14:textId="5F35ED8A" w:rsidR="00150BA4" w:rsidRDefault="00150BA4" w:rsidP="006E21DB">
      <w:pPr>
        <w:spacing w:before="120" w:after="120" w:line="240" w:lineRule="auto"/>
        <w:jc w:val="both"/>
        <w:rPr>
          <w:rFonts w:ascii="Times New Roman" w:hAnsi="Times New Roman"/>
          <w:bCs/>
          <w:sz w:val="28"/>
          <w:szCs w:val="28"/>
        </w:rPr>
      </w:pPr>
      <w:r w:rsidRPr="002C755A">
        <w:rPr>
          <w:rFonts w:ascii="Times New Roman" w:hAnsi="Times New Roman"/>
          <w:bCs/>
          <w:sz w:val="28"/>
          <w:szCs w:val="28"/>
        </w:rPr>
        <w:t xml:space="preserve">Il Presidente del Consiglio dei Ministri esercita l’alta sorveglianza sui </w:t>
      </w:r>
      <w:r w:rsidR="008D2EB1">
        <w:rPr>
          <w:rFonts w:ascii="Times New Roman" w:hAnsi="Times New Roman"/>
          <w:bCs/>
          <w:sz w:val="28"/>
          <w:szCs w:val="28"/>
        </w:rPr>
        <w:t>T</w:t>
      </w:r>
      <w:r w:rsidRPr="002C755A">
        <w:rPr>
          <w:rFonts w:ascii="Times New Roman" w:hAnsi="Times New Roman"/>
          <w:bCs/>
          <w:sz w:val="28"/>
          <w:szCs w:val="28"/>
        </w:rPr>
        <w:t xml:space="preserve">ribunali </w:t>
      </w:r>
      <w:r w:rsidR="008D2EB1">
        <w:rPr>
          <w:rFonts w:ascii="Times New Roman" w:hAnsi="Times New Roman"/>
          <w:bCs/>
          <w:sz w:val="28"/>
          <w:szCs w:val="28"/>
        </w:rPr>
        <w:t>T</w:t>
      </w:r>
      <w:r w:rsidRPr="002C755A">
        <w:rPr>
          <w:rFonts w:ascii="Times New Roman" w:hAnsi="Times New Roman"/>
          <w:bCs/>
          <w:sz w:val="28"/>
          <w:szCs w:val="28"/>
        </w:rPr>
        <w:t xml:space="preserve">ributari e sulle </w:t>
      </w:r>
      <w:r w:rsidR="008D2EB1">
        <w:rPr>
          <w:rFonts w:ascii="Times New Roman" w:hAnsi="Times New Roman"/>
          <w:bCs/>
          <w:sz w:val="28"/>
          <w:szCs w:val="28"/>
        </w:rPr>
        <w:t>C</w:t>
      </w:r>
      <w:r w:rsidRPr="002C755A">
        <w:rPr>
          <w:rFonts w:ascii="Times New Roman" w:hAnsi="Times New Roman"/>
          <w:bCs/>
          <w:sz w:val="28"/>
          <w:szCs w:val="28"/>
        </w:rPr>
        <w:t xml:space="preserve">orti di </w:t>
      </w:r>
      <w:r w:rsidR="008D2EB1">
        <w:rPr>
          <w:rFonts w:ascii="Times New Roman" w:hAnsi="Times New Roman"/>
          <w:bCs/>
          <w:sz w:val="28"/>
          <w:szCs w:val="28"/>
        </w:rPr>
        <w:t>A</w:t>
      </w:r>
      <w:r w:rsidRPr="002C755A">
        <w:rPr>
          <w:rFonts w:ascii="Times New Roman" w:hAnsi="Times New Roman"/>
          <w:bCs/>
          <w:sz w:val="28"/>
          <w:szCs w:val="28"/>
        </w:rPr>
        <w:t xml:space="preserve">ppello </w:t>
      </w:r>
      <w:r w:rsidR="008D2EB1">
        <w:rPr>
          <w:rFonts w:ascii="Times New Roman" w:hAnsi="Times New Roman"/>
          <w:bCs/>
          <w:sz w:val="28"/>
          <w:szCs w:val="28"/>
        </w:rPr>
        <w:t>T</w:t>
      </w:r>
      <w:r w:rsidRPr="002C755A">
        <w:rPr>
          <w:rFonts w:ascii="Times New Roman" w:hAnsi="Times New Roman"/>
          <w:bCs/>
          <w:sz w:val="28"/>
          <w:szCs w:val="28"/>
        </w:rPr>
        <w:t xml:space="preserve">ributarie e presenta entro il 31 dicembre di ogni anno una relazione al Parlamento sull’andamento dell’attività degli organi di giurisdizione tributaria sulla base </w:t>
      </w:r>
      <w:r w:rsidR="007F1221" w:rsidRPr="002C755A">
        <w:rPr>
          <w:rFonts w:ascii="Times New Roman" w:hAnsi="Times New Roman"/>
          <w:bCs/>
          <w:sz w:val="28"/>
          <w:szCs w:val="28"/>
        </w:rPr>
        <w:t>degli elementi predisposti dal C</w:t>
      </w:r>
      <w:r w:rsidRPr="002C755A">
        <w:rPr>
          <w:rFonts w:ascii="Times New Roman" w:hAnsi="Times New Roman"/>
          <w:bCs/>
          <w:sz w:val="28"/>
          <w:szCs w:val="28"/>
        </w:rPr>
        <w:t>onsiglio della giustizia tributaria.</w:t>
      </w:r>
    </w:p>
    <w:p w14:paraId="3AE7C393" w14:textId="69042028" w:rsidR="002024EC" w:rsidRDefault="002024EC" w:rsidP="006E21DB">
      <w:pPr>
        <w:spacing w:before="120" w:after="120" w:line="240" w:lineRule="auto"/>
        <w:jc w:val="both"/>
        <w:rPr>
          <w:rFonts w:ascii="Times New Roman" w:hAnsi="Times New Roman"/>
          <w:bCs/>
          <w:sz w:val="28"/>
          <w:szCs w:val="28"/>
        </w:rPr>
      </w:pPr>
    </w:p>
    <w:p w14:paraId="5E529524" w14:textId="21307486" w:rsidR="005F655B" w:rsidRDefault="005F655B" w:rsidP="006E21DB">
      <w:pPr>
        <w:spacing w:before="120" w:after="120" w:line="240" w:lineRule="auto"/>
        <w:jc w:val="both"/>
        <w:rPr>
          <w:rFonts w:ascii="Times New Roman" w:hAnsi="Times New Roman"/>
          <w:bCs/>
          <w:sz w:val="28"/>
          <w:szCs w:val="28"/>
        </w:rPr>
      </w:pPr>
    </w:p>
    <w:p w14:paraId="5AF3087A" w14:textId="38991B52" w:rsidR="005F655B" w:rsidRDefault="005F655B" w:rsidP="006E21DB">
      <w:pPr>
        <w:spacing w:before="120" w:after="120" w:line="240" w:lineRule="auto"/>
        <w:jc w:val="both"/>
        <w:rPr>
          <w:rFonts w:ascii="Times New Roman" w:hAnsi="Times New Roman"/>
          <w:bCs/>
          <w:sz w:val="28"/>
          <w:szCs w:val="28"/>
        </w:rPr>
      </w:pPr>
    </w:p>
    <w:p w14:paraId="64B9DAF3" w14:textId="77777777" w:rsidR="005F655B" w:rsidRDefault="005F655B" w:rsidP="006E21DB">
      <w:pPr>
        <w:spacing w:before="120" w:after="120" w:line="240" w:lineRule="auto"/>
        <w:jc w:val="both"/>
        <w:rPr>
          <w:rFonts w:ascii="Times New Roman" w:hAnsi="Times New Roman"/>
          <w:bCs/>
          <w:sz w:val="28"/>
          <w:szCs w:val="28"/>
        </w:rPr>
      </w:pPr>
    </w:p>
    <w:p w14:paraId="7BBA46E3" w14:textId="77777777" w:rsidR="006E21DB" w:rsidRDefault="006E21DB" w:rsidP="006E21DB">
      <w:pPr>
        <w:spacing w:before="120" w:after="120" w:line="240" w:lineRule="auto"/>
        <w:jc w:val="center"/>
        <w:rPr>
          <w:rFonts w:ascii="Times New Roman" w:hAnsi="Times New Roman"/>
          <w:b/>
          <w:bCs/>
          <w:sz w:val="32"/>
          <w:szCs w:val="32"/>
        </w:rPr>
      </w:pPr>
      <w:r w:rsidRPr="00327CBE">
        <w:rPr>
          <w:rFonts w:ascii="Times New Roman" w:hAnsi="Times New Roman"/>
          <w:b/>
          <w:bCs/>
          <w:sz w:val="32"/>
          <w:szCs w:val="32"/>
        </w:rPr>
        <w:lastRenderedPageBreak/>
        <w:t>GIURAMENTO</w:t>
      </w:r>
    </w:p>
    <w:p w14:paraId="343E7F8E" w14:textId="77777777" w:rsidR="00327CBE" w:rsidRPr="00327CBE" w:rsidRDefault="00327CBE" w:rsidP="006E21DB">
      <w:pPr>
        <w:spacing w:before="120" w:after="120" w:line="240" w:lineRule="auto"/>
        <w:jc w:val="center"/>
        <w:rPr>
          <w:rFonts w:ascii="Times New Roman" w:hAnsi="Times New Roman"/>
          <w:b/>
          <w:bCs/>
          <w:sz w:val="32"/>
          <w:szCs w:val="32"/>
        </w:rPr>
      </w:pPr>
    </w:p>
    <w:p w14:paraId="5CB0459F" w14:textId="4977C9A7" w:rsidR="006E21DB" w:rsidRPr="002C755A" w:rsidRDefault="006E21DB" w:rsidP="006E21DB">
      <w:pPr>
        <w:spacing w:before="120" w:after="120" w:line="240" w:lineRule="auto"/>
        <w:jc w:val="both"/>
        <w:rPr>
          <w:rFonts w:ascii="Times New Roman" w:hAnsi="Times New Roman"/>
          <w:bCs/>
          <w:sz w:val="28"/>
          <w:szCs w:val="28"/>
        </w:rPr>
      </w:pPr>
      <w:r w:rsidRPr="002C755A">
        <w:rPr>
          <w:rFonts w:ascii="Times New Roman" w:hAnsi="Times New Roman"/>
          <w:bCs/>
          <w:sz w:val="28"/>
          <w:szCs w:val="28"/>
        </w:rPr>
        <w:t xml:space="preserve">I giudici dei </w:t>
      </w:r>
      <w:r w:rsidR="00E46A8D">
        <w:rPr>
          <w:rFonts w:ascii="Times New Roman" w:hAnsi="Times New Roman"/>
          <w:bCs/>
          <w:sz w:val="28"/>
          <w:szCs w:val="28"/>
        </w:rPr>
        <w:t>T</w:t>
      </w:r>
      <w:r w:rsidRPr="002C755A">
        <w:rPr>
          <w:rFonts w:ascii="Times New Roman" w:hAnsi="Times New Roman"/>
          <w:bCs/>
          <w:sz w:val="28"/>
          <w:szCs w:val="28"/>
        </w:rPr>
        <w:t xml:space="preserve">ribunali </w:t>
      </w:r>
      <w:r w:rsidR="00E46A8D">
        <w:rPr>
          <w:rFonts w:ascii="Times New Roman" w:hAnsi="Times New Roman"/>
          <w:bCs/>
          <w:sz w:val="28"/>
          <w:szCs w:val="28"/>
        </w:rPr>
        <w:t>T</w:t>
      </w:r>
      <w:r w:rsidRPr="002C755A">
        <w:rPr>
          <w:rFonts w:ascii="Times New Roman" w:hAnsi="Times New Roman"/>
          <w:bCs/>
          <w:sz w:val="28"/>
          <w:szCs w:val="28"/>
        </w:rPr>
        <w:t xml:space="preserve">ributari e delle </w:t>
      </w:r>
      <w:r w:rsidR="00E46A8D">
        <w:rPr>
          <w:rFonts w:ascii="Times New Roman" w:hAnsi="Times New Roman"/>
          <w:bCs/>
          <w:sz w:val="28"/>
          <w:szCs w:val="28"/>
        </w:rPr>
        <w:t>C</w:t>
      </w:r>
      <w:r w:rsidRPr="002C755A">
        <w:rPr>
          <w:rFonts w:ascii="Times New Roman" w:hAnsi="Times New Roman"/>
          <w:bCs/>
          <w:sz w:val="28"/>
          <w:szCs w:val="28"/>
        </w:rPr>
        <w:t xml:space="preserve">orti di </w:t>
      </w:r>
      <w:r w:rsidR="00E46A8D">
        <w:rPr>
          <w:rFonts w:ascii="Times New Roman" w:hAnsi="Times New Roman"/>
          <w:bCs/>
          <w:sz w:val="28"/>
          <w:szCs w:val="28"/>
        </w:rPr>
        <w:t>A</w:t>
      </w:r>
      <w:r w:rsidRPr="002C755A">
        <w:rPr>
          <w:rFonts w:ascii="Times New Roman" w:hAnsi="Times New Roman"/>
          <w:bCs/>
          <w:sz w:val="28"/>
          <w:szCs w:val="28"/>
        </w:rPr>
        <w:t xml:space="preserve">ppello </w:t>
      </w:r>
      <w:r w:rsidR="00E46A8D">
        <w:rPr>
          <w:rFonts w:ascii="Times New Roman" w:hAnsi="Times New Roman"/>
          <w:bCs/>
          <w:sz w:val="28"/>
          <w:szCs w:val="28"/>
        </w:rPr>
        <w:t>T</w:t>
      </w:r>
      <w:r w:rsidRPr="002C755A">
        <w:rPr>
          <w:rFonts w:ascii="Times New Roman" w:hAnsi="Times New Roman"/>
          <w:bCs/>
          <w:sz w:val="28"/>
          <w:szCs w:val="28"/>
        </w:rPr>
        <w:t>ributarie, prima dell’immissione nelle loro funzioni, prestano giuramento, pronunziando e sottoscrivendo la formula: “Giuro di essere fedele alla Repubblica Italiana, di osservare lealmente la Costituzione e le leggi dello Stato e di adempiere con coscienza ai doveri inerenti al mio ufficio”.</w:t>
      </w:r>
    </w:p>
    <w:p w14:paraId="716BD933" w14:textId="032F7217" w:rsidR="006E21DB" w:rsidRPr="002C755A" w:rsidRDefault="006E21DB" w:rsidP="006E21DB">
      <w:pPr>
        <w:spacing w:before="120" w:after="120" w:line="240" w:lineRule="auto"/>
        <w:jc w:val="both"/>
        <w:rPr>
          <w:rFonts w:ascii="Times New Roman" w:hAnsi="Times New Roman"/>
          <w:bCs/>
          <w:sz w:val="28"/>
          <w:szCs w:val="28"/>
        </w:rPr>
      </w:pPr>
      <w:r w:rsidRPr="002C755A">
        <w:rPr>
          <w:rFonts w:ascii="Times New Roman" w:hAnsi="Times New Roman"/>
          <w:bCs/>
          <w:sz w:val="28"/>
          <w:szCs w:val="28"/>
        </w:rPr>
        <w:t xml:space="preserve">I presidenti delle </w:t>
      </w:r>
      <w:r w:rsidR="00E46A8D">
        <w:rPr>
          <w:rFonts w:ascii="Times New Roman" w:hAnsi="Times New Roman"/>
          <w:bCs/>
          <w:sz w:val="28"/>
          <w:szCs w:val="28"/>
        </w:rPr>
        <w:t>C</w:t>
      </w:r>
      <w:r w:rsidRPr="002C755A">
        <w:rPr>
          <w:rFonts w:ascii="Times New Roman" w:hAnsi="Times New Roman"/>
          <w:bCs/>
          <w:sz w:val="28"/>
          <w:szCs w:val="28"/>
        </w:rPr>
        <w:t xml:space="preserve">orti di </w:t>
      </w:r>
      <w:r w:rsidR="00E46A8D">
        <w:rPr>
          <w:rFonts w:ascii="Times New Roman" w:hAnsi="Times New Roman"/>
          <w:bCs/>
          <w:sz w:val="28"/>
          <w:szCs w:val="28"/>
        </w:rPr>
        <w:t>A</w:t>
      </w:r>
      <w:r w:rsidRPr="002C755A">
        <w:rPr>
          <w:rFonts w:ascii="Times New Roman" w:hAnsi="Times New Roman"/>
          <w:bCs/>
          <w:sz w:val="28"/>
          <w:szCs w:val="28"/>
        </w:rPr>
        <w:t xml:space="preserve">ppello </w:t>
      </w:r>
      <w:r w:rsidR="00E46A8D">
        <w:rPr>
          <w:rFonts w:ascii="Times New Roman" w:hAnsi="Times New Roman"/>
          <w:bCs/>
          <w:sz w:val="28"/>
          <w:szCs w:val="28"/>
        </w:rPr>
        <w:t>T</w:t>
      </w:r>
      <w:r w:rsidRPr="002C755A">
        <w:rPr>
          <w:rFonts w:ascii="Times New Roman" w:hAnsi="Times New Roman"/>
          <w:bCs/>
          <w:sz w:val="28"/>
          <w:szCs w:val="28"/>
        </w:rPr>
        <w:t>ributarie prestano giuramento dinanzi al presidente del Consiglio della giustizia tributaria.</w:t>
      </w:r>
    </w:p>
    <w:p w14:paraId="51785DB5" w14:textId="62A98554" w:rsidR="006E21DB" w:rsidRPr="002C755A" w:rsidRDefault="006E21DB" w:rsidP="006E21DB">
      <w:pPr>
        <w:spacing w:before="120" w:after="120" w:line="240" w:lineRule="auto"/>
        <w:jc w:val="both"/>
        <w:rPr>
          <w:rFonts w:ascii="Times New Roman" w:hAnsi="Times New Roman"/>
          <w:bCs/>
          <w:sz w:val="28"/>
          <w:szCs w:val="28"/>
        </w:rPr>
      </w:pPr>
      <w:r w:rsidRPr="002C755A">
        <w:rPr>
          <w:rFonts w:ascii="Times New Roman" w:hAnsi="Times New Roman"/>
          <w:bCs/>
          <w:sz w:val="28"/>
          <w:szCs w:val="28"/>
        </w:rPr>
        <w:t xml:space="preserve">I presidenti dei </w:t>
      </w:r>
      <w:r w:rsidR="00E46A8D">
        <w:rPr>
          <w:rFonts w:ascii="Times New Roman" w:hAnsi="Times New Roman"/>
          <w:bCs/>
          <w:sz w:val="28"/>
          <w:szCs w:val="28"/>
        </w:rPr>
        <w:t>T</w:t>
      </w:r>
      <w:r w:rsidRPr="002C755A">
        <w:rPr>
          <w:rFonts w:ascii="Times New Roman" w:hAnsi="Times New Roman"/>
          <w:bCs/>
          <w:sz w:val="28"/>
          <w:szCs w:val="28"/>
        </w:rPr>
        <w:t xml:space="preserve">ribunali </w:t>
      </w:r>
      <w:r w:rsidR="00E46A8D">
        <w:rPr>
          <w:rFonts w:ascii="Times New Roman" w:hAnsi="Times New Roman"/>
          <w:bCs/>
          <w:sz w:val="28"/>
          <w:szCs w:val="28"/>
        </w:rPr>
        <w:t>T</w:t>
      </w:r>
      <w:r w:rsidRPr="002C755A">
        <w:rPr>
          <w:rFonts w:ascii="Times New Roman" w:hAnsi="Times New Roman"/>
          <w:bCs/>
          <w:sz w:val="28"/>
          <w:szCs w:val="28"/>
        </w:rPr>
        <w:t xml:space="preserve">ributari prestano giuramento dinanzi al presidente della </w:t>
      </w:r>
      <w:r w:rsidR="007576E1">
        <w:rPr>
          <w:rFonts w:ascii="Times New Roman" w:hAnsi="Times New Roman"/>
          <w:bCs/>
          <w:sz w:val="28"/>
          <w:szCs w:val="28"/>
        </w:rPr>
        <w:t>C</w:t>
      </w:r>
      <w:r w:rsidRPr="002C755A">
        <w:rPr>
          <w:rFonts w:ascii="Times New Roman" w:hAnsi="Times New Roman"/>
          <w:bCs/>
          <w:sz w:val="28"/>
          <w:szCs w:val="28"/>
        </w:rPr>
        <w:t xml:space="preserve">orte di </w:t>
      </w:r>
      <w:r w:rsidR="007576E1">
        <w:rPr>
          <w:rFonts w:ascii="Times New Roman" w:hAnsi="Times New Roman"/>
          <w:bCs/>
          <w:sz w:val="28"/>
          <w:szCs w:val="28"/>
        </w:rPr>
        <w:t>A</w:t>
      </w:r>
      <w:r w:rsidRPr="002C755A">
        <w:rPr>
          <w:rFonts w:ascii="Times New Roman" w:hAnsi="Times New Roman"/>
          <w:bCs/>
          <w:sz w:val="28"/>
          <w:szCs w:val="28"/>
        </w:rPr>
        <w:t xml:space="preserve">ppello </w:t>
      </w:r>
      <w:r w:rsidR="007576E1">
        <w:rPr>
          <w:rFonts w:ascii="Times New Roman" w:hAnsi="Times New Roman"/>
          <w:bCs/>
          <w:sz w:val="28"/>
          <w:szCs w:val="28"/>
        </w:rPr>
        <w:t>T</w:t>
      </w:r>
      <w:r w:rsidRPr="002C755A">
        <w:rPr>
          <w:rFonts w:ascii="Times New Roman" w:hAnsi="Times New Roman"/>
          <w:bCs/>
          <w:sz w:val="28"/>
          <w:szCs w:val="28"/>
        </w:rPr>
        <w:t xml:space="preserve">ributaria nel cui distretto ha sede il </w:t>
      </w:r>
      <w:r w:rsidR="007576E1">
        <w:rPr>
          <w:rFonts w:ascii="Times New Roman" w:hAnsi="Times New Roman"/>
          <w:bCs/>
          <w:sz w:val="28"/>
          <w:szCs w:val="28"/>
        </w:rPr>
        <w:t>T</w:t>
      </w:r>
      <w:r w:rsidRPr="002C755A">
        <w:rPr>
          <w:rFonts w:ascii="Times New Roman" w:hAnsi="Times New Roman"/>
          <w:bCs/>
          <w:sz w:val="28"/>
          <w:szCs w:val="28"/>
        </w:rPr>
        <w:t xml:space="preserve">ribunale </w:t>
      </w:r>
      <w:r w:rsidR="007576E1">
        <w:rPr>
          <w:rFonts w:ascii="Times New Roman" w:hAnsi="Times New Roman"/>
          <w:bCs/>
          <w:sz w:val="28"/>
          <w:szCs w:val="28"/>
        </w:rPr>
        <w:t>T</w:t>
      </w:r>
      <w:r w:rsidRPr="002C755A">
        <w:rPr>
          <w:rFonts w:ascii="Times New Roman" w:hAnsi="Times New Roman"/>
          <w:bCs/>
          <w:sz w:val="28"/>
          <w:szCs w:val="28"/>
        </w:rPr>
        <w:t>ributario cui sono destinati.</w:t>
      </w:r>
    </w:p>
    <w:p w14:paraId="11AFBD0D" w14:textId="77777777" w:rsidR="006E21DB" w:rsidRPr="002C755A" w:rsidRDefault="006E21DB" w:rsidP="006E21DB">
      <w:pPr>
        <w:spacing w:before="120" w:after="120" w:line="240" w:lineRule="auto"/>
        <w:jc w:val="both"/>
        <w:rPr>
          <w:rFonts w:ascii="Times New Roman" w:hAnsi="Times New Roman"/>
          <w:bCs/>
          <w:sz w:val="28"/>
          <w:szCs w:val="28"/>
        </w:rPr>
      </w:pPr>
      <w:r w:rsidRPr="002C755A">
        <w:rPr>
          <w:rFonts w:ascii="Times New Roman" w:hAnsi="Times New Roman"/>
          <w:bCs/>
          <w:sz w:val="28"/>
          <w:szCs w:val="28"/>
        </w:rPr>
        <w:t>I presidenti di sezione e di altri giudici tributari prestano giuramento dinanzi al presidente al quale sono destinati.</w:t>
      </w:r>
    </w:p>
    <w:p w14:paraId="1DF45C77" w14:textId="2ADD0462" w:rsidR="00327CBE" w:rsidRDefault="00327CBE" w:rsidP="006E21DB">
      <w:pPr>
        <w:spacing w:before="120" w:after="120" w:line="240" w:lineRule="auto"/>
        <w:jc w:val="both"/>
        <w:rPr>
          <w:rFonts w:ascii="Times New Roman" w:hAnsi="Times New Roman"/>
          <w:bCs/>
          <w:sz w:val="28"/>
          <w:szCs w:val="28"/>
        </w:rPr>
      </w:pPr>
    </w:p>
    <w:p w14:paraId="428BF24F" w14:textId="77777777" w:rsidR="003529E8" w:rsidRDefault="00A90EBC" w:rsidP="00B823C3">
      <w:pPr>
        <w:spacing w:before="120" w:after="120" w:line="240" w:lineRule="auto"/>
        <w:jc w:val="center"/>
        <w:rPr>
          <w:rFonts w:ascii="Times New Roman" w:hAnsi="Times New Roman"/>
          <w:b/>
          <w:bCs/>
          <w:sz w:val="32"/>
          <w:szCs w:val="32"/>
        </w:rPr>
      </w:pPr>
      <w:r w:rsidRPr="00327CBE">
        <w:rPr>
          <w:rFonts w:ascii="Times New Roman" w:hAnsi="Times New Roman"/>
          <w:b/>
          <w:bCs/>
          <w:sz w:val="32"/>
          <w:szCs w:val="32"/>
        </w:rPr>
        <w:t>DURATA DELL’INCARICO</w:t>
      </w:r>
    </w:p>
    <w:p w14:paraId="0DDB9991" w14:textId="77777777" w:rsidR="00327CBE" w:rsidRPr="00BE1AD4" w:rsidRDefault="00327CBE" w:rsidP="00B823C3">
      <w:pPr>
        <w:spacing w:before="120" w:after="120" w:line="240" w:lineRule="auto"/>
        <w:jc w:val="center"/>
        <w:rPr>
          <w:rFonts w:ascii="Times New Roman" w:hAnsi="Times New Roman"/>
          <w:b/>
          <w:sz w:val="32"/>
          <w:szCs w:val="32"/>
        </w:rPr>
      </w:pPr>
    </w:p>
    <w:p w14:paraId="7BE00F90" w14:textId="41D72C92" w:rsidR="001E6C3F" w:rsidRPr="00DF4D39" w:rsidRDefault="00A90EBC" w:rsidP="006E21DB">
      <w:pPr>
        <w:spacing w:before="120" w:after="120" w:line="240" w:lineRule="auto"/>
        <w:jc w:val="both"/>
        <w:rPr>
          <w:rFonts w:ascii="Times New Roman" w:hAnsi="Times New Roman"/>
          <w:b/>
          <w:sz w:val="28"/>
          <w:szCs w:val="28"/>
        </w:rPr>
      </w:pPr>
      <w:r w:rsidRPr="00BE1AD4">
        <w:rPr>
          <w:rFonts w:ascii="Times New Roman" w:hAnsi="Times New Roman"/>
          <w:b/>
          <w:sz w:val="28"/>
          <w:szCs w:val="28"/>
        </w:rPr>
        <w:t>I giudici</w:t>
      </w:r>
      <w:r w:rsidR="00240FD2" w:rsidRPr="00BE1AD4">
        <w:rPr>
          <w:rFonts w:ascii="Times New Roman" w:hAnsi="Times New Roman"/>
          <w:b/>
          <w:sz w:val="28"/>
          <w:szCs w:val="28"/>
        </w:rPr>
        <w:t xml:space="preserve"> dei</w:t>
      </w:r>
      <w:r w:rsidRPr="00BE1AD4">
        <w:rPr>
          <w:rFonts w:ascii="Times New Roman" w:hAnsi="Times New Roman"/>
          <w:b/>
          <w:sz w:val="28"/>
          <w:szCs w:val="28"/>
        </w:rPr>
        <w:t xml:space="preserve"> </w:t>
      </w:r>
      <w:r w:rsidR="002024EC">
        <w:rPr>
          <w:rFonts w:ascii="Times New Roman" w:hAnsi="Times New Roman"/>
          <w:b/>
          <w:sz w:val="28"/>
          <w:szCs w:val="28"/>
        </w:rPr>
        <w:t>T</w:t>
      </w:r>
      <w:r w:rsidR="00240FD2" w:rsidRPr="00BE1AD4">
        <w:rPr>
          <w:rFonts w:ascii="Times New Roman" w:hAnsi="Times New Roman"/>
          <w:b/>
          <w:sz w:val="28"/>
          <w:szCs w:val="28"/>
        </w:rPr>
        <w:t xml:space="preserve">ribunali </w:t>
      </w:r>
      <w:r w:rsidR="002024EC">
        <w:rPr>
          <w:rFonts w:ascii="Times New Roman" w:hAnsi="Times New Roman"/>
          <w:b/>
          <w:sz w:val="28"/>
          <w:szCs w:val="28"/>
        </w:rPr>
        <w:t>T</w:t>
      </w:r>
      <w:r w:rsidR="00240FD2" w:rsidRPr="00BE1AD4">
        <w:rPr>
          <w:rFonts w:ascii="Times New Roman" w:hAnsi="Times New Roman"/>
          <w:b/>
          <w:sz w:val="28"/>
          <w:szCs w:val="28"/>
        </w:rPr>
        <w:t xml:space="preserve">ributari e delle </w:t>
      </w:r>
      <w:r w:rsidR="002024EC">
        <w:rPr>
          <w:rFonts w:ascii="Times New Roman" w:hAnsi="Times New Roman"/>
          <w:b/>
          <w:sz w:val="28"/>
          <w:szCs w:val="28"/>
        </w:rPr>
        <w:t>C</w:t>
      </w:r>
      <w:r w:rsidR="00240FD2" w:rsidRPr="00BE1AD4">
        <w:rPr>
          <w:rFonts w:ascii="Times New Roman" w:hAnsi="Times New Roman"/>
          <w:b/>
          <w:sz w:val="28"/>
          <w:szCs w:val="28"/>
        </w:rPr>
        <w:t xml:space="preserve">orti di </w:t>
      </w:r>
      <w:r w:rsidR="002024EC">
        <w:rPr>
          <w:rFonts w:ascii="Times New Roman" w:hAnsi="Times New Roman"/>
          <w:b/>
          <w:sz w:val="28"/>
          <w:szCs w:val="28"/>
        </w:rPr>
        <w:t>A</w:t>
      </w:r>
      <w:r w:rsidR="00240FD2" w:rsidRPr="00BE1AD4">
        <w:rPr>
          <w:rFonts w:ascii="Times New Roman" w:hAnsi="Times New Roman"/>
          <w:b/>
          <w:sz w:val="28"/>
          <w:szCs w:val="28"/>
        </w:rPr>
        <w:t xml:space="preserve">ppello </w:t>
      </w:r>
      <w:r w:rsidR="002024EC">
        <w:rPr>
          <w:rFonts w:ascii="Times New Roman" w:hAnsi="Times New Roman"/>
          <w:b/>
          <w:sz w:val="28"/>
          <w:szCs w:val="28"/>
        </w:rPr>
        <w:t>T</w:t>
      </w:r>
      <w:r w:rsidR="00240FD2" w:rsidRPr="00BE1AD4">
        <w:rPr>
          <w:rFonts w:ascii="Times New Roman" w:hAnsi="Times New Roman"/>
          <w:b/>
          <w:sz w:val="28"/>
          <w:szCs w:val="28"/>
        </w:rPr>
        <w:t>ributarie</w:t>
      </w:r>
      <w:r w:rsidRPr="00BE1AD4">
        <w:rPr>
          <w:rFonts w:ascii="Times New Roman" w:hAnsi="Times New Roman"/>
          <w:b/>
          <w:sz w:val="28"/>
          <w:szCs w:val="28"/>
        </w:rPr>
        <w:t>, indipendentemente dalle funzioni svolte, cessano dall’incarico, in ogni caso, al compimento del settantesimo anno di età.</w:t>
      </w:r>
    </w:p>
    <w:p w14:paraId="5DC1F8FA" w14:textId="77777777" w:rsidR="001E6C3F" w:rsidRPr="002C755A" w:rsidRDefault="001E6C3F" w:rsidP="006E21DB">
      <w:pPr>
        <w:spacing w:before="120" w:after="120" w:line="240" w:lineRule="auto"/>
        <w:jc w:val="both"/>
        <w:rPr>
          <w:rFonts w:ascii="Times New Roman" w:hAnsi="Times New Roman"/>
          <w:bCs/>
          <w:sz w:val="28"/>
          <w:szCs w:val="28"/>
        </w:rPr>
      </w:pPr>
    </w:p>
    <w:p w14:paraId="75797DC9" w14:textId="77777777" w:rsidR="00CF20E0" w:rsidRDefault="00041B45" w:rsidP="00B823C3">
      <w:pPr>
        <w:spacing w:before="120" w:after="120" w:line="240" w:lineRule="auto"/>
        <w:jc w:val="center"/>
        <w:rPr>
          <w:rFonts w:ascii="Times New Roman" w:hAnsi="Times New Roman"/>
          <w:b/>
          <w:bCs/>
          <w:sz w:val="32"/>
          <w:szCs w:val="32"/>
        </w:rPr>
      </w:pPr>
      <w:r w:rsidRPr="00327CBE">
        <w:rPr>
          <w:rFonts w:ascii="Times New Roman" w:hAnsi="Times New Roman"/>
          <w:b/>
          <w:bCs/>
          <w:sz w:val="32"/>
          <w:szCs w:val="32"/>
        </w:rPr>
        <w:t>DECADENZA DALL’INCARICO</w:t>
      </w:r>
    </w:p>
    <w:p w14:paraId="50DB8899" w14:textId="77777777" w:rsidR="00327CBE" w:rsidRPr="00327CBE" w:rsidRDefault="00327CBE" w:rsidP="00B823C3">
      <w:pPr>
        <w:spacing w:before="120" w:after="120" w:line="240" w:lineRule="auto"/>
        <w:jc w:val="center"/>
        <w:rPr>
          <w:rFonts w:ascii="Times New Roman" w:hAnsi="Times New Roman"/>
          <w:b/>
          <w:bCs/>
          <w:sz w:val="32"/>
          <w:szCs w:val="32"/>
        </w:rPr>
      </w:pPr>
    </w:p>
    <w:p w14:paraId="111423BC" w14:textId="64E3C5CC" w:rsidR="00B87905" w:rsidRPr="002C755A" w:rsidRDefault="00041B45" w:rsidP="006E21DB">
      <w:pPr>
        <w:spacing w:before="120" w:after="120" w:line="240" w:lineRule="auto"/>
        <w:jc w:val="both"/>
        <w:rPr>
          <w:rFonts w:ascii="Times New Roman" w:hAnsi="Times New Roman"/>
          <w:bCs/>
          <w:sz w:val="28"/>
          <w:szCs w:val="28"/>
        </w:rPr>
      </w:pPr>
      <w:r w:rsidRPr="002C755A">
        <w:rPr>
          <w:rFonts w:ascii="Times New Roman" w:hAnsi="Times New Roman"/>
          <w:bCs/>
          <w:sz w:val="28"/>
          <w:szCs w:val="28"/>
        </w:rPr>
        <w:t>Decadono dall’incarico i giudici tributari</w:t>
      </w:r>
      <w:r w:rsidR="007576E1">
        <w:rPr>
          <w:rFonts w:ascii="Times New Roman" w:hAnsi="Times New Roman"/>
          <w:bCs/>
          <w:sz w:val="28"/>
          <w:szCs w:val="28"/>
        </w:rPr>
        <w:t xml:space="preserve"> togati (GTT) ed onorari (GTO)</w:t>
      </w:r>
      <w:r w:rsidRPr="002C755A">
        <w:rPr>
          <w:rFonts w:ascii="Times New Roman" w:hAnsi="Times New Roman"/>
          <w:bCs/>
          <w:sz w:val="28"/>
          <w:szCs w:val="28"/>
        </w:rPr>
        <w:t xml:space="preserve"> i quali:</w:t>
      </w:r>
    </w:p>
    <w:p w14:paraId="4CABA815" w14:textId="77777777" w:rsidR="00041B45" w:rsidRPr="002C755A" w:rsidRDefault="00041B45" w:rsidP="003D6B33">
      <w:pPr>
        <w:numPr>
          <w:ilvl w:val="0"/>
          <w:numId w:val="16"/>
        </w:numPr>
        <w:spacing w:before="120" w:after="120" w:line="240" w:lineRule="auto"/>
        <w:jc w:val="both"/>
        <w:rPr>
          <w:rFonts w:ascii="Times New Roman" w:hAnsi="Times New Roman"/>
          <w:bCs/>
          <w:sz w:val="28"/>
          <w:szCs w:val="28"/>
        </w:rPr>
      </w:pPr>
      <w:r w:rsidRPr="002C755A">
        <w:rPr>
          <w:rFonts w:ascii="Times New Roman" w:hAnsi="Times New Roman"/>
          <w:bCs/>
          <w:sz w:val="28"/>
          <w:szCs w:val="28"/>
        </w:rPr>
        <w:t>perdono u</w:t>
      </w:r>
      <w:r w:rsidR="0013470D" w:rsidRPr="002C755A">
        <w:rPr>
          <w:rFonts w:ascii="Times New Roman" w:hAnsi="Times New Roman"/>
          <w:bCs/>
          <w:sz w:val="28"/>
          <w:szCs w:val="28"/>
        </w:rPr>
        <w:t>no dei requisiti</w:t>
      </w:r>
      <w:r w:rsidR="00996556">
        <w:rPr>
          <w:rFonts w:ascii="Times New Roman" w:hAnsi="Times New Roman"/>
          <w:bCs/>
          <w:sz w:val="28"/>
          <w:szCs w:val="28"/>
        </w:rPr>
        <w:t xml:space="preserve"> previsti dalla legge</w:t>
      </w:r>
      <w:r w:rsidRPr="002C755A">
        <w:rPr>
          <w:rFonts w:ascii="Times New Roman" w:hAnsi="Times New Roman"/>
          <w:bCs/>
          <w:sz w:val="28"/>
          <w:szCs w:val="28"/>
        </w:rPr>
        <w:t>;</w:t>
      </w:r>
    </w:p>
    <w:p w14:paraId="705BFDBA" w14:textId="77777777" w:rsidR="00041B45" w:rsidRPr="002C755A" w:rsidRDefault="00346DD6" w:rsidP="003D6B33">
      <w:pPr>
        <w:numPr>
          <w:ilvl w:val="0"/>
          <w:numId w:val="16"/>
        </w:numPr>
        <w:spacing w:before="120" w:after="120" w:line="240" w:lineRule="auto"/>
        <w:jc w:val="both"/>
        <w:rPr>
          <w:rFonts w:ascii="Times New Roman" w:hAnsi="Times New Roman"/>
          <w:bCs/>
          <w:sz w:val="28"/>
          <w:szCs w:val="28"/>
        </w:rPr>
      </w:pPr>
      <w:r w:rsidRPr="002C755A">
        <w:rPr>
          <w:rFonts w:ascii="Times New Roman" w:hAnsi="Times New Roman"/>
          <w:bCs/>
          <w:sz w:val="28"/>
          <w:szCs w:val="28"/>
        </w:rPr>
        <w:t>omettono</w:t>
      </w:r>
      <w:r w:rsidR="00553774" w:rsidRPr="002C755A">
        <w:rPr>
          <w:rFonts w:ascii="Times New Roman" w:hAnsi="Times New Roman"/>
          <w:bCs/>
          <w:sz w:val="28"/>
          <w:szCs w:val="28"/>
        </w:rPr>
        <w:t>,</w:t>
      </w:r>
      <w:r w:rsidRPr="002C755A">
        <w:rPr>
          <w:rFonts w:ascii="Times New Roman" w:hAnsi="Times New Roman"/>
          <w:bCs/>
          <w:sz w:val="28"/>
          <w:szCs w:val="28"/>
        </w:rPr>
        <w:t xml:space="preserve"> senza giustificato motivo, di assumere l’incarico entro trenta giorni dalla comunicazione del decreto di nomina;</w:t>
      </w:r>
    </w:p>
    <w:p w14:paraId="1421A915" w14:textId="77777777" w:rsidR="00346DD6" w:rsidRPr="002C755A" w:rsidRDefault="00346DD6" w:rsidP="003D6B33">
      <w:pPr>
        <w:numPr>
          <w:ilvl w:val="0"/>
          <w:numId w:val="16"/>
        </w:numPr>
        <w:spacing w:before="120" w:after="120" w:line="240" w:lineRule="auto"/>
        <w:jc w:val="both"/>
        <w:rPr>
          <w:rFonts w:ascii="Times New Roman" w:hAnsi="Times New Roman"/>
          <w:bCs/>
          <w:sz w:val="28"/>
          <w:szCs w:val="28"/>
        </w:rPr>
      </w:pPr>
      <w:r w:rsidRPr="002C755A">
        <w:rPr>
          <w:rFonts w:ascii="Times New Roman" w:hAnsi="Times New Roman"/>
          <w:bCs/>
          <w:sz w:val="28"/>
          <w:szCs w:val="28"/>
        </w:rPr>
        <w:t xml:space="preserve">non partecipano senza giustificato </w:t>
      </w:r>
      <w:r w:rsidR="0013470D" w:rsidRPr="002C755A">
        <w:rPr>
          <w:rFonts w:ascii="Times New Roman" w:hAnsi="Times New Roman"/>
          <w:bCs/>
          <w:sz w:val="28"/>
          <w:szCs w:val="28"/>
        </w:rPr>
        <w:t>motivo a due sedute consecutive;</w:t>
      </w:r>
    </w:p>
    <w:p w14:paraId="6A603C4E" w14:textId="77777777" w:rsidR="0013470D" w:rsidRPr="002C755A" w:rsidRDefault="0013470D" w:rsidP="003D6B33">
      <w:pPr>
        <w:numPr>
          <w:ilvl w:val="0"/>
          <w:numId w:val="16"/>
        </w:numPr>
        <w:spacing w:before="120" w:after="120" w:line="240" w:lineRule="auto"/>
        <w:jc w:val="both"/>
        <w:rPr>
          <w:rFonts w:ascii="Times New Roman" w:hAnsi="Times New Roman"/>
          <w:bCs/>
          <w:sz w:val="28"/>
          <w:szCs w:val="28"/>
        </w:rPr>
      </w:pPr>
      <w:r w:rsidRPr="002C755A">
        <w:rPr>
          <w:rFonts w:ascii="Times New Roman" w:hAnsi="Times New Roman"/>
          <w:bCs/>
          <w:sz w:val="28"/>
          <w:szCs w:val="28"/>
        </w:rPr>
        <w:t xml:space="preserve">rientrano nei casi di rimozione </w:t>
      </w:r>
      <w:r w:rsidR="009B6B58">
        <w:rPr>
          <w:rFonts w:ascii="Times New Roman" w:hAnsi="Times New Roman"/>
          <w:bCs/>
          <w:sz w:val="28"/>
          <w:szCs w:val="28"/>
        </w:rPr>
        <w:t>previsti dalla legge</w:t>
      </w:r>
      <w:r w:rsidRPr="002C755A">
        <w:rPr>
          <w:rFonts w:ascii="Times New Roman" w:hAnsi="Times New Roman"/>
          <w:bCs/>
          <w:sz w:val="28"/>
          <w:szCs w:val="28"/>
        </w:rPr>
        <w:t>;</w:t>
      </w:r>
    </w:p>
    <w:p w14:paraId="08F66697" w14:textId="3C534A78" w:rsidR="0013470D" w:rsidRPr="002C755A" w:rsidRDefault="0013470D" w:rsidP="003D6B33">
      <w:pPr>
        <w:numPr>
          <w:ilvl w:val="0"/>
          <w:numId w:val="16"/>
        </w:numPr>
        <w:spacing w:before="120" w:after="120" w:line="240" w:lineRule="auto"/>
        <w:jc w:val="both"/>
        <w:rPr>
          <w:rFonts w:ascii="Times New Roman" w:hAnsi="Times New Roman"/>
          <w:bCs/>
          <w:sz w:val="28"/>
          <w:szCs w:val="28"/>
        </w:rPr>
      </w:pPr>
      <w:r w:rsidRPr="002C755A">
        <w:rPr>
          <w:rFonts w:ascii="Times New Roman" w:hAnsi="Times New Roman"/>
          <w:bCs/>
          <w:sz w:val="28"/>
          <w:szCs w:val="28"/>
        </w:rPr>
        <w:t>non si sono dimessi dall</w:t>
      </w:r>
      <w:r w:rsidR="00240FD2" w:rsidRPr="002C755A">
        <w:rPr>
          <w:rFonts w:ascii="Times New Roman" w:hAnsi="Times New Roman"/>
          <w:bCs/>
          <w:sz w:val="28"/>
          <w:szCs w:val="28"/>
        </w:rPr>
        <w:t>e</w:t>
      </w:r>
      <w:r w:rsidRPr="002C755A">
        <w:rPr>
          <w:rFonts w:ascii="Times New Roman" w:hAnsi="Times New Roman"/>
          <w:bCs/>
          <w:sz w:val="28"/>
          <w:szCs w:val="28"/>
        </w:rPr>
        <w:t xml:space="preserve"> magistratur</w:t>
      </w:r>
      <w:r w:rsidR="00240FD2" w:rsidRPr="002C755A">
        <w:rPr>
          <w:rFonts w:ascii="Times New Roman" w:hAnsi="Times New Roman"/>
          <w:bCs/>
          <w:sz w:val="28"/>
          <w:szCs w:val="28"/>
        </w:rPr>
        <w:t>e</w:t>
      </w:r>
      <w:r w:rsidRPr="002C755A">
        <w:rPr>
          <w:rFonts w:ascii="Times New Roman" w:hAnsi="Times New Roman"/>
          <w:bCs/>
          <w:sz w:val="28"/>
          <w:szCs w:val="28"/>
        </w:rPr>
        <w:t xml:space="preserve"> ordinari</w:t>
      </w:r>
      <w:r w:rsidR="00240FD2" w:rsidRPr="002C755A">
        <w:rPr>
          <w:rFonts w:ascii="Times New Roman" w:hAnsi="Times New Roman"/>
          <w:bCs/>
          <w:sz w:val="28"/>
          <w:szCs w:val="28"/>
        </w:rPr>
        <w:t>e</w:t>
      </w:r>
      <w:r w:rsidRPr="002C755A">
        <w:rPr>
          <w:rFonts w:ascii="Times New Roman" w:hAnsi="Times New Roman"/>
          <w:bCs/>
          <w:sz w:val="28"/>
          <w:szCs w:val="28"/>
        </w:rPr>
        <w:t>, amministrativ</w:t>
      </w:r>
      <w:r w:rsidR="00240FD2" w:rsidRPr="002C755A">
        <w:rPr>
          <w:rFonts w:ascii="Times New Roman" w:hAnsi="Times New Roman"/>
          <w:bCs/>
          <w:sz w:val="28"/>
          <w:szCs w:val="28"/>
        </w:rPr>
        <w:t>e</w:t>
      </w:r>
      <w:r w:rsidR="0077325F" w:rsidRPr="002C755A">
        <w:rPr>
          <w:rFonts w:ascii="Times New Roman" w:hAnsi="Times New Roman"/>
          <w:bCs/>
          <w:sz w:val="28"/>
          <w:szCs w:val="28"/>
        </w:rPr>
        <w:t>,</w:t>
      </w:r>
      <w:r w:rsidRPr="002C755A">
        <w:rPr>
          <w:rFonts w:ascii="Times New Roman" w:hAnsi="Times New Roman"/>
          <w:bCs/>
          <w:sz w:val="28"/>
          <w:szCs w:val="28"/>
        </w:rPr>
        <w:t xml:space="preserve"> contabil</w:t>
      </w:r>
      <w:r w:rsidR="00240FD2" w:rsidRPr="002C755A">
        <w:rPr>
          <w:rFonts w:ascii="Times New Roman" w:hAnsi="Times New Roman"/>
          <w:bCs/>
          <w:sz w:val="28"/>
          <w:szCs w:val="28"/>
        </w:rPr>
        <w:t>i</w:t>
      </w:r>
      <w:r w:rsidR="0077325F" w:rsidRPr="002C755A">
        <w:rPr>
          <w:rFonts w:ascii="Times New Roman" w:hAnsi="Times New Roman"/>
          <w:bCs/>
          <w:sz w:val="28"/>
          <w:szCs w:val="28"/>
        </w:rPr>
        <w:t xml:space="preserve"> e militare</w:t>
      </w:r>
      <w:r w:rsidR="002C0652">
        <w:rPr>
          <w:rFonts w:ascii="Times New Roman" w:hAnsi="Times New Roman"/>
          <w:bCs/>
          <w:sz w:val="28"/>
          <w:szCs w:val="28"/>
        </w:rPr>
        <w:t>, nonché dagli albi professionali se togati.</w:t>
      </w:r>
    </w:p>
    <w:p w14:paraId="6FCA51B2" w14:textId="240781C9" w:rsidR="00346DD6" w:rsidRDefault="00346DD6" w:rsidP="006E21DB">
      <w:pPr>
        <w:spacing w:before="120" w:after="120" w:line="240" w:lineRule="auto"/>
        <w:jc w:val="both"/>
        <w:rPr>
          <w:rFonts w:ascii="Times New Roman" w:hAnsi="Times New Roman"/>
          <w:bCs/>
          <w:sz w:val="28"/>
          <w:szCs w:val="28"/>
        </w:rPr>
      </w:pPr>
      <w:r w:rsidRPr="002C755A">
        <w:rPr>
          <w:rFonts w:ascii="Times New Roman" w:hAnsi="Times New Roman"/>
          <w:bCs/>
          <w:sz w:val="28"/>
          <w:szCs w:val="28"/>
        </w:rPr>
        <w:t>La decadenza è dichiarata con decreto del Presidente del Consiglio dei Min</w:t>
      </w:r>
      <w:r w:rsidR="0013470D" w:rsidRPr="002C755A">
        <w:rPr>
          <w:rFonts w:ascii="Times New Roman" w:hAnsi="Times New Roman"/>
          <w:bCs/>
          <w:sz w:val="28"/>
          <w:szCs w:val="28"/>
        </w:rPr>
        <w:t>istri previa deliberazione del C</w:t>
      </w:r>
      <w:r w:rsidRPr="002C755A">
        <w:rPr>
          <w:rFonts w:ascii="Times New Roman" w:hAnsi="Times New Roman"/>
          <w:bCs/>
          <w:sz w:val="28"/>
          <w:szCs w:val="28"/>
        </w:rPr>
        <w:t>onsiglio di presidenza della giustizia tributaria.</w:t>
      </w:r>
    </w:p>
    <w:p w14:paraId="4F0ACB4B" w14:textId="77777777" w:rsidR="00A32752" w:rsidRDefault="00A32752" w:rsidP="006E21DB">
      <w:pPr>
        <w:spacing w:before="120" w:after="120" w:line="240" w:lineRule="auto"/>
        <w:jc w:val="both"/>
        <w:rPr>
          <w:rFonts w:ascii="Times New Roman" w:hAnsi="Times New Roman"/>
          <w:bCs/>
          <w:sz w:val="28"/>
          <w:szCs w:val="28"/>
        </w:rPr>
      </w:pPr>
    </w:p>
    <w:p w14:paraId="6BAFAEE2" w14:textId="49118507" w:rsidR="006C7055" w:rsidRDefault="0003135D" w:rsidP="00B823C3">
      <w:pPr>
        <w:spacing w:before="120" w:after="120" w:line="240" w:lineRule="auto"/>
        <w:jc w:val="center"/>
        <w:rPr>
          <w:rFonts w:ascii="Times New Roman" w:hAnsi="Times New Roman"/>
          <w:b/>
          <w:bCs/>
          <w:sz w:val="32"/>
          <w:szCs w:val="32"/>
        </w:rPr>
      </w:pPr>
      <w:r w:rsidRPr="00327CBE">
        <w:rPr>
          <w:rFonts w:ascii="Times New Roman" w:hAnsi="Times New Roman"/>
          <w:b/>
          <w:bCs/>
          <w:sz w:val="32"/>
          <w:szCs w:val="32"/>
        </w:rPr>
        <w:lastRenderedPageBreak/>
        <w:t>TRATTAMENTO ECONOMICO</w:t>
      </w:r>
    </w:p>
    <w:p w14:paraId="402934D6" w14:textId="77777777" w:rsidR="005F655B" w:rsidRDefault="005F655B" w:rsidP="00B823C3">
      <w:pPr>
        <w:spacing w:before="120" w:after="120" w:line="240" w:lineRule="auto"/>
        <w:jc w:val="center"/>
        <w:rPr>
          <w:rFonts w:ascii="Times New Roman" w:hAnsi="Times New Roman"/>
          <w:b/>
          <w:bCs/>
          <w:sz w:val="32"/>
          <w:szCs w:val="32"/>
        </w:rPr>
      </w:pPr>
    </w:p>
    <w:p w14:paraId="7FC40552" w14:textId="77777777" w:rsidR="0003135D" w:rsidRPr="002C755A" w:rsidRDefault="00240FD2" w:rsidP="007F223F">
      <w:pPr>
        <w:spacing w:before="120" w:after="120" w:line="240" w:lineRule="auto"/>
        <w:jc w:val="both"/>
        <w:rPr>
          <w:rFonts w:ascii="Times New Roman" w:hAnsi="Times New Roman"/>
          <w:b/>
          <w:bCs/>
          <w:sz w:val="28"/>
          <w:szCs w:val="28"/>
        </w:rPr>
      </w:pPr>
      <w:r w:rsidRPr="002C755A">
        <w:rPr>
          <w:rFonts w:ascii="Times New Roman" w:hAnsi="Times New Roman"/>
          <w:bCs/>
          <w:sz w:val="28"/>
          <w:szCs w:val="28"/>
        </w:rPr>
        <w:t>Il trattamento economico dei</w:t>
      </w:r>
      <w:r w:rsidR="002B683B" w:rsidRPr="002C755A">
        <w:rPr>
          <w:rFonts w:ascii="Times New Roman" w:hAnsi="Times New Roman"/>
          <w:bCs/>
          <w:sz w:val="28"/>
          <w:szCs w:val="28"/>
        </w:rPr>
        <w:t xml:space="preserve"> giudici tributari </w:t>
      </w:r>
      <w:r w:rsidRPr="002C755A">
        <w:rPr>
          <w:rFonts w:ascii="Times New Roman" w:hAnsi="Times New Roman"/>
          <w:bCs/>
          <w:sz w:val="28"/>
          <w:szCs w:val="28"/>
        </w:rPr>
        <w:t>deve essere</w:t>
      </w:r>
      <w:r w:rsidR="0003135D" w:rsidRPr="002C755A">
        <w:rPr>
          <w:rFonts w:ascii="Times New Roman" w:hAnsi="Times New Roman"/>
          <w:bCs/>
          <w:sz w:val="28"/>
          <w:szCs w:val="28"/>
        </w:rPr>
        <w:t xml:space="preserve"> </w:t>
      </w:r>
      <w:r w:rsidR="00455657" w:rsidRPr="002C755A">
        <w:rPr>
          <w:rFonts w:ascii="Times New Roman" w:hAnsi="Times New Roman"/>
          <w:bCs/>
          <w:sz w:val="28"/>
          <w:szCs w:val="28"/>
        </w:rPr>
        <w:t>congruo e dignitoso</w:t>
      </w:r>
      <w:r w:rsidRPr="002C755A">
        <w:rPr>
          <w:rFonts w:ascii="Times New Roman" w:hAnsi="Times New Roman"/>
          <w:bCs/>
          <w:sz w:val="28"/>
          <w:szCs w:val="28"/>
        </w:rPr>
        <w:t>,</w:t>
      </w:r>
      <w:r w:rsidR="00455657" w:rsidRPr="002C755A">
        <w:rPr>
          <w:rFonts w:ascii="Times New Roman" w:hAnsi="Times New Roman"/>
          <w:bCs/>
          <w:sz w:val="28"/>
          <w:szCs w:val="28"/>
        </w:rPr>
        <w:t xml:space="preserve"> </w:t>
      </w:r>
      <w:r w:rsidR="002B683B" w:rsidRPr="002C755A">
        <w:rPr>
          <w:rFonts w:ascii="Times New Roman" w:hAnsi="Times New Roman"/>
          <w:bCs/>
          <w:sz w:val="28"/>
          <w:szCs w:val="28"/>
        </w:rPr>
        <w:t xml:space="preserve">tenendo conto </w:t>
      </w:r>
      <w:r w:rsidR="0003135D" w:rsidRPr="002C755A">
        <w:rPr>
          <w:rFonts w:ascii="Times New Roman" w:hAnsi="Times New Roman"/>
          <w:bCs/>
          <w:sz w:val="28"/>
          <w:szCs w:val="28"/>
        </w:rPr>
        <w:t xml:space="preserve">della delicatezza del compito svolto e della professionalità richiesta. </w:t>
      </w:r>
    </w:p>
    <w:p w14:paraId="1E0D2436" w14:textId="6395002D" w:rsidR="004D6929" w:rsidRPr="002C755A" w:rsidRDefault="00240FD2" w:rsidP="007F223F">
      <w:pPr>
        <w:spacing w:before="120" w:after="120" w:line="240" w:lineRule="auto"/>
        <w:jc w:val="both"/>
        <w:rPr>
          <w:rFonts w:ascii="Times New Roman" w:hAnsi="Times New Roman"/>
          <w:b/>
          <w:bCs/>
          <w:sz w:val="28"/>
          <w:szCs w:val="28"/>
        </w:rPr>
      </w:pPr>
      <w:r w:rsidRPr="002C755A">
        <w:rPr>
          <w:rFonts w:ascii="Times New Roman" w:hAnsi="Times New Roman"/>
          <w:bCs/>
          <w:sz w:val="28"/>
          <w:szCs w:val="28"/>
        </w:rPr>
        <w:t>Ai giudici tributari</w:t>
      </w:r>
      <w:r w:rsidR="00EC6350">
        <w:rPr>
          <w:rFonts w:ascii="Times New Roman" w:hAnsi="Times New Roman"/>
          <w:bCs/>
          <w:sz w:val="28"/>
          <w:szCs w:val="28"/>
        </w:rPr>
        <w:t xml:space="preserve"> togati</w:t>
      </w:r>
      <w:r w:rsidRPr="002C755A">
        <w:rPr>
          <w:rFonts w:ascii="Times New Roman" w:hAnsi="Times New Roman"/>
          <w:bCs/>
          <w:sz w:val="28"/>
          <w:szCs w:val="28"/>
        </w:rPr>
        <w:t xml:space="preserve"> s</w:t>
      </w:r>
      <w:r w:rsidR="004D6929" w:rsidRPr="002C755A">
        <w:rPr>
          <w:rFonts w:ascii="Times New Roman" w:hAnsi="Times New Roman"/>
          <w:bCs/>
          <w:sz w:val="28"/>
          <w:szCs w:val="28"/>
        </w:rPr>
        <w:t xml:space="preserve">i applica il trattamento economico, nonché quello previdenziale, assistenziale, comprensivo di ferie e permessi, e del sistema </w:t>
      </w:r>
      <w:r w:rsidR="00B42A5F" w:rsidRPr="002C755A">
        <w:rPr>
          <w:rFonts w:ascii="Times New Roman" w:hAnsi="Times New Roman"/>
          <w:bCs/>
          <w:sz w:val="28"/>
          <w:szCs w:val="28"/>
        </w:rPr>
        <w:t xml:space="preserve">di </w:t>
      </w:r>
      <w:r w:rsidR="004D6929" w:rsidRPr="002C755A">
        <w:rPr>
          <w:rFonts w:ascii="Times New Roman" w:hAnsi="Times New Roman"/>
          <w:bCs/>
          <w:sz w:val="28"/>
          <w:szCs w:val="28"/>
        </w:rPr>
        <w:t>guarentigie del magistrato ordinario di prima nomina al momento del conferimento</w:t>
      </w:r>
      <w:r w:rsidR="0087782A" w:rsidRPr="002C755A">
        <w:rPr>
          <w:rFonts w:ascii="Times New Roman" w:hAnsi="Times New Roman"/>
          <w:bCs/>
          <w:sz w:val="28"/>
          <w:szCs w:val="28"/>
        </w:rPr>
        <w:t xml:space="preserve"> delle funzioni giurisdizionali.</w:t>
      </w:r>
    </w:p>
    <w:p w14:paraId="7932E42F" w14:textId="77777777" w:rsidR="0087782A" w:rsidRDefault="00240FD2" w:rsidP="007F223F">
      <w:pPr>
        <w:spacing w:before="120" w:after="120" w:line="240" w:lineRule="auto"/>
        <w:jc w:val="both"/>
        <w:rPr>
          <w:rFonts w:ascii="Times New Roman" w:hAnsi="Times New Roman"/>
          <w:bCs/>
          <w:sz w:val="28"/>
          <w:szCs w:val="28"/>
        </w:rPr>
      </w:pPr>
      <w:r w:rsidRPr="002C755A">
        <w:rPr>
          <w:rFonts w:ascii="Times New Roman" w:hAnsi="Times New Roman"/>
          <w:bCs/>
          <w:sz w:val="28"/>
          <w:szCs w:val="28"/>
        </w:rPr>
        <w:t>G</w:t>
      </w:r>
      <w:r w:rsidR="0087782A" w:rsidRPr="002C755A">
        <w:rPr>
          <w:rFonts w:ascii="Times New Roman" w:hAnsi="Times New Roman"/>
          <w:bCs/>
          <w:sz w:val="28"/>
          <w:szCs w:val="28"/>
        </w:rPr>
        <w:t>li aumenti successivi del trattamento economico</w:t>
      </w:r>
      <w:r w:rsidRPr="002C755A">
        <w:rPr>
          <w:rFonts w:ascii="Times New Roman" w:hAnsi="Times New Roman"/>
          <w:bCs/>
          <w:sz w:val="28"/>
          <w:szCs w:val="28"/>
        </w:rPr>
        <w:t xml:space="preserve"> sono stabiliti,</w:t>
      </w:r>
      <w:r w:rsidR="0087782A" w:rsidRPr="002C755A">
        <w:rPr>
          <w:rFonts w:ascii="Times New Roman" w:hAnsi="Times New Roman"/>
          <w:bCs/>
          <w:sz w:val="28"/>
          <w:szCs w:val="28"/>
        </w:rPr>
        <w:t xml:space="preserve"> tenendo conto dell’anzianità di servizio, </w:t>
      </w:r>
      <w:r w:rsidRPr="002C755A">
        <w:rPr>
          <w:rFonts w:ascii="Times New Roman" w:hAnsi="Times New Roman"/>
          <w:bCs/>
          <w:sz w:val="28"/>
          <w:szCs w:val="28"/>
        </w:rPr>
        <w:t>da un regolamento emanato con decreto del Presidente del Consiglio dei Ministri</w:t>
      </w:r>
      <w:r w:rsidR="0087782A" w:rsidRPr="002C755A">
        <w:rPr>
          <w:rFonts w:ascii="Times New Roman" w:hAnsi="Times New Roman"/>
          <w:bCs/>
          <w:sz w:val="28"/>
          <w:szCs w:val="28"/>
        </w:rPr>
        <w:t>.</w:t>
      </w:r>
    </w:p>
    <w:p w14:paraId="3068E499" w14:textId="60975F05" w:rsidR="00BE1AD4" w:rsidRDefault="00192A6D" w:rsidP="007F223F">
      <w:pPr>
        <w:spacing w:before="120" w:after="120" w:line="240" w:lineRule="auto"/>
        <w:jc w:val="both"/>
        <w:rPr>
          <w:rFonts w:ascii="Times New Roman" w:hAnsi="Times New Roman"/>
          <w:bCs/>
          <w:sz w:val="28"/>
          <w:szCs w:val="28"/>
        </w:rPr>
      </w:pPr>
      <w:r>
        <w:rPr>
          <w:rFonts w:ascii="Times New Roman" w:hAnsi="Times New Roman"/>
          <w:bCs/>
          <w:sz w:val="28"/>
          <w:szCs w:val="28"/>
        </w:rPr>
        <w:t>Il decreto del MEF del 12 luglio 2019 ha aumentato le retribuzioni fisse mensili ai componenti di CTP e CTR di ottanta euro</w:t>
      </w:r>
      <w:r w:rsidR="00E46A8D">
        <w:rPr>
          <w:rFonts w:ascii="Times New Roman" w:hAnsi="Times New Roman"/>
          <w:bCs/>
          <w:sz w:val="28"/>
          <w:szCs w:val="28"/>
        </w:rPr>
        <w:t xml:space="preserve"> lordi</w:t>
      </w:r>
      <w:r>
        <w:rPr>
          <w:rFonts w:ascii="Times New Roman" w:hAnsi="Times New Roman"/>
          <w:bCs/>
          <w:sz w:val="28"/>
          <w:szCs w:val="28"/>
        </w:rPr>
        <w:t xml:space="preserve"> in più.</w:t>
      </w:r>
    </w:p>
    <w:p w14:paraId="43168F6F" w14:textId="259A4FE7" w:rsidR="00192A6D" w:rsidRDefault="00192A6D" w:rsidP="007F223F">
      <w:pPr>
        <w:spacing w:before="120" w:after="120" w:line="240" w:lineRule="auto"/>
        <w:jc w:val="both"/>
        <w:rPr>
          <w:rFonts w:ascii="Times New Roman" w:hAnsi="Times New Roman"/>
          <w:bCs/>
          <w:sz w:val="28"/>
          <w:szCs w:val="28"/>
        </w:rPr>
      </w:pPr>
      <w:r>
        <w:rPr>
          <w:rFonts w:ascii="Times New Roman" w:hAnsi="Times New Roman"/>
          <w:bCs/>
          <w:sz w:val="28"/>
          <w:szCs w:val="28"/>
        </w:rPr>
        <w:t xml:space="preserve">Di conseguenza, attualmente al giudice tributario viene corrisposto </w:t>
      </w:r>
      <w:r w:rsidR="00394124">
        <w:rPr>
          <w:rFonts w:ascii="Times New Roman" w:hAnsi="Times New Roman"/>
          <w:bCs/>
          <w:sz w:val="28"/>
          <w:szCs w:val="28"/>
        </w:rPr>
        <w:t xml:space="preserve">al lordo </w:t>
      </w:r>
      <w:r>
        <w:rPr>
          <w:rFonts w:ascii="Times New Roman" w:hAnsi="Times New Roman"/>
          <w:bCs/>
          <w:sz w:val="28"/>
          <w:szCs w:val="28"/>
        </w:rPr>
        <w:t>(Italia Oggi di sabato 13/07/2019):</w:t>
      </w:r>
    </w:p>
    <w:p w14:paraId="58E5222A" w14:textId="77777777" w:rsidR="00192A6D" w:rsidRPr="00924B0C" w:rsidRDefault="00192A6D" w:rsidP="00192A6D">
      <w:pPr>
        <w:pStyle w:val="Paragrafoelenco"/>
        <w:numPr>
          <w:ilvl w:val="0"/>
          <w:numId w:val="22"/>
        </w:numPr>
        <w:spacing w:before="120" w:after="120" w:line="240" w:lineRule="auto"/>
        <w:jc w:val="both"/>
        <w:rPr>
          <w:rFonts w:ascii="Times New Roman" w:hAnsi="Times New Roman"/>
          <w:b/>
          <w:sz w:val="28"/>
          <w:szCs w:val="28"/>
        </w:rPr>
      </w:pPr>
      <w:r w:rsidRPr="00924B0C">
        <w:rPr>
          <w:rFonts w:ascii="Times New Roman" w:hAnsi="Times New Roman"/>
          <w:b/>
          <w:sz w:val="28"/>
          <w:szCs w:val="28"/>
        </w:rPr>
        <w:t>€ 495 mensili per il Presidente della commissione;</w:t>
      </w:r>
    </w:p>
    <w:p w14:paraId="695C8444" w14:textId="77777777" w:rsidR="007023FD" w:rsidRPr="00924B0C" w:rsidRDefault="007023FD" w:rsidP="007023FD">
      <w:pPr>
        <w:pStyle w:val="Paragrafoelenco"/>
        <w:spacing w:before="120" w:after="120" w:line="240" w:lineRule="auto"/>
        <w:ind w:left="1074"/>
        <w:jc w:val="both"/>
        <w:rPr>
          <w:rFonts w:ascii="Times New Roman" w:hAnsi="Times New Roman"/>
          <w:b/>
          <w:sz w:val="28"/>
          <w:szCs w:val="28"/>
        </w:rPr>
      </w:pPr>
    </w:p>
    <w:p w14:paraId="1D4B0AD5" w14:textId="77777777" w:rsidR="00192A6D" w:rsidRPr="00924B0C" w:rsidRDefault="00192A6D" w:rsidP="00192A6D">
      <w:pPr>
        <w:pStyle w:val="Paragrafoelenco"/>
        <w:numPr>
          <w:ilvl w:val="0"/>
          <w:numId w:val="22"/>
        </w:numPr>
        <w:spacing w:before="120" w:after="120" w:line="240" w:lineRule="auto"/>
        <w:jc w:val="both"/>
        <w:rPr>
          <w:rFonts w:ascii="Times New Roman" w:hAnsi="Times New Roman"/>
          <w:b/>
          <w:sz w:val="28"/>
          <w:szCs w:val="28"/>
        </w:rPr>
      </w:pPr>
      <w:r w:rsidRPr="00924B0C">
        <w:rPr>
          <w:rFonts w:ascii="Times New Roman" w:hAnsi="Times New Roman"/>
          <w:b/>
          <w:sz w:val="28"/>
          <w:szCs w:val="28"/>
        </w:rPr>
        <w:t>€ 443 mensili per i Presidenti di sezione;</w:t>
      </w:r>
    </w:p>
    <w:p w14:paraId="62EB56F5" w14:textId="77777777" w:rsidR="007023FD" w:rsidRPr="00924B0C" w:rsidRDefault="007023FD" w:rsidP="007023FD">
      <w:pPr>
        <w:pStyle w:val="Paragrafoelenco"/>
        <w:rPr>
          <w:rFonts w:ascii="Times New Roman" w:hAnsi="Times New Roman"/>
          <w:b/>
          <w:sz w:val="28"/>
          <w:szCs w:val="28"/>
        </w:rPr>
      </w:pPr>
    </w:p>
    <w:p w14:paraId="7973DD13" w14:textId="77777777" w:rsidR="00192A6D" w:rsidRPr="00924B0C" w:rsidRDefault="00192A6D" w:rsidP="00192A6D">
      <w:pPr>
        <w:pStyle w:val="Paragrafoelenco"/>
        <w:numPr>
          <w:ilvl w:val="0"/>
          <w:numId w:val="22"/>
        </w:numPr>
        <w:spacing w:before="120" w:after="120" w:line="240" w:lineRule="auto"/>
        <w:jc w:val="both"/>
        <w:rPr>
          <w:rFonts w:ascii="Times New Roman" w:hAnsi="Times New Roman"/>
          <w:b/>
          <w:sz w:val="28"/>
          <w:szCs w:val="28"/>
        </w:rPr>
      </w:pPr>
      <w:r w:rsidRPr="00924B0C">
        <w:rPr>
          <w:rFonts w:ascii="Times New Roman" w:hAnsi="Times New Roman"/>
          <w:b/>
          <w:sz w:val="28"/>
          <w:szCs w:val="28"/>
        </w:rPr>
        <w:t>€ 391 mensili per i giudici.</w:t>
      </w:r>
    </w:p>
    <w:p w14:paraId="6CF52D91" w14:textId="77777777" w:rsidR="00192A6D" w:rsidRDefault="00192A6D" w:rsidP="00192A6D">
      <w:pPr>
        <w:spacing w:before="120" w:after="120" w:line="240" w:lineRule="auto"/>
        <w:jc w:val="both"/>
        <w:rPr>
          <w:rFonts w:ascii="Times New Roman" w:hAnsi="Times New Roman"/>
          <w:bCs/>
          <w:sz w:val="28"/>
          <w:szCs w:val="28"/>
        </w:rPr>
      </w:pPr>
      <w:r>
        <w:rPr>
          <w:rFonts w:ascii="Times New Roman" w:hAnsi="Times New Roman"/>
          <w:bCs/>
          <w:sz w:val="28"/>
          <w:szCs w:val="28"/>
        </w:rPr>
        <w:t>L’aumento di ottanta euro è motivato dall’aggravio del carico dei costi dei giudici tributari dovuti all’introduzione del processo tributario telematico, obbligatorio dal 01 luglio 2019.</w:t>
      </w:r>
    </w:p>
    <w:p w14:paraId="14E203B2" w14:textId="77777777" w:rsidR="00192A6D" w:rsidRDefault="00192A6D" w:rsidP="00192A6D">
      <w:pPr>
        <w:spacing w:before="120" w:after="120" w:line="240" w:lineRule="auto"/>
        <w:jc w:val="both"/>
        <w:rPr>
          <w:rFonts w:ascii="Times New Roman" w:hAnsi="Times New Roman"/>
          <w:bCs/>
          <w:sz w:val="28"/>
          <w:szCs w:val="28"/>
        </w:rPr>
      </w:pPr>
      <w:r>
        <w:rPr>
          <w:rFonts w:ascii="Times New Roman" w:hAnsi="Times New Roman"/>
          <w:bCs/>
          <w:sz w:val="28"/>
          <w:szCs w:val="28"/>
        </w:rPr>
        <w:t>Invece, i compensi variabili aggiuntivi rimangono invariati nella misura pari a 93 euro lorde a sentenza, da suddividere da Presidente del collegio e giudici.</w:t>
      </w:r>
    </w:p>
    <w:p w14:paraId="3DB48C6B" w14:textId="77777777" w:rsidR="00192A6D" w:rsidRPr="00192A6D" w:rsidRDefault="00192A6D" w:rsidP="00192A6D">
      <w:pPr>
        <w:spacing w:before="120" w:after="120" w:line="240" w:lineRule="auto"/>
        <w:jc w:val="both"/>
        <w:rPr>
          <w:rFonts w:ascii="Times New Roman" w:hAnsi="Times New Roman"/>
          <w:b/>
          <w:sz w:val="28"/>
          <w:szCs w:val="28"/>
        </w:rPr>
      </w:pPr>
      <w:r w:rsidRPr="00192A6D">
        <w:rPr>
          <w:rFonts w:ascii="Times New Roman" w:hAnsi="Times New Roman"/>
          <w:b/>
          <w:sz w:val="28"/>
          <w:szCs w:val="28"/>
        </w:rPr>
        <w:t>In sostanza, al giudice relatore e redattore della sentenza spettano 15 euro nette</w:t>
      </w:r>
      <w:r>
        <w:rPr>
          <w:rFonts w:ascii="Times New Roman" w:hAnsi="Times New Roman"/>
          <w:b/>
          <w:sz w:val="28"/>
          <w:szCs w:val="28"/>
        </w:rPr>
        <w:t xml:space="preserve">, pagate peraltro in </w:t>
      </w:r>
      <w:proofErr w:type="gramStart"/>
      <w:r>
        <w:rPr>
          <w:rFonts w:ascii="Times New Roman" w:hAnsi="Times New Roman"/>
          <w:b/>
          <w:sz w:val="28"/>
          <w:szCs w:val="28"/>
        </w:rPr>
        <w:t>ritardo</w:t>
      </w:r>
      <w:r w:rsidRPr="00192A6D">
        <w:rPr>
          <w:rFonts w:ascii="Times New Roman" w:hAnsi="Times New Roman"/>
          <w:b/>
          <w:sz w:val="28"/>
          <w:szCs w:val="28"/>
        </w:rPr>
        <w:t xml:space="preserve"> !!!!!</w:t>
      </w:r>
      <w:proofErr w:type="gramEnd"/>
    </w:p>
    <w:p w14:paraId="527BCD05" w14:textId="77777777" w:rsidR="00327CBE" w:rsidRDefault="006C5949" w:rsidP="007F223F">
      <w:pPr>
        <w:spacing w:before="120" w:after="120" w:line="240" w:lineRule="auto"/>
        <w:jc w:val="both"/>
        <w:rPr>
          <w:rFonts w:ascii="Times New Roman" w:hAnsi="Times New Roman"/>
          <w:b/>
          <w:bCs/>
          <w:sz w:val="28"/>
          <w:szCs w:val="28"/>
        </w:rPr>
      </w:pPr>
      <w:r>
        <w:rPr>
          <w:rFonts w:ascii="Times New Roman" w:hAnsi="Times New Roman"/>
          <w:b/>
          <w:bCs/>
          <w:sz w:val="28"/>
          <w:szCs w:val="28"/>
        </w:rPr>
        <w:t xml:space="preserve">Infine, non viene corrisposto nulla per le </w:t>
      </w:r>
      <w:proofErr w:type="gramStart"/>
      <w:r>
        <w:rPr>
          <w:rFonts w:ascii="Times New Roman" w:hAnsi="Times New Roman"/>
          <w:b/>
          <w:bCs/>
          <w:sz w:val="28"/>
          <w:szCs w:val="28"/>
        </w:rPr>
        <w:t>sospensive !!!!!</w:t>
      </w:r>
      <w:proofErr w:type="gramEnd"/>
    </w:p>
    <w:p w14:paraId="23310CDE" w14:textId="77777777" w:rsidR="00924B0C" w:rsidRPr="002C755A" w:rsidRDefault="00924B0C" w:rsidP="007F223F">
      <w:pPr>
        <w:spacing w:before="120" w:after="120" w:line="240" w:lineRule="auto"/>
        <w:jc w:val="both"/>
        <w:rPr>
          <w:rFonts w:ascii="Times New Roman" w:hAnsi="Times New Roman"/>
          <w:b/>
          <w:bCs/>
          <w:sz w:val="28"/>
          <w:szCs w:val="28"/>
        </w:rPr>
      </w:pPr>
    </w:p>
    <w:p w14:paraId="131CA8E4" w14:textId="77777777" w:rsidR="00E720F4" w:rsidRDefault="00B42A5F" w:rsidP="00B823C3">
      <w:pPr>
        <w:spacing w:before="120" w:after="120" w:line="240" w:lineRule="auto"/>
        <w:jc w:val="center"/>
        <w:rPr>
          <w:rFonts w:ascii="Times New Roman" w:hAnsi="Times New Roman"/>
          <w:b/>
          <w:bCs/>
          <w:sz w:val="32"/>
          <w:szCs w:val="32"/>
        </w:rPr>
      </w:pPr>
      <w:r w:rsidRPr="00327CBE">
        <w:rPr>
          <w:rFonts w:ascii="Times New Roman" w:hAnsi="Times New Roman"/>
          <w:b/>
          <w:bCs/>
          <w:sz w:val="32"/>
          <w:szCs w:val="32"/>
        </w:rPr>
        <w:t>RESPONSABILITA’</w:t>
      </w:r>
    </w:p>
    <w:p w14:paraId="4D87FBE2" w14:textId="77777777" w:rsidR="00327CBE" w:rsidRPr="00327CBE" w:rsidRDefault="00327CBE" w:rsidP="00B823C3">
      <w:pPr>
        <w:spacing w:before="120" w:after="120" w:line="240" w:lineRule="auto"/>
        <w:jc w:val="center"/>
        <w:rPr>
          <w:rFonts w:ascii="Times New Roman" w:hAnsi="Times New Roman"/>
          <w:b/>
          <w:bCs/>
          <w:sz w:val="32"/>
          <w:szCs w:val="32"/>
        </w:rPr>
      </w:pPr>
    </w:p>
    <w:p w14:paraId="74D6EAC2" w14:textId="77777777" w:rsidR="00536993" w:rsidRPr="00924B0C" w:rsidRDefault="00B42A5F" w:rsidP="00247839">
      <w:pPr>
        <w:spacing w:before="120" w:after="120" w:line="240" w:lineRule="auto"/>
        <w:jc w:val="both"/>
        <w:rPr>
          <w:rFonts w:ascii="Times New Roman" w:hAnsi="Times New Roman"/>
          <w:b/>
          <w:sz w:val="28"/>
          <w:szCs w:val="28"/>
        </w:rPr>
      </w:pPr>
      <w:r w:rsidRPr="00924B0C">
        <w:rPr>
          <w:rFonts w:ascii="Times New Roman" w:hAnsi="Times New Roman"/>
          <w:b/>
          <w:sz w:val="28"/>
          <w:szCs w:val="28"/>
        </w:rPr>
        <w:t>Ai giudici tributari si applicano le disposizioni concernenti il risarcimento dei danni cagionati nell’esercizio delle funzioni giurisdizionali in base alla</w:t>
      </w:r>
      <w:r w:rsidR="00F6153D" w:rsidRPr="00924B0C">
        <w:rPr>
          <w:rFonts w:ascii="Times New Roman" w:hAnsi="Times New Roman"/>
          <w:b/>
          <w:sz w:val="28"/>
          <w:szCs w:val="28"/>
        </w:rPr>
        <w:t xml:space="preserve"> l</w:t>
      </w:r>
      <w:r w:rsidR="00455657" w:rsidRPr="00924B0C">
        <w:rPr>
          <w:rFonts w:ascii="Times New Roman" w:hAnsi="Times New Roman"/>
          <w:b/>
          <w:sz w:val="28"/>
          <w:szCs w:val="28"/>
        </w:rPr>
        <w:t>egge n. 18 del 27 febbraio 2015.</w:t>
      </w:r>
    </w:p>
    <w:p w14:paraId="73F916A0" w14:textId="6C25DCD4" w:rsidR="00535E42" w:rsidRDefault="00535E42" w:rsidP="00247839">
      <w:pPr>
        <w:spacing w:before="120" w:after="120" w:line="240" w:lineRule="auto"/>
        <w:jc w:val="both"/>
        <w:rPr>
          <w:rFonts w:ascii="Times New Roman" w:hAnsi="Times New Roman"/>
          <w:bCs/>
          <w:sz w:val="28"/>
          <w:szCs w:val="28"/>
        </w:rPr>
      </w:pPr>
    </w:p>
    <w:p w14:paraId="35E5E599" w14:textId="77777777" w:rsidR="000F4D24" w:rsidRDefault="000F4D24" w:rsidP="00B823C3">
      <w:pPr>
        <w:spacing w:before="120" w:after="120" w:line="240" w:lineRule="auto"/>
        <w:jc w:val="center"/>
        <w:rPr>
          <w:rFonts w:ascii="Times New Roman" w:hAnsi="Times New Roman"/>
          <w:b/>
          <w:bCs/>
          <w:sz w:val="32"/>
          <w:szCs w:val="32"/>
        </w:rPr>
      </w:pPr>
      <w:r w:rsidRPr="00327CBE">
        <w:rPr>
          <w:rFonts w:ascii="Times New Roman" w:hAnsi="Times New Roman"/>
          <w:b/>
          <w:bCs/>
          <w:sz w:val="32"/>
          <w:szCs w:val="32"/>
        </w:rPr>
        <w:lastRenderedPageBreak/>
        <w:t>VIGILANZA E SANZIONI DISCIPLINARI</w:t>
      </w:r>
    </w:p>
    <w:p w14:paraId="4FA5E098" w14:textId="77777777" w:rsidR="00327CBE" w:rsidRPr="00327CBE" w:rsidRDefault="00327CBE" w:rsidP="00B823C3">
      <w:pPr>
        <w:spacing w:before="120" w:after="120" w:line="240" w:lineRule="auto"/>
        <w:jc w:val="center"/>
        <w:rPr>
          <w:rFonts w:ascii="Times New Roman" w:hAnsi="Times New Roman"/>
          <w:b/>
          <w:bCs/>
          <w:sz w:val="32"/>
          <w:szCs w:val="32"/>
        </w:rPr>
      </w:pPr>
    </w:p>
    <w:p w14:paraId="29A60209" w14:textId="77777777" w:rsidR="00E73F1E" w:rsidRPr="002C755A" w:rsidRDefault="00E73F1E" w:rsidP="007F223F">
      <w:pPr>
        <w:spacing w:before="120" w:after="120" w:line="240" w:lineRule="auto"/>
        <w:ind w:left="72"/>
        <w:jc w:val="both"/>
        <w:rPr>
          <w:rFonts w:ascii="Times New Roman" w:hAnsi="Times New Roman"/>
          <w:bCs/>
          <w:sz w:val="28"/>
          <w:szCs w:val="28"/>
        </w:rPr>
      </w:pPr>
      <w:r w:rsidRPr="002C755A">
        <w:rPr>
          <w:rFonts w:ascii="Times New Roman" w:hAnsi="Times New Roman"/>
          <w:bCs/>
          <w:sz w:val="28"/>
          <w:szCs w:val="28"/>
        </w:rPr>
        <w:t xml:space="preserve">I </w:t>
      </w:r>
      <w:r w:rsidR="00E175E8" w:rsidRPr="002C755A">
        <w:rPr>
          <w:rFonts w:ascii="Times New Roman" w:hAnsi="Times New Roman"/>
          <w:bCs/>
          <w:sz w:val="28"/>
          <w:szCs w:val="28"/>
        </w:rPr>
        <w:t>giudici tributari</w:t>
      </w:r>
      <w:r w:rsidRPr="002C755A">
        <w:rPr>
          <w:rFonts w:ascii="Times New Roman" w:hAnsi="Times New Roman"/>
          <w:bCs/>
          <w:sz w:val="28"/>
          <w:szCs w:val="28"/>
        </w:rPr>
        <w:t xml:space="preserve"> per comportamenti non conformi a doveri o al</w:t>
      </w:r>
      <w:r w:rsidR="00126E11" w:rsidRPr="002C755A">
        <w:rPr>
          <w:rFonts w:ascii="Times New Roman" w:hAnsi="Times New Roman"/>
          <w:bCs/>
          <w:sz w:val="28"/>
          <w:szCs w:val="28"/>
        </w:rPr>
        <w:t xml:space="preserve">la dignità del proprio ufficio </w:t>
      </w:r>
      <w:r w:rsidRPr="002C755A">
        <w:rPr>
          <w:rFonts w:ascii="Times New Roman" w:hAnsi="Times New Roman"/>
          <w:bCs/>
          <w:sz w:val="28"/>
          <w:szCs w:val="28"/>
        </w:rPr>
        <w:t xml:space="preserve">sono soggetti alle </w:t>
      </w:r>
      <w:r w:rsidR="00192A6D">
        <w:rPr>
          <w:rFonts w:ascii="Times New Roman" w:hAnsi="Times New Roman"/>
          <w:bCs/>
          <w:sz w:val="28"/>
          <w:szCs w:val="28"/>
        </w:rPr>
        <w:t xml:space="preserve">seguenti </w:t>
      </w:r>
      <w:r w:rsidRPr="002C755A">
        <w:rPr>
          <w:rFonts w:ascii="Times New Roman" w:hAnsi="Times New Roman"/>
          <w:bCs/>
          <w:sz w:val="28"/>
          <w:szCs w:val="28"/>
        </w:rPr>
        <w:t>sanzioni</w:t>
      </w:r>
      <w:r w:rsidR="00192A6D">
        <w:rPr>
          <w:rFonts w:ascii="Times New Roman" w:hAnsi="Times New Roman"/>
          <w:bCs/>
          <w:sz w:val="28"/>
          <w:szCs w:val="28"/>
        </w:rPr>
        <w:t>.</w:t>
      </w:r>
    </w:p>
    <w:p w14:paraId="60A8CC70" w14:textId="3E041FCD" w:rsidR="00E73F1E" w:rsidRDefault="00E73F1E" w:rsidP="00192A6D">
      <w:pPr>
        <w:pStyle w:val="Paragrafoelenco"/>
        <w:numPr>
          <w:ilvl w:val="0"/>
          <w:numId w:val="37"/>
        </w:numPr>
        <w:spacing w:before="120" w:after="120" w:line="240" w:lineRule="auto"/>
        <w:rPr>
          <w:rFonts w:ascii="Times New Roman" w:hAnsi="Times New Roman"/>
          <w:bCs/>
          <w:sz w:val="28"/>
          <w:szCs w:val="28"/>
        </w:rPr>
      </w:pPr>
      <w:r w:rsidRPr="00192A6D">
        <w:rPr>
          <w:rFonts w:ascii="Times New Roman" w:hAnsi="Times New Roman"/>
          <w:bCs/>
          <w:sz w:val="28"/>
          <w:szCs w:val="28"/>
        </w:rPr>
        <w:t xml:space="preserve">Si applica la sanzione </w:t>
      </w:r>
      <w:r w:rsidRPr="00192A6D">
        <w:rPr>
          <w:rFonts w:ascii="Times New Roman" w:hAnsi="Times New Roman"/>
          <w:b/>
          <w:sz w:val="28"/>
          <w:szCs w:val="28"/>
        </w:rPr>
        <w:t>dell'ammonimento</w:t>
      </w:r>
      <w:r w:rsidRPr="00192A6D">
        <w:rPr>
          <w:rFonts w:ascii="Times New Roman" w:hAnsi="Times New Roman"/>
          <w:bCs/>
          <w:sz w:val="28"/>
          <w:szCs w:val="28"/>
        </w:rPr>
        <w:t xml:space="preserve"> per lievi trasgressioni.</w:t>
      </w:r>
    </w:p>
    <w:p w14:paraId="3F44D264" w14:textId="77777777" w:rsidR="00E4316B" w:rsidRPr="00192A6D" w:rsidRDefault="00E4316B" w:rsidP="00E4316B">
      <w:pPr>
        <w:pStyle w:val="Paragrafoelenco"/>
        <w:spacing w:before="120" w:after="120" w:line="240" w:lineRule="auto"/>
        <w:ind w:left="432"/>
        <w:rPr>
          <w:rFonts w:ascii="Times New Roman" w:hAnsi="Times New Roman"/>
          <w:bCs/>
          <w:sz w:val="28"/>
          <w:szCs w:val="28"/>
        </w:rPr>
      </w:pPr>
    </w:p>
    <w:p w14:paraId="46B7D53B" w14:textId="64455393" w:rsidR="0086093A" w:rsidRPr="00E4316B" w:rsidRDefault="0086093A" w:rsidP="00E4316B">
      <w:pPr>
        <w:pStyle w:val="Paragrafoelenco"/>
        <w:numPr>
          <w:ilvl w:val="0"/>
          <w:numId w:val="37"/>
        </w:numPr>
        <w:spacing w:before="120" w:after="120" w:line="240" w:lineRule="auto"/>
        <w:jc w:val="both"/>
        <w:rPr>
          <w:rFonts w:ascii="Times New Roman" w:hAnsi="Times New Roman"/>
          <w:b/>
          <w:sz w:val="28"/>
          <w:szCs w:val="28"/>
        </w:rPr>
      </w:pPr>
      <w:r w:rsidRPr="00E4316B">
        <w:rPr>
          <w:rFonts w:ascii="Times New Roman" w:hAnsi="Times New Roman"/>
          <w:b/>
          <w:sz w:val="28"/>
          <w:szCs w:val="28"/>
        </w:rPr>
        <w:t>Si applica la sanz</w:t>
      </w:r>
      <w:r w:rsidR="00126E11" w:rsidRPr="00E4316B">
        <w:rPr>
          <w:rFonts w:ascii="Times New Roman" w:hAnsi="Times New Roman"/>
          <w:b/>
          <w:sz w:val="28"/>
          <w:szCs w:val="28"/>
        </w:rPr>
        <w:t>ione non inferiore alla censura</w:t>
      </w:r>
      <w:r w:rsidRPr="00E4316B">
        <w:rPr>
          <w:rFonts w:ascii="Times New Roman" w:hAnsi="Times New Roman"/>
          <w:b/>
          <w:sz w:val="28"/>
          <w:szCs w:val="28"/>
        </w:rPr>
        <w:t xml:space="preserve"> per</w:t>
      </w:r>
      <w:r w:rsidR="007F223F" w:rsidRPr="00E4316B">
        <w:rPr>
          <w:rFonts w:ascii="Times New Roman" w:hAnsi="Times New Roman"/>
          <w:b/>
          <w:sz w:val="28"/>
          <w:szCs w:val="28"/>
        </w:rPr>
        <w:t xml:space="preserve"> determinati </w:t>
      </w:r>
      <w:r w:rsidR="007A48D8">
        <w:rPr>
          <w:rFonts w:ascii="Times New Roman" w:hAnsi="Times New Roman"/>
          <w:b/>
          <w:sz w:val="28"/>
          <w:szCs w:val="28"/>
        </w:rPr>
        <w:t xml:space="preserve">e tassativi </w:t>
      </w:r>
      <w:r w:rsidR="007F223F" w:rsidRPr="00E4316B">
        <w:rPr>
          <w:rFonts w:ascii="Times New Roman" w:hAnsi="Times New Roman"/>
          <w:b/>
          <w:sz w:val="28"/>
          <w:szCs w:val="28"/>
        </w:rPr>
        <w:t>casi</w:t>
      </w:r>
      <w:r w:rsidRPr="00E4316B">
        <w:rPr>
          <w:rFonts w:ascii="Times New Roman" w:hAnsi="Times New Roman"/>
          <w:b/>
          <w:sz w:val="28"/>
          <w:szCs w:val="28"/>
        </w:rPr>
        <w:t>:</w:t>
      </w:r>
    </w:p>
    <w:p w14:paraId="157C0B88" w14:textId="77777777" w:rsidR="0086093A" w:rsidRPr="002C755A" w:rsidRDefault="0086093A" w:rsidP="00B823C3">
      <w:pPr>
        <w:numPr>
          <w:ilvl w:val="0"/>
          <w:numId w:val="5"/>
        </w:numPr>
        <w:spacing w:before="120" w:after="120" w:line="240" w:lineRule="auto"/>
        <w:jc w:val="both"/>
        <w:rPr>
          <w:rFonts w:ascii="Times New Roman" w:hAnsi="Times New Roman"/>
          <w:bCs/>
          <w:sz w:val="28"/>
          <w:szCs w:val="28"/>
        </w:rPr>
      </w:pPr>
      <w:r w:rsidRPr="002C755A">
        <w:rPr>
          <w:rFonts w:ascii="Times New Roman" w:hAnsi="Times New Roman"/>
          <w:bCs/>
          <w:sz w:val="28"/>
          <w:szCs w:val="28"/>
        </w:rPr>
        <w:t xml:space="preserve">i comportamenti che, violando i doveri </w:t>
      </w:r>
      <w:r w:rsidR="004D0105">
        <w:rPr>
          <w:rFonts w:ascii="Times New Roman" w:hAnsi="Times New Roman"/>
          <w:bCs/>
          <w:sz w:val="28"/>
          <w:szCs w:val="28"/>
        </w:rPr>
        <w:t>di legge</w:t>
      </w:r>
      <w:r w:rsidRPr="002C755A">
        <w:rPr>
          <w:rFonts w:ascii="Times New Roman" w:hAnsi="Times New Roman"/>
          <w:bCs/>
          <w:sz w:val="28"/>
          <w:szCs w:val="28"/>
        </w:rPr>
        <w:t xml:space="preserve">, arrecano </w:t>
      </w:r>
      <w:r w:rsidR="00240FD2" w:rsidRPr="002C755A">
        <w:rPr>
          <w:rFonts w:ascii="Times New Roman" w:hAnsi="Times New Roman"/>
          <w:bCs/>
          <w:sz w:val="28"/>
          <w:szCs w:val="28"/>
        </w:rPr>
        <w:t xml:space="preserve">grave ed </w:t>
      </w:r>
      <w:r w:rsidRPr="002C755A">
        <w:rPr>
          <w:rFonts w:ascii="Times New Roman" w:hAnsi="Times New Roman"/>
          <w:bCs/>
          <w:sz w:val="28"/>
          <w:szCs w:val="28"/>
        </w:rPr>
        <w:t>ingiusto danno o indeb</w:t>
      </w:r>
      <w:r w:rsidR="00687319" w:rsidRPr="002C755A">
        <w:rPr>
          <w:rFonts w:ascii="Times New Roman" w:hAnsi="Times New Roman"/>
          <w:bCs/>
          <w:sz w:val="28"/>
          <w:szCs w:val="28"/>
        </w:rPr>
        <w:t>ito vantaggio a una delle parti ed ai loro difensori;</w:t>
      </w:r>
    </w:p>
    <w:p w14:paraId="52D324BD" w14:textId="77777777" w:rsidR="0086093A" w:rsidRPr="002C755A" w:rsidRDefault="0086093A" w:rsidP="00B823C3">
      <w:pPr>
        <w:numPr>
          <w:ilvl w:val="0"/>
          <w:numId w:val="5"/>
        </w:numPr>
        <w:spacing w:before="120" w:after="120" w:line="240" w:lineRule="auto"/>
        <w:jc w:val="both"/>
        <w:rPr>
          <w:rFonts w:ascii="Times New Roman" w:hAnsi="Times New Roman"/>
          <w:bCs/>
          <w:sz w:val="28"/>
          <w:szCs w:val="28"/>
        </w:rPr>
      </w:pPr>
      <w:r w:rsidRPr="002C755A">
        <w:rPr>
          <w:rFonts w:ascii="Times New Roman" w:hAnsi="Times New Roman"/>
          <w:bCs/>
          <w:sz w:val="28"/>
          <w:szCs w:val="28"/>
        </w:rPr>
        <w:t>la consapevole inosservanza dell'obbligo di astensione nei casi previsti dalla legge;</w:t>
      </w:r>
    </w:p>
    <w:p w14:paraId="093559AE" w14:textId="77777777" w:rsidR="0086093A" w:rsidRPr="002C755A" w:rsidRDefault="0086093A" w:rsidP="00B823C3">
      <w:pPr>
        <w:numPr>
          <w:ilvl w:val="0"/>
          <w:numId w:val="5"/>
        </w:numPr>
        <w:spacing w:before="120" w:after="120" w:line="240" w:lineRule="auto"/>
        <w:jc w:val="both"/>
        <w:rPr>
          <w:rFonts w:ascii="Times New Roman" w:hAnsi="Times New Roman"/>
          <w:bCs/>
          <w:sz w:val="28"/>
          <w:szCs w:val="28"/>
        </w:rPr>
      </w:pPr>
      <w:r w:rsidRPr="002C755A">
        <w:rPr>
          <w:rFonts w:ascii="Times New Roman" w:hAnsi="Times New Roman"/>
          <w:bCs/>
          <w:sz w:val="28"/>
          <w:szCs w:val="28"/>
        </w:rPr>
        <w:t>i comportamenti che, a causa dei rapporti comunque esistenti con i soggetti coinvolti nel procedimento ovvero a causa di avvenute interferenze, costituisc</w:t>
      </w:r>
      <w:r w:rsidR="00687319" w:rsidRPr="002C755A">
        <w:rPr>
          <w:rFonts w:ascii="Times New Roman" w:hAnsi="Times New Roman"/>
          <w:bCs/>
          <w:sz w:val="28"/>
          <w:szCs w:val="28"/>
        </w:rPr>
        <w:t>o</w:t>
      </w:r>
      <w:r w:rsidRPr="002C755A">
        <w:rPr>
          <w:rFonts w:ascii="Times New Roman" w:hAnsi="Times New Roman"/>
          <w:bCs/>
          <w:sz w:val="28"/>
          <w:szCs w:val="28"/>
        </w:rPr>
        <w:t xml:space="preserve">no violazione del dovere di </w:t>
      </w:r>
      <w:r w:rsidR="00F01756" w:rsidRPr="002C755A">
        <w:rPr>
          <w:rFonts w:ascii="Times New Roman" w:hAnsi="Times New Roman"/>
          <w:bCs/>
          <w:sz w:val="28"/>
          <w:szCs w:val="28"/>
        </w:rPr>
        <w:t>imparzialità</w:t>
      </w:r>
      <w:r w:rsidR="00687319" w:rsidRPr="002C755A">
        <w:rPr>
          <w:rFonts w:ascii="Times New Roman" w:hAnsi="Times New Roman"/>
          <w:bCs/>
          <w:sz w:val="28"/>
          <w:szCs w:val="28"/>
        </w:rPr>
        <w:t xml:space="preserve"> ed assenza di pregiudizi;</w:t>
      </w:r>
    </w:p>
    <w:p w14:paraId="5EBE14B8" w14:textId="332B38A0" w:rsidR="00E73F1E" w:rsidRPr="002024EC" w:rsidRDefault="00F01756" w:rsidP="00B823C3">
      <w:pPr>
        <w:numPr>
          <w:ilvl w:val="0"/>
          <w:numId w:val="5"/>
        </w:numPr>
        <w:spacing w:before="120" w:after="120" w:line="240" w:lineRule="auto"/>
        <w:jc w:val="both"/>
        <w:rPr>
          <w:rFonts w:ascii="Times New Roman" w:hAnsi="Times New Roman"/>
          <w:b/>
          <w:sz w:val="28"/>
          <w:szCs w:val="28"/>
        </w:rPr>
      </w:pPr>
      <w:r w:rsidRPr="002024EC">
        <w:rPr>
          <w:rFonts w:ascii="Times New Roman" w:hAnsi="Times New Roman"/>
          <w:b/>
          <w:sz w:val="28"/>
          <w:szCs w:val="28"/>
        </w:rPr>
        <w:t>i comportamenti abitualmente o gravemente scorretti nei confronti delle parti</w:t>
      </w:r>
      <w:r w:rsidR="002024EC">
        <w:rPr>
          <w:rFonts w:ascii="Times New Roman" w:hAnsi="Times New Roman"/>
          <w:b/>
          <w:sz w:val="28"/>
          <w:szCs w:val="28"/>
        </w:rPr>
        <w:t xml:space="preserve"> o</w:t>
      </w:r>
      <w:r w:rsidRPr="002024EC">
        <w:rPr>
          <w:rFonts w:ascii="Times New Roman" w:hAnsi="Times New Roman"/>
          <w:b/>
          <w:sz w:val="28"/>
          <w:szCs w:val="28"/>
        </w:rPr>
        <w:t xml:space="preserve"> dei loro difensori</w:t>
      </w:r>
      <w:r w:rsidR="002024EC" w:rsidRPr="002024EC">
        <w:rPr>
          <w:rFonts w:ascii="Times New Roman" w:hAnsi="Times New Roman"/>
          <w:b/>
          <w:sz w:val="28"/>
          <w:szCs w:val="28"/>
        </w:rPr>
        <w:t xml:space="preserve"> (per esempio, impedendo o limitando nel tempo la discussione </w:t>
      </w:r>
      <w:proofErr w:type="gramStart"/>
      <w:r w:rsidR="002024EC" w:rsidRPr="002024EC">
        <w:rPr>
          <w:rFonts w:ascii="Times New Roman" w:hAnsi="Times New Roman"/>
          <w:b/>
          <w:sz w:val="28"/>
          <w:szCs w:val="28"/>
        </w:rPr>
        <w:t>o  non</w:t>
      </w:r>
      <w:proofErr w:type="gramEnd"/>
      <w:r w:rsidR="002024EC" w:rsidRPr="002024EC">
        <w:rPr>
          <w:rFonts w:ascii="Times New Roman" w:hAnsi="Times New Roman"/>
          <w:b/>
          <w:sz w:val="28"/>
          <w:szCs w:val="28"/>
        </w:rPr>
        <w:t xml:space="preserve"> consentendo repliche o chiarimenti)</w:t>
      </w:r>
      <w:r w:rsidRPr="002024EC">
        <w:rPr>
          <w:rFonts w:ascii="Times New Roman" w:hAnsi="Times New Roman"/>
          <w:b/>
          <w:sz w:val="28"/>
          <w:szCs w:val="28"/>
        </w:rPr>
        <w:t xml:space="preserve">, o di chiunque abbia rapporti con il giudice nell’ambito della </w:t>
      </w:r>
      <w:r w:rsidR="009C3F9C" w:rsidRPr="002024EC">
        <w:rPr>
          <w:rFonts w:ascii="Times New Roman" w:hAnsi="Times New Roman"/>
          <w:b/>
          <w:sz w:val="28"/>
          <w:szCs w:val="28"/>
        </w:rPr>
        <w:t>giustizia</w:t>
      </w:r>
      <w:r w:rsidRPr="002024EC">
        <w:rPr>
          <w:rFonts w:ascii="Times New Roman" w:hAnsi="Times New Roman"/>
          <w:b/>
          <w:sz w:val="28"/>
          <w:szCs w:val="28"/>
        </w:rPr>
        <w:t xml:space="preserve"> tributaria, ovvero nei confronti di altri giudici o di collaboratori;</w:t>
      </w:r>
    </w:p>
    <w:p w14:paraId="3D2DACA3" w14:textId="77777777" w:rsidR="000B1577" w:rsidRPr="002C755A" w:rsidRDefault="000B1577" w:rsidP="00B823C3">
      <w:pPr>
        <w:numPr>
          <w:ilvl w:val="0"/>
          <w:numId w:val="5"/>
        </w:numPr>
        <w:spacing w:before="120" w:after="120" w:line="240" w:lineRule="auto"/>
        <w:jc w:val="both"/>
        <w:rPr>
          <w:rFonts w:ascii="Times New Roman" w:hAnsi="Times New Roman"/>
          <w:bCs/>
          <w:sz w:val="28"/>
          <w:szCs w:val="28"/>
        </w:rPr>
      </w:pPr>
      <w:r w:rsidRPr="002C755A">
        <w:rPr>
          <w:rFonts w:ascii="Times New Roman" w:hAnsi="Times New Roman"/>
          <w:bCs/>
          <w:sz w:val="28"/>
          <w:szCs w:val="28"/>
        </w:rPr>
        <w:t>l'ingiustificata interferenza nell'attività giudiziaria di</w:t>
      </w:r>
      <w:r w:rsidR="00147FE4" w:rsidRPr="002C755A">
        <w:rPr>
          <w:rFonts w:ascii="Times New Roman" w:hAnsi="Times New Roman"/>
          <w:bCs/>
          <w:sz w:val="28"/>
          <w:szCs w:val="28"/>
        </w:rPr>
        <w:t xml:space="preserve"> un</w:t>
      </w:r>
      <w:r w:rsidRPr="002C755A">
        <w:rPr>
          <w:rFonts w:ascii="Times New Roman" w:hAnsi="Times New Roman"/>
          <w:bCs/>
          <w:sz w:val="28"/>
          <w:szCs w:val="28"/>
        </w:rPr>
        <w:t xml:space="preserve"> altro giudice;</w:t>
      </w:r>
    </w:p>
    <w:p w14:paraId="1C44C23B" w14:textId="15767C59" w:rsidR="000B1577" w:rsidRPr="002C755A" w:rsidRDefault="00687319" w:rsidP="00831272">
      <w:pPr>
        <w:numPr>
          <w:ilvl w:val="0"/>
          <w:numId w:val="5"/>
        </w:numPr>
        <w:spacing w:before="120" w:after="120" w:line="240" w:lineRule="auto"/>
        <w:ind w:left="709" w:hanging="277"/>
        <w:jc w:val="both"/>
        <w:rPr>
          <w:rFonts w:ascii="Times New Roman" w:hAnsi="Times New Roman"/>
          <w:bCs/>
          <w:sz w:val="28"/>
          <w:szCs w:val="28"/>
        </w:rPr>
      </w:pPr>
      <w:r w:rsidRPr="002C755A">
        <w:rPr>
          <w:rFonts w:ascii="Times New Roman" w:hAnsi="Times New Roman"/>
          <w:bCs/>
          <w:sz w:val="28"/>
          <w:szCs w:val="28"/>
        </w:rPr>
        <w:t>l'omessa comunicazione al p</w:t>
      </w:r>
      <w:r w:rsidR="000B1577" w:rsidRPr="002C755A">
        <w:rPr>
          <w:rFonts w:ascii="Times New Roman" w:hAnsi="Times New Roman"/>
          <w:bCs/>
          <w:sz w:val="28"/>
          <w:szCs w:val="28"/>
        </w:rPr>
        <w:t xml:space="preserve">residente </w:t>
      </w:r>
      <w:r w:rsidR="009C3F9C" w:rsidRPr="002C755A">
        <w:rPr>
          <w:rFonts w:ascii="Times New Roman" w:hAnsi="Times New Roman"/>
          <w:bCs/>
          <w:sz w:val="28"/>
          <w:szCs w:val="28"/>
        </w:rPr>
        <w:t xml:space="preserve">del </w:t>
      </w:r>
      <w:r w:rsidR="001A6EDD">
        <w:rPr>
          <w:rFonts w:ascii="Times New Roman" w:hAnsi="Times New Roman"/>
          <w:bCs/>
          <w:sz w:val="28"/>
          <w:szCs w:val="28"/>
        </w:rPr>
        <w:t>T</w:t>
      </w:r>
      <w:r w:rsidR="009C3F9C" w:rsidRPr="002C755A">
        <w:rPr>
          <w:rFonts w:ascii="Times New Roman" w:hAnsi="Times New Roman"/>
          <w:bCs/>
          <w:sz w:val="28"/>
          <w:szCs w:val="28"/>
        </w:rPr>
        <w:t xml:space="preserve">ribunale </w:t>
      </w:r>
      <w:r w:rsidR="001A6EDD">
        <w:rPr>
          <w:rFonts w:ascii="Times New Roman" w:hAnsi="Times New Roman"/>
          <w:bCs/>
          <w:sz w:val="28"/>
          <w:szCs w:val="28"/>
        </w:rPr>
        <w:t>T</w:t>
      </w:r>
      <w:r w:rsidR="009C3F9C" w:rsidRPr="002C755A">
        <w:rPr>
          <w:rFonts w:ascii="Times New Roman" w:hAnsi="Times New Roman"/>
          <w:bCs/>
          <w:sz w:val="28"/>
          <w:szCs w:val="28"/>
        </w:rPr>
        <w:t xml:space="preserve">ributario o della </w:t>
      </w:r>
      <w:r w:rsidR="001A6EDD">
        <w:rPr>
          <w:rFonts w:ascii="Times New Roman" w:hAnsi="Times New Roman"/>
          <w:bCs/>
          <w:sz w:val="28"/>
          <w:szCs w:val="28"/>
        </w:rPr>
        <w:t>C</w:t>
      </w:r>
      <w:r w:rsidR="009C3F9C" w:rsidRPr="002C755A">
        <w:rPr>
          <w:rFonts w:ascii="Times New Roman" w:hAnsi="Times New Roman"/>
          <w:bCs/>
          <w:sz w:val="28"/>
          <w:szCs w:val="28"/>
        </w:rPr>
        <w:t xml:space="preserve">orte di </w:t>
      </w:r>
      <w:r w:rsidR="001A6EDD">
        <w:rPr>
          <w:rFonts w:ascii="Times New Roman" w:hAnsi="Times New Roman"/>
          <w:bCs/>
          <w:sz w:val="28"/>
          <w:szCs w:val="28"/>
        </w:rPr>
        <w:t>A</w:t>
      </w:r>
      <w:r w:rsidR="009C3F9C" w:rsidRPr="002C755A">
        <w:rPr>
          <w:rFonts w:ascii="Times New Roman" w:hAnsi="Times New Roman"/>
          <w:bCs/>
          <w:sz w:val="28"/>
          <w:szCs w:val="28"/>
        </w:rPr>
        <w:t xml:space="preserve">ppello </w:t>
      </w:r>
      <w:r w:rsidR="001A6EDD">
        <w:rPr>
          <w:rFonts w:ascii="Times New Roman" w:hAnsi="Times New Roman"/>
          <w:bCs/>
          <w:sz w:val="28"/>
          <w:szCs w:val="28"/>
        </w:rPr>
        <w:t>T</w:t>
      </w:r>
      <w:r w:rsidR="009C3F9C" w:rsidRPr="002C755A">
        <w:rPr>
          <w:rFonts w:ascii="Times New Roman" w:hAnsi="Times New Roman"/>
          <w:bCs/>
          <w:sz w:val="28"/>
          <w:szCs w:val="28"/>
        </w:rPr>
        <w:t>ributaria</w:t>
      </w:r>
      <w:r w:rsidR="000B1577" w:rsidRPr="002C755A">
        <w:rPr>
          <w:rFonts w:ascii="Times New Roman" w:hAnsi="Times New Roman"/>
          <w:bCs/>
          <w:sz w:val="28"/>
          <w:szCs w:val="28"/>
        </w:rPr>
        <w:t xml:space="preserve"> da parte del giudice </w:t>
      </w:r>
      <w:r w:rsidR="00451EB6" w:rsidRPr="002C755A">
        <w:rPr>
          <w:rFonts w:ascii="Times New Roman" w:hAnsi="Times New Roman"/>
          <w:bCs/>
          <w:sz w:val="28"/>
          <w:szCs w:val="28"/>
        </w:rPr>
        <w:t>destinatario delle avvenute interferenze;</w:t>
      </w:r>
    </w:p>
    <w:p w14:paraId="14DC232F" w14:textId="77777777" w:rsidR="000B1577" w:rsidRPr="002C755A" w:rsidRDefault="005F51C7" w:rsidP="00831272">
      <w:pPr>
        <w:numPr>
          <w:ilvl w:val="0"/>
          <w:numId w:val="5"/>
        </w:numPr>
        <w:spacing w:before="120" w:after="120" w:line="240" w:lineRule="auto"/>
        <w:jc w:val="both"/>
        <w:rPr>
          <w:rFonts w:ascii="Times New Roman" w:hAnsi="Times New Roman"/>
          <w:bCs/>
          <w:sz w:val="28"/>
          <w:szCs w:val="28"/>
        </w:rPr>
      </w:pPr>
      <w:r w:rsidRPr="002C755A">
        <w:rPr>
          <w:rFonts w:ascii="Times New Roman" w:hAnsi="Times New Roman"/>
          <w:bCs/>
          <w:sz w:val="28"/>
          <w:szCs w:val="28"/>
        </w:rPr>
        <w:t>il perseguimento di fini diversi da quelli di giustizia;</w:t>
      </w:r>
    </w:p>
    <w:p w14:paraId="5C3E7C11" w14:textId="77777777" w:rsidR="005F51C7" w:rsidRPr="002C755A" w:rsidRDefault="005F51C7" w:rsidP="00831272">
      <w:pPr>
        <w:numPr>
          <w:ilvl w:val="0"/>
          <w:numId w:val="5"/>
        </w:numPr>
        <w:spacing w:before="120" w:after="120" w:line="240" w:lineRule="auto"/>
        <w:jc w:val="both"/>
        <w:rPr>
          <w:rFonts w:ascii="Times New Roman" w:hAnsi="Times New Roman"/>
          <w:bCs/>
          <w:sz w:val="28"/>
          <w:szCs w:val="28"/>
        </w:rPr>
      </w:pPr>
      <w:r w:rsidRPr="002C755A">
        <w:rPr>
          <w:rFonts w:ascii="Times New Roman" w:hAnsi="Times New Roman"/>
          <w:bCs/>
          <w:sz w:val="28"/>
          <w:szCs w:val="28"/>
        </w:rPr>
        <w:t xml:space="preserve">la </w:t>
      </w:r>
      <w:r w:rsidR="00687319" w:rsidRPr="002C755A">
        <w:rPr>
          <w:rFonts w:ascii="Times New Roman" w:hAnsi="Times New Roman"/>
          <w:bCs/>
          <w:sz w:val="28"/>
          <w:szCs w:val="28"/>
        </w:rPr>
        <w:t xml:space="preserve">scarsa laboriosità, se abituale, </w:t>
      </w:r>
      <w:r w:rsidR="00147FE4" w:rsidRPr="002C755A">
        <w:rPr>
          <w:rFonts w:ascii="Times New Roman" w:hAnsi="Times New Roman"/>
          <w:bCs/>
          <w:sz w:val="28"/>
          <w:szCs w:val="28"/>
        </w:rPr>
        <w:t xml:space="preserve">in particolare relativa al </w:t>
      </w:r>
      <w:r w:rsidR="00687319" w:rsidRPr="002C755A">
        <w:rPr>
          <w:rFonts w:ascii="Times New Roman" w:hAnsi="Times New Roman"/>
          <w:bCs/>
          <w:sz w:val="28"/>
          <w:szCs w:val="28"/>
        </w:rPr>
        <w:t>deposito delle sentenze;</w:t>
      </w:r>
    </w:p>
    <w:p w14:paraId="642A88A4" w14:textId="77777777" w:rsidR="005F51C7" w:rsidRPr="002C755A" w:rsidRDefault="005F51C7" w:rsidP="00831272">
      <w:pPr>
        <w:numPr>
          <w:ilvl w:val="0"/>
          <w:numId w:val="5"/>
        </w:numPr>
        <w:spacing w:before="120" w:after="120" w:line="240" w:lineRule="auto"/>
        <w:jc w:val="both"/>
        <w:rPr>
          <w:rFonts w:ascii="Times New Roman" w:hAnsi="Times New Roman"/>
          <w:bCs/>
          <w:sz w:val="28"/>
          <w:szCs w:val="28"/>
        </w:rPr>
      </w:pPr>
      <w:r w:rsidRPr="002C755A">
        <w:rPr>
          <w:rFonts w:ascii="Times New Roman" w:hAnsi="Times New Roman"/>
          <w:bCs/>
          <w:sz w:val="28"/>
          <w:szCs w:val="28"/>
        </w:rPr>
        <w:t>la grave o abituale violazione del dovere di riservatezza;</w:t>
      </w:r>
    </w:p>
    <w:p w14:paraId="4EC8EE11" w14:textId="77777777" w:rsidR="001D7860" w:rsidRPr="002C755A" w:rsidRDefault="001D7860" w:rsidP="00831272">
      <w:pPr>
        <w:numPr>
          <w:ilvl w:val="0"/>
          <w:numId w:val="6"/>
        </w:numPr>
        <w:spacing w:before="120" w:after="120" w:line="240" w:lineRule="auto"/>
        <w:jc w:val="both"/>
        <w:rPr>
          <w:rFonts w:ascii="Times New Roman" w:hAnsi="Times New Roman"/>
          <w:bCs/>
          <w:sz w:val="28"/>
          <w:szCs w:val="28"/>
        </w:rPr>
      </w:pPr>
      <w:r w:rsidRPr="002C755A">
        <w:rPr>
          <w:rFonts w:ascii="Times New Roman" w:hAnsi="Times New Roman"/>
          <w:bCs/>
          <w:sz w:val="28"/>
          <w:szCs w:val="28"/>
        </w:rPr>
        <w:t>l'uso della qualità di giudice tributario al fine di conseguire vantaggi ingiusti;</w:t>
      </w:r>
    </w:p>
    <w:p w14:paraId="0D61F100" w14:textId="77777777" w:rsidR="004D6F66" w:rsidRPr="002C755A" w:rsidRDefault="001D7860" w:rsidP="00831272">
      <w:pPr>
        <w:numPr>
          <w:ilvl w:val="0"/>
          <w:numId w:val="6"/>
        </w:numPr>
        <w:spacing w:before="120" w:after="120" w:line="240" w:lineRule="auto"/>
        <w:jc w:val="both"/>
        <w:rPr>
          <w:rFonts w:ascii="Times New Roman" w:hAnsi="Times New Roman"/>
          <w:bCs/>
          <w:sz w:val="28"/>
          <w:szCs w:val="28"/>
        </w:rPr>
      </w:pPr>
      <w:r w:rsidRPr="002C755A">
        <w:rPr>
          <w:rFonts w:ascii="Times New Roman" w:hAnsi="Times New Roman"/>
          <w:bCs/>
          <w:sz w:val="28"/>
          <w:szCs w:val="28"/>
        </w:rPr>
        <w:t xml:space="preserve"> la reiterata e grave inosservanza delle norme regolamentari o delle disposizioni sul servizio a</w:t>
      </w:r>
      <w:r w:rsidR="004D6F66" w:rsidRPr="002C755A">
        <w:rPr>
          <w:rFonts w:ascii="Times New Roman" w:hAnsi="Times New Roman"/>
          <w:bCs/>
          <w:sz w:val="28"/>
          <w:szCs w:val="28"/>
        </w:rPr>
        <w:t>dottate dagli organi competenti;</w:t>
      </w:r>
    </w:p>
    <w:p w14:paraId="016732EB" w14:textId="4F951114" w:rsidR="004D6F66" w:rsidRDefault="004D6F66" w:rsidP="00831272">
      <w:pPr>
        <w:numPr>
          <w:ilvl w:val="0"/>
          <w:numId w:val="6"/>
        </w:numPr>
        <w:spacing w:before="120" w:after="120" w:line="240" w:lineRule="auto"/>
        <w:jc w:val="both"/>
        <w:rPr>
          <w:rFonts w:ascii="Times New Roman" w:hAnsi="Times New Roman"/>
          <w:bCs/>
          <w:sz w:val="28"/>
          <w:szCs w:val="28"/>
        </w:rPr>
      </w:pPr>
      <w:r w:rsidRPr="002C755A">
        <w:rPr>
          <w:rFonts w:ascii="Times New Roman" w:hAnsi="Times New Roman"/>
          <w:bCs/>
          <w:sz w:val="28"/>
          <w:szCs w:val="28"/>
        </w:rPr>
        <w:t>per le ipotesi di responsabi</w:t>
      </w:r>
      <w:r w:rsidR="00F6153D" w:rsidRPr="002C755A">
        <w:rPr>
          <w:rFonts w:ascii="Times New Roman" w:hAnsi="Times New Roman"/>
          <w:bCs/>
          <w:sz w:val="28"/>
          <w:szCs w:val="28"/>
        </w:rPr>
        <w:t>lità di cui alla l</w:t>
      </w:r>
      <w:r w:rsidRPr="002C755A">
        <w:rPr>
          <w:rFonts w:ascii="Times New Roman" w:hAnsi="Times New Roman"/>
          <w:bCs/>
          <w:sz w:val="28"/>
          <w:szCs w:val="28"/>
        </w:rPr>
        <w:t>egge n. 18 del 27 febbraio 2015</w:t>
      </w:r>
      <w:r w:rsidR="00147FE4" w:rsidRPr="002C755A">
        <w:rPr>
          <w:rFonts w:ascii="Times New Roman" w:hAnsi="Times New Roman"/>
          <w:bCs/>
          <w:sz w:val="28"/>
          <w:szCs w:val="28"/>
        </w:rPr>
        <w:t>.</w:t>
      </w:r>
    </w:p>
    <w:p w14:paraId="24BD18B0" w14:textId="77777777" w:rsidR="001A6EDD" w:rsidRPr="002C755A" w:rsidRDefault="001A6EDD" w:rsidP="001A6EDD">
      <w:pPr>
        <w:spacing w:before="120" w:after="120" w:line="240" w:lineRule="auto"/>
        <w:jc w:val="both"/>
        <w:rPr>
          <w:rFonts w:ascii="Times New Roman" w:hAnsi="Times New Roman"/>
          <w:bCs/>
          <w:sz w:val="28"/>
          <w:szCs w:val="28"/>
        </w:rPr>
      </w:pPr>
    </w:p>
    <w:p w14:paraId="6F191166" w14:textId="0AEBA6E5" w:rsidR="00126E11" w:rsidRPr="002C755A" w:rsidRDefault="001A6EDD" w:rsidP="001A6EDD">
      <w:pPr>
        <w:spacing w:before="120" w:after="120" w:line="240" w:lineRule="auto"/>
        <w:jc w:val="both"/>
        <w:rPr>
          <w:rFonts w:ascii="Times New Roman" w:hAnsi="Times New Roman"/>
          <w:bCs/>
          <w:sz w:val="28"/>
          <w:szCs w:val="28"/>
        </w:rPr>
      </w:pPr>
      <w:r>
        <w:rPr>
          <w:rFonts w:ascii="Times New Roman" w:hAnsi="Times New Roman"/>
          <w:b/>
          <w:sz w:val="28"/>
          <w:szCs w:val="28"/>
        </w:rPr>
        <w:t>C</w:t>
      </w:r>
      <w:r w:rsidR="00192A6D">
        <w:rPr>
          <w:rFonts w:ascii="Times New Roman" w:hAnsi="Times New Roman"/>
          <w:b/>
          <w:sz w:val="28"/>
          <w:szCs w:val="28"/>
        </w:rPr>
        <w:t xml:space="preserve">) </w:t>
      </w:r>
      <w:r w:rsidR="00894F21" w:rsidRPr="002C755A">
        <w:rPr>
          <w:rFonts w:ascii="Times New Roman" w:hAnsi="Times New Roman"/>
          <w:bCs/>
          <w:sz w:val="28"/>
          <w:szCs w:val="28"/>
        </w:rPr>
        <w:t xml:space="preserve">Si applica la sanzione non inferiore </w:t>
      </w:r>
      <w:r w:rsidR="00894F21" w:rsidRPr="008319A4">
        <w:rPr>
          <w:rFonts w:ascii="Times New Roman" w:hAnsi="Times New Roman"/>
          <w:b/>
          <w:sz w:val="28"/>
          <w:szCs w:val="28"/>
        </w:rPr>
        <w:t>alla sospensione dalle funzioni</w:t>
      </w:r>
      <w:r w:rsidR="00894F21" w:rsidRPr="002C755A">
        <w:rPr>
          <w:rFonts w:ascii="Times New Roman" w:hAnsi="Times New Roman"/>
          <w:bCs/>
          <w:sz w:val="28"/>
          <w:szCs w:val="28"/>
        </w:rPr>
        <w:t xml:space="preserve"> </w:t>
      </w:r>
      <w:r w:rsidR="00894F21" w:rsidRPr="00192A6D">
        <w:rPr>
          <w:rFonts w:ascii="Times New Roman" w:hAnsi="Times New Roman"/>
          <w:b/>
          <w:sz w:val="28"/>
          <w:szCs w:val="28"/>
        </w:rPr>
        <w:t xml:space="preserve">per un periodo da </w:t>
      </w:r>
      <w:r w:rsidR="00947A80" w:rsidRPr="00192A6D">
        <w:rPr>
          <w:rFonts w:ascii="Times New Roman" w:hAnsi="Times New Roman"/>
          <w:b/>
          <w:sz w:val="28"/>
          <w:szCs w:val="28"/>
        </w:rPr>
        <w:t>tre</w:t>
      </w:r>
      <w:r w:rsidR="00894F21" w:rsidRPr="00192A6D">
        <w:rPr>
          <w:rFonts w:ascii="Times New Roman" w:hAnsi="Times New Roman"/>
          <w:b/>
          <w:sz w:val="28"/>
          <w:szCs w:val="28"/>
        </w:rPr>
        <w:t xml:space="preserve"> mes</w:t>
      </w:r>
      <w:r w:rsidR="00947A80" w:rsidRPr="00192A6D">
        <w:rPr>
          <w:rFonts w:ascii="Times New Roman" w:hAnsi="Times New Roman"/>
          <w:b/>
          <w:sz w:val="28"/>
          <w:szCs w:val="28"/>
        </w:rPr>
        <w:t>i</w:t>
      </w:r>
      <w:r w:rsidR="00894F21" w:rsidRPr="00192A6D">
        <w:rPr>
          <w:rFonts w:ascii="Times New Roman" w:hAnsi="Times New Roman"/>
          <w:b/>
          <w:sz w:val="28"/>
          <w:szCs w:val="28"/>
        </w:rPr>
        <w:t xml:space="preserve"> a </w:t>
      </w:r>
      <w:r w:rsidR="00947A80" w:rsidRPr="00192A6D">
        <w:rPr>
          <w:rFonts w:ascii="Times New Roman" w:hAnsi="Times New Roman"/>
          <w:b/>
          <w:sz w:val="28"/>
          <w:szCs w:val="28"/>
        </w:rPr>
        <w:t>tre</w:t>
      </w:r>
      <w:r w:rsidR="00894F21" w:rsidRPr="00192A6D">
        <w:rPr>
          <w:rFonts w:ascii="Times New Roman" w:hAnsi="Times New Roman"/>
          <w:b/>
          <w:sz w:val="28"/>
          <w:szCs w:val="28"/>
        </w:rPr>
        <w:t xml:space="preserve"> anni</w:t>
      </w:r>
      <w:r w:rsidR="00894F21" w:rsidRPr="002C755A">
        <w:rPr>
          <w:rFonts w:ascii="Times New Roman" w:hAnsi="Times New Roman"/>
          <w:bCs/>
          <w:sz w:val="28"/>
          <w:szCs w:val="28"/>
        </w:rPr>
        <w:t>, per:</w:t>
      </w:r>
    </w:p>
    <w:p w14:paraId="2FBD6075" w14:textId="77777777" w:rsidR="00894F21" w:rsidRPr="002C755A" w:rsidRDefault="00894F21" w:rsidP="00831272">
      <w:pPr>
        <w:numPr>
          <w:ilvl w:val="0"/>
          <w:numId w:val="7"/>
        </w:numPr>
        <w:spacing w:before="120" w:after="120" w:line="240" w:lineRule="auto"/>
        <w:ind w:hanging="6"/>
        <w:jc w:val="both"/>
        <w:rPr>
          <w:rFonts w:ascii="Times New Roman" w:hAnsi="Times New Roman"/>
          <w:bCs/>
          <w:sz w:val="28"/>
          <w:szCs w:val="28"/>
        </w:rPr>
      </w:pPr>
      <w:r w:rsidRPr="002C755A">
        <w:rPr>
          <w:rFonts w:ascii="Times New Roman" w:hAnsi="Times New Roman"/>
          <w:bCs/>
          <w:sz w:val="28"/>
          <w:szCs w:val="28"/>
        </w:rPr>
        <w:lastRenderedPageBreak/>
        <w:t>il reiterato o grave ritardo nel compimento degli atti relativi all'esercizio delle funzioni;</w:t>
      </w:r>
    </w:p>
    <w:p w14:paraId="0F2A24D3" w14:textId="77777777" w:rsidR="00894F21" w:rsidRPr="002C755A" w:rsidRDefault="00894F21" w:rsidP="00744E1F">
      <w:pPr>
        <w:numPr>
          <w:ilvl w:val="0"/>
          <w:numId w:val="7"/>
        </w:numPr>
        <w:spacing w:before="120" w:after="120" w:line="240" w:lineRule="auto"/>
        <w:ind w:hanging="6"/>
        <w:jc w:val="both"/>
        <w:rPr>
          <w:rFonts w:ascii="Times New Roman" w:hAnsi="Times New Roman"/>
          <w:bCs/>
          <w:sz w:val="28"/>
          <w:szCs w:val="28"/>
        </w:rPr>
      </w:pPr>
      <w:r w:rsidRPr="002C755A">
        <w:rPr>
          <w:rFonts w:ascii="Times New Roman" w:hAnsi="Times New Roman"/>
          <w:bCs/>
          <w:sz w:val="28"/>
          <w:szCs w:val="28"/>
        </w:rPr>
        <w:t>i comportamenti che, vio</w:t>
      </w:r>
      <w:r w:rsidR="00DA53C9" w:rsidRPr="002C755A">
        <w:rPr>
          <w:rFonts w:ascii="Times New Roman" w:hAnsi="Times New Roman"/>
          <w:bCs/>
          <w:sz w:val="28"/>
          <w:szCs w:val="28"/>
        </w:rPr>
        <w:t xml:space="preserve">lando i doveri di </w:t>
      </w:r>
      <w:r w:rsidR="00CB181A">
        <w:rPr>
          <w:rFonts w:ascii="Times New Roman" w:hAnsi="Times New Roman"/>
          <w:bCs/>
          <w:sz w:val="28"/>
          <w:szCs w:val="28"/>
        </w:rPr>
        <w:t>legge</w:t>
      </w:r>
      <w:r w:rsidRPr="002C755A">
        <w:rPr>
          <w:rFonts w:ascii="Times New Roman" w:hAnsi="Times New Roman"/>
          <w:bCs/>
          <w:sz w:val="28"/>
          <w:szCs w:val="28"/>
        </w:rPr>
        <w:t>, arrecano grave e</w:t>
      </w:r>
      <w:r w:rsidR="00F30703" w:rsidRPr="002C755A">
        <w:rPr>
          <w:rFonts w:ascii="Times New Roman" w:hAnsi="Times New Roman"/>
          <w:bCs/>
          <w:sz w:val="28"/>
          <w:szCs w:val="28"/>
        </w:rPr>
        <w:t>d</w:t>
      </w:r>
      <w:r w:rsidRPr="002C755A">
        <w:rPr>
          <w:rFonts w:ascii="Times New Roman" w:hAnsi="Times New Roman"/>
          <w:bCs/>
          <w:sz w:val="28"/>
          <w:szCs w:val="28"/>
        </w:rPr>
        <w:t xml:space="preserve"> ingiusto danno</w:t>
      </w:r>
      <w:r w:rsidR="00831272" w:rsidRPr="002C755A">
        <w:rPr>
          <w:rFonts w:ascii="Times New Roman" w:hAnsi="Times New Roman"/>
          <w:bCs/>
          <w:sz w:val="28"/>
          <w:szCs w:val="28"/>
        </w:rPr>
        <w:t xml:space="preserve"> </w:t>
      </w:r>
      <w:r w:rsidR="00126E11" w:rsidRPr="002C755A">
        <w:rPr>
          <w:rFonts w:ascii="Times New Roman" w:hAnsi="Times New Roman"/>
          <w:bCs/>
          <w:sz w:val="28"/>
          <w:szCs w:val="28"/>
        </w:rPr>
        <w:t xml:space="preserve">  </w:t>
      </w:r>
      <w:r w:rsidRPr="002C755A">
        <w:rPr>
          <w:rFonts w:ascii="Times New Roman" w:hAnsi="Times New Roman"/>
          <w:bCs/>
          <w:sz w:val="28"/>
          <w:szCs w:val="28"/>
        </w:rPr>
        <w:t>o indeb</w:t>
      </w:r>
      <w:r w:rsidR="004D6F66" w:rsidRPr="002C755A">
        <w:rPr>
          <w:rFonts w:ascii="Times New Roman" w:hAnsi="Times New Roman"/>
          <w:bCs/>
          <w:sz w:val="28"/>
          <w:szCs w:val="28"/>
        </w:rPr>
        <w:t xml:space="preserve">ito vantaggio a una delle parti ed </w:t>
      </w:r>
      <w:r w:rsidR="00F30703" w:rsidRPr="002C755A">
        <w:rPr>
          <w:rFonts w:ascii="Times New Roman" w:hAnsi="Times New Roman"/>
          <w:bCs/>
          <w:sz w:val="28"/>
          <w:szCs w:val="28"/>
        </w:rPr>
        <w:t>ai loro difensori;</w:t>
      </w:r>
    </w:p>
    <w:p w14:paraId="5ED36E98" w14:textId="74B26684" w:rsidR="00894F21" w:rsidRPr="002C755A" w:rsidRDefault="00894F21" w:rsidP="00744E1F">
      <w:pPr>
        <w:numPr>
          <w:ilvl w:val="0"/>
          <w:numId w:val="7"/>
        </w:numPr>
        <w:spacing w:before="120" w:after="120" w:line="240" w:lineRule="auto"/>
        <w:ind w:hanging="6"/>
        <w:jc w:val="both"/>
        <w:rPr>
          <w:rFonts w:ascii="Times New Roman" w:hAnsi="Times New Roman"/>
          <w:bCs/>
          <w:sz w:val="28"/>
          <w:szCs w:val="28"/>
        </w:rPr>
      </w:pPr>
      <w:r w:rsidRPr="002C755A">
        <w:rPr>
          <w:rFonts w:ascii="Times New Roman" w:hAnsi="Times New Roman"/>
          <w:bCs/>
          <w:sz w:val="28"/>
          <w:szCs w:val="28"/>
        </w:rPr>
        <w:t>l'uso della qualità di giudice tributario al fine di conseguire vantaggi ingiusti, se abituale e grave;</w:t>
      </w:r>
    </w:p>
    <w:p w14:paraId="7046A30B" w14:textId="77777777" w:rsidR="00894F21" w:rsidRPr="002C755A" w:rsidRDefault="00BC525E" w:rsidP="00744E1F">
      <w:pPr>
        <w:numPr>
          <w:ilvl w:val="0"/>
          <w:numId w:val="7"/>
        </w:numPr>
        <w:spacing w:before="120" w:after="120" w:line="240" w:lineRule="auto"/>
        <w:ind w:hanging="6"/>
        <w:jc w:val="both"/>
        <w:rPr>
          <w:rFonts w:ascii="Times New Roman" w:hAnsi="Times New Roman"/>
          <w:bCs/>
          <w:sz w:val="28"/>
          <w:szCs w:val="28"/>
        </w:rPr>
      </w:pPr>
      <w:r w:rsidRPr="002C755A">
        <w:rPr>
          <w:rFonts w:ascii="Times New Roman" w:hAnsi="Times New Roman"/>
          <w:bCs/>
          <w:sz w:val="28"/>
          <w:szCs w:val="28"/>
        </w:rPr>
        <w:t xml:space="preserve"> </w:t>
      </w:r>
      <w:r w:rsidR="00894F21" w:rsidRPr="002C755A">
        <w:rPr>
          <w:rFonts w:ascii="Times New Roman" w:hAnsi="Times New Roman"/>
          <w:bCs/>
          <w:sz w:val="28"/>
          <w:szCs w:val="28"/>
        </w:rPr>
        <w:t xml:space="preserve">il frequentare </w:t>
      </w:r>
      <w:r w:rsidR="00147FE4" w:rsidRPr="002C755A">
        <w:rPr>
          <w:rFonts w:ascii="Times New Roman" w:hAnsi="Times New Roman"/>
          <w:bCs/>
          <w:sz w:val="28"/>
          <w:szCs w:val="28"/>
        </w:rPr>
        <w:t xml:space="preserve">una </w:t>
      </w:r>
      <w:r w:rsidR="00894F21" w:rsidRPr="002C755A">
        <w:rPr>
          <w:rFonts w:ascii="Times New Roman" w:hAnsi="Times New Roman"/>
          <w:bCs/>
          <w:sz w:val="28"/>
          <w:szCs w:val="28"/>
        </w:rPr>
        <w:t xml:space="preserve">persona che consti essere stata dichiarata delinquente abituale, professionale o </w:t>
      </w:r>
      <w:r w:rsidRPr="002C755A">
        <w:rPr>
          <w:rFonts w:ascii="Times New Roman" w:hAnsi="Times New Roman"/>
          <w:bCs/>
          <w:sz w:val="28"/>
          <w:szCs w:val="28"/>
        </w:rPr>
        <w:t xml:space="preserve">    </w:t>
      </w:r>
      <w:r w:rsidR="00894F21" w:rsidRPr="002C755A">
        <w:rPr>
          <w:rFonts w:ascii="Times New Roman" w:hAnsi="Times New Roman"/>
          <w:bCs/>
          <w:sz w:val="28"/>
          <w:szCs w:val="28"/>
        </w:rPr>
        <w:t xml:space="preserve">per tendenza o aver subito condanna per delitti non colposi alla pena della reclusione </w:t>
      </w:r>
      <w:r w:rsidR="002E7012" w:rsidRPr="002C755A">
        <w:rPr>
          <w:rFonts w:ascii="Times New Roman" w:hAnsi="Times New Roman"/>
          <w:bCs/>
          <w:sz w:val="28"/>
          <w:szCs w:val="28"/>
        </w:rPr>
        <w:t xml:space="preserve">    </w:t>
      </w:r>
      <w:r w:rsidR="00894F21" w:rsidRPr="002C755A">
        <w:rPr>
          <w:rFonts w:ascii="Times New Roman" w:hAnsi="Times New Roman"/>
          <w:bCs/>
          <w:sz w:val="28"/>
          <w:szCs w:val="28"/>
        </w:rPr>
        <w:t>superiore a tre anni o essere sottoposta ad una misura di prevenzione, salvo che sia</w:t>
      </w:r>
      <w:r w:rsidR="002E7012" w:rsidRPr="002C755A">
        <w:rPr>
          <w:rFonts w:ascii="Times New Roman" w:hAnsi="Times New Roman"/>
          <w:bCs/>
          <w:sz w:val="28"/>
          <w:szCs w:val="28"/>
        </w:rPr>
        <w:t xml:space="preserve"> </w:t>
      </w:r>
      <w:r w:rsidR="00894F21" w:rsidRPr="002C755A">
        <w:rPr>
          <w:rFonts w:ascii="Times New Roman" w:hAnsi="Times New Roman"/>
          <w:bCs/>
          <w:sz w:val="28"/>
          <w:szCs w:val="28"/>
        </w:rPr>
        <w:t>intervenuta la riabilitazione, ovvero l'intrattenere rapporti</w:t>
      </w:r>
      <w:r w:rsidR="00E829C2" w:rsidRPr="002C755A">
        <w:rPr>
          <w:rFonts w:ascii="Times New Roman" w:hAnsi="Times New Roman"/>
          <w:bCs/>
          <w:sz w:val="28"/>
          <w:szCs w:val="28"/>
        </w:rPr>
        <w:t xml:space="preserve"> </w:t>
      </w:r>
      <w:r w:rsidR="00894F21" w:rsidRPr="002C755A">
        <w:rPr>
          <w:rFonts w:ascii="Times New Roman" w:hAnsi="Times New Roman"/>
          <w:bCs/>
          <w:sz w:val="28"/>
          <w:szCs w:val="28"/>
        </w:rPr>
        <w:t>consapevoli di</w:t>
      </w:r>
      <w:r w:rsidR="00F30703" w:rsidRPr="002C755A">
        <w:rPr>
          <w:rFonts w:ascii="Times New Roman" w:hAnsi="Times New Roman"/>
          <w:bCs/>
          <w:sz w:val="28"/>
          <w:szCs w:val="28"/>
        </w:rPr>
        <w:t xml:space="preserve"> affari con una di tali persone;</w:t>
      </w:r>
    </w:p>
    <w:p w14:paraId="60E9D76D" w14:textId="5AEB8EDA" w:rsidR="00D86042" w:rsidRDefault="00D86042" w:rsidP="00831272">
      <w:pPr>
        <w:numPr>
          <w:ilvl w:val="0"/>
          <w:numId w:val="7"/>
        </w:numPr>
        <w:spacing w:before="120" w:after="120" w:line="240" w:lineRule="auto"/>
        <w:ind w:hanging="18"/>
        <w:jc w:val="both"/>
        <w:rPr>
          <w:rFonts w:ascii="Times New Roman" w:hAnsi="Times New Roman"/>
          <w:bCs/>
          <w:sz w:val="28"/>
          <w:szCs w:val="28"/>
        </w:rPr>
      </w:pPr>
      <w:r w:rsidRPr="002C755A">
        <w:rPr>
          <w:rFonts w:ascii="Times New Roman" w:hAnsi="Times New Roman"/>
          <w:bCs/>
          <w:sz w:val="28"/>
          <w:szCs w:val="28"/>
        </w:rPr>
        <w:t>non aver frequentato un numero minimo di 30 ore formative di aggiornamento obbligatorio;</w:t>
      </w:r>
    </w:p>
    <w:p w14:paraId="19D415B8" w14:textId="77777777" w:rsidR="001A6EDD" w:rsidRPr="002C755A" w:rsidRDefault="001A6EDD" w:rsidP="001A6EDD">
      <w:pPr>
        <w:spacing w:before="120" w:after="120" w:line="240" w:lineRule="auto"/>
        <w:jc w:val="both"/>
        <w:rPr>
          <w:rFonts w:ascii="Times New Roman" w:hAnsi="Times New Roman"/>
          <w:bCs/>
          <w:sz w:val="28"/>
          <w:szCs w:val="28"/>
        </w:rPr>
      </w:pPr>
    </w:p>
    <w:p w14:paraId="05FA6950" w14:textId="7851E31F" w:rsidR="00894F21" w:rsidRDefault="001A6EDD" w:rsidP="00CD1AB0">
      <w:pPr>
        <w:spacing w:before="120" w:after="120" w:line="240" w:lineRule="auto"/>
        <w:jc w:val="both"/>
        <w:rPr>
          <w:rFonts w:ascii="Times New Roman" w:hAnsi="Times New Roman"/>
          <w:bCs/>
          <w:sz w:val="28"/>
          <w:szCs w:val="28"/>
        </w:rPr>
      </w:pPr>
      <w:r>
        <w:rPr>
          <w:rFonts w:ascii="Times New Roman" w:hAnsi="Times New Roman"/>
          <w:b/>
          <w:sz w:val="28"/>
          <w:szCs w:val="28"/>
        </w:rPr>
        <w:t>D</w:t>
      </w:r>
      <w:r w:rsidR="00192A6D">
        <w:rPr>
          <w:rFonts w:ascii="Times New Roman" w:hAnsi="Times New Roman"/>
          <w:b/>
          <w:sz w:val="28"/>
          <w:szCs w:val="28"/>
        </w:rPr>
        <w:t xml:space="preserve">) </w:t>
      </w:r>
      <w:r w:rsidR="00E829C2" w:rsidRPr="002C755A">
        <w:rPr>
          <w:rFonts w:ascii="Times New Roman" w:hAnsi="Times New Roman"/>
          <w:bCs/>
          <w:sz w:val="28"/>
          <w:szCs w:val="28"/>
        </w:rPr>
        <w:t xml:space="preserve">Si applica la sanzione </w:t>
      </w:r>
      <w:r w:rsidR="00E829C2" w:rsidRPr="00E412F9">
        <w:rPr>
          <w:rFonts w:ascii="Times New Roman" w:hAnsi="Times New Roman"/>
          <w:b/>
          <w:sz w:val="28"/>
          <w:szCs w:val="28"/>
        </w:rPr>
        <w:t>dell'incapacità a esercitare un incarico direttivo</w:t>
      </w:r>
      <w:r w:rsidR="00E829C2" w:rsidRPr="002C755A">
        <w:rPr>
          <w:rFonts w:ascii="Times New Roman" w:hAnsi="Times New Roman"/>
          <w:bCs/>
          <w:sz w:val="28"/>
          <w:szCs w:val="28"/>
        </w:rPr>
        <w:t xml:space="preserve"> per l'interferenza, nell'attività di altro giudice tributario, da parte del presidente </w:t>
      </w:r>
      <w:r w:rsidR="00E0449A" w:rsidRPr="002C755A">
        <w:rPr>
          <w:rFonts w:ascii="Times New Roman" w:hAnsi="Times New Roman"/>
          <w:bCs/>
          <w:sz w:val="28"/>
          <w:szCs w:val="28"/>
        </w:rPr>
        <w:t xml:space="preserve">del </w:t>
      </w:r>
      <w:r>
        <w:rPr>
          <w:rFonts w:ascii="Times New Roman" w:hAnsi="Times New Roman"/>
          <w:bCs/>
          <w:sz w:val="28"/>
          <w:szCs w:val="28"/>
        </w:rPr>
        <w:t>T</w:t>
      </w:r>
      <w:r w:rsidR="00E0449A" w:rsidRPr="002C755A">
        <w:rPr>
          <w:rFonts w:ascii="Times New Roman" w:hAnsi="Times New Roman"/>
          <w:bCs/>
          <w:sz w:val="28"/>
          <w:szCs w:val="28"/>
        </w:rPr>
        <w:t xml:space="preserve">ribunale </w:t>
      </w:r>
      <w:r>
        <w:rPr>
          <w:rFonts w:ascii="Times New Roman" w:hAnsi="Times New Roman"/>
          <w:bCs/>
          <w:sz w:val="28"/>
          <w:szCs w:val="28"/>
        </w:rPr>
        <w:t>T</w:t>
      </w:r>
      <w:r w:rsidR="00E0449A" w:rsidRPr="002C755A">
        <w:rPr>
          <w:rFonts w:ascii="Times New Roman" w:hAnsi="Times New Roman"/>
          <w:bCs/>
          <w:sz w:val="28"/>
          <w:szCs w:val="28"/>
        </w:rPr>
        <w:t xml:space="preserve">ributario o della </w:t>
      </w:r>
      <w:r>
        <w:rPr>
          <w:rFonts w:ascii="Times New Roman" w:hAnsi="Times New Roman"/>
          <w:bCs/>
          <w:sz w:val="28"/>
          <w:szCs w:val="28"/>
        </w:rPr>
        <w:t>C</w:t>
      </w:r>
      <w:r w:rsidR="00E0449A" w:rsidRPr="002C755A">
        <w:rPr>
          <w:rFonts w:ascii="Times New Roman" w:hAnsi="Times New Roman"/>
          <w:bCs/>
          <w:sz w:val="28"/>
          <w:szCs w:val="28"/>
        </w:rPr>
        <w:t xml:space="preserve">orte di </w:t>
      </w:r>
      <w:r>
        <w:rPr>
          <w:rFonts w:ascii="Times New Roman" w:hAnsi="Times New Roman"/>
          <w:bCs/>
          <w:sz w:val="28"/>
          <w:szCs w:val="28"/>
        </w:rPr>
        <w:t>A</w:t>
      </w:r>
      <w:r w:rsidR="00E0449A" w:rsidRPr="002C755A">
        <w:rPr>
          <w:rFonts w:ascii="Times New Roman" w:hAnsi="Times New Roman"/>
          <w:bCs/>
          <w:sz w:val="28"/>
          <w:szCs w:val="28"/>
        </w:rPr>
        <w:t xml:space="preserve">ppello </w:t>
      </w:r>
      <w:r>
        <w:rPr>
          <w:rFonts w:ascii="Times New Roman" w:hAnsi="Times New Roman"/>
          <w:bCs/>
          <w:sz w:val="28"/>
          <w:szCs w:val="28"/>
        </w:rPr>
        <w:t>T</w:t>
      </w:r>
      <w:r w:rsidR="00E0449A" w:rsidRPr="002C755A">
        <w:rPr>
          <w:rFonts w:ascii="Times New Roman" w:hAnsi="Times New Roman"/>
          <w:bCs/>
          <w:sz w:val="28"/>
          <w:szCs w:val="28"/>
        </w:rPr>
        <w:t>ributaria</w:t>
      </w:r>
      <w:r w:rsidR="00E829C2" w:rsidRPr="002C755A">
        <w:rPr>
          <w:rFonts w:ascii="Times New Roman" w:hAnsi="Times New Roman"/>
          <w:bCs/>
          <w:sz w:val="28"/>
          <w:szCs w:val="28"/>
        </w:rPr>
        <w:t xml:space="preserve"> o della </w:t>
      </w:r>
      <w:r w:rsidR="00E0449A" w:rsidRPr="002C755A">
        <w:rPr>
          <w:rFonts w:ascii="Times New Roman" w:hAnsi="Times New Roman"/>
          <w:bCs/>
          <w:sz w:val="28"/>
          <w:szCs w:val="28"/>
        </w:rPr>
        <w:t>relativa sezione</w:t>
      </w:r>
      <w:r w:rsidR="00E829C2" w:rsidRPr="002C755A">
        <w:rPr>
          <w:rFonts w:ascii="Times New Roman" w:hAnsi="Times New Roman"/>
          <w:bCs/>
          <w:sz w:val="28"/>
          <w:szCs w:val="28"/>
        </w:rPr>
        <w:t>, se ripetuta o grave.</w:t>
      </w:r>
    </w:p>
    <w:p w14:paraId="78830DB3" w14:textId="77777777" w:rsidR="001A6EDD" w:rsidRPr="002C755A" w:rsidRDefault="001A6EDD" w:rsidP="00CD1AB0">
      <w:pPr>
        <w:spacing w:before="120" w:after="120" w:line="240" w:lineRule="auto"/>
        <w:jc w:val="both"/>
        <w:rPr>
          <w:rFonts w:ascii="Times New Roman" w:hAnsi="Times New Roman"/>
          <w:bCs/>
          <w:sz w:val="28"/>
          <w:szCs w:val="28"/>
        </w:rPr>
      </w:pPr>
    </w:p>
    <w:p w14:paraId="72A6C713" w14:textId="2B439659" w:rsidR="00E829C2" w:rsidRPr="00192A6D" w:rsidRDefault="001A6EDD" w:rsidP="00CD1AB0">
      <w:pPr>
        <w:spacing w:before="120" w:after="120" w:line="240" w:lineRule="auto"/>
        <w:jc w:val="both"/>
        <w:rPr>
          <w:rFonts w:ascii="Times New Roman" w:hAnsi="Times New Roman"/>
          <w:b/>
          <w:sz w:val="28"/>
          <w:szCs w:val="28"/>
        </w:rPr>
      </w:pPr>
      <w:r>
        <w:rPr>
          <w:rFonts w:ascii="Times New Roman" w:hAnsi="Times New Roman"/>
          <w:b/>
          <w:sz w:val="28"/>
          <w:szCs w:val="28"/>
        </w:rPr>
        <w:t>E</w:t>
      </w:r>
      <w:r w:rsidR="00192A6D">
        <w:rPr>
          <w:rFonts w:ascii="Times New Roman" w:hAnsi="Times New Roman"/>
          <w:b/>
          <w:sz w:val="28"/>
          <w:szCs w:val="28"/>
        </w:rPr>
        <w:t xml:space="preserve">) </w:t>
      </w:r>
      <w:r w:rsidR="00E829C2" w:rsidRPr="00192A6D">
        <w:rPr>
          <w:rFonts w:ascii="Times New Roman" w:hAnsi="Times New Roman"/>
          <w:b/>
          <w:sz w:val="28"/>
          <w:szCs w:val="28"/>
        </w:rPr>
        <w:t xml:space="preserve">Si applica la rimozione dall'incarico nei casi di recidiva </w:t>
      </w:r>
      <w:r w:rsidR="00147FE4" w:rsidRPr="00192A6D">
        <w:rPr>
          <w:rFonts w:ascii="Times New Roman" w:hAnsi="Times New Roman"/>
          <w:b/>
          <w:sz w:val="28"/>
          <w:szCs w:val="28"/>
        </w:rPr>
        <w:t>delle</w:t>
      </w:r>
      <w:r w:rsidR="00E829C2" w:rsidRPr="00192A6D">
        <w:rPr>
          <w:rFonts w:ascii="Times New Roman" w:hAnsi="Times New Roman"/>
          <w:b/>
          <w:sz w:val="28"/>
          <w:szCs w:val="28"/>
        </w:rPr>
        <w:t xml:space="preserve"> trasgressioni di cui</w:t>
      </w:r>
      <w:r w:rsidR="00CB6D6E" w:rsidRPr="00192A6D">
        <w:rPr>
          <w:rFonts w:ascii="Times New Roman" w:hAnsi="Times New Roman"/>
          <w:b/>
          <w:sz w:val="28"/>
          <w:szCs w:val="28"/>
        </w:rPr>
        <w:t xml:space="preserve"> sopra</w:t>
      </w:r>
      <w:r w:rsidR="001B103A">
        <w:rPr>
          <w:rFonts w:ascii="Times New Roman" w:hAnsi="Times New Roman"/>
          <w:b/>
          <w:sz w:val="28"/>
          <w:szCs w:val="28"/>
        </w:rPr>
        <w:t>, nei casi tassativamente previsti dalla legge.</w:t>
      </w:r>
    </w:p>
    <w:p w14:paraId="033019C5" w14:textId="77777777" w:rsidR="00247839" w:rsidRPr="002C755A" w:rsidRDefault="00247839" w:rsidP="00B823C3">
      <w:pPr>
        <w:spacing w:before="120" w:after="120" w:line="240" w:lineRule="auto"/>
        <w:jc w:val="center"/>
        <w:rPr>
          <w:rFonts w:ascii="Times New Roman" w:hAnsi="Times New Roman"/>
          <w:b/>
          <w:bCs/>
          <w:sz w:val="28"/>
          <w:szCs w:val="28"/>
        </w:rPr>
      </w:pPr>
    </w:p>
    <w:p w14:paraId="67594366" w14:textId="77777777" w:rsidR="00715755" w:rsidRDefault="00715755" w:rsidP="00B823C3">
      <w:pPr>
        <w:spacing w:before="120" w:after="120" w:line="240" w:lineRule="auto"/>
        <w:jc w:val="center"/>
        <w:rPr>
          <w:rFonts w:ascii="Times New Roman" w:hAnsi="Times New Roman"/>
          <w:b/>
          <w:bCs/>
          <w:sz w:val="32"/>
          <w:szCs w:val="32"/>
        </w:rPr>
      </w:pPr>
      <w:r w:rsidRPr="00327CBE">
        <w:rPr>
          <w:rFonts w:ascii="Times New Roman" w:hAnsi="Times New Roman"/>
          <w:b/>
          <w:bCs/>
          <w:sz w:val="32"/>
          <w:szCs w:val="32"/>
        </w:rPr>
        <w:t>PROCEDIMENTO DISCIPLINARE</w:t>
      </w:r>
    </w:p>
    <w:p w14:paraId="667BA008" w14:textId="77777777" w:rsidR="00327CBE" w:rsidRPr="006A0C8B" w:rsidRDefault="00327CBE" w:rsidP="00B823C3">
      <w:pPr>
        <w:spacing w:before="120" w:after="120" w:line="240" w:lineRule="auto"/>
        <w:jc w:val="center"/>
        <w:rPr>
          <w:rFonts w:ascii="Times New Roman" w:hAnsi="Times New Roman"/>
          <w:b/>
          <w:bCs/>
          <w:sz w:val="28"/>
          <w:szCs w:val="28"/>
        </w:rPr>
      </w:pPr>
    </w:p>
    <w:p w14:paraId="2FB74D0A" w14:textId="77777777" w:rsidR="00715755" w:rsidRPr="00F731FF" w:rsidRDefault="004E34C6" w:rsidP="00CD1AB0">
      <w:pPr>
        <w:spacing w:before="120" w:after="120" w:line="240" w:lineRule="auto"/>
        <w:jc w:val="both"/>
        <w:rPr>
          <w:rFonts w:ascii="Times New Roman" w:hAnsi="Times New Roman"/>
          <w:b/>
          <w:sz w:val="28"/>
          <w:szCs w:val="28"/>
        </w:rPr>
      </w:pPr>
      <w:r w:rsidRPr="00F731FF">
        <w:rPr>
          <w:rFonts w:ascii="Times New Roman" w:hAnsi="Times New Roman"/>
          <w:b/>
          <w:sz w:val="28"/>
          <w:szCs w:val="28"/>
        </w:rPr>
        <w:t xml:space="preserve">Il procedimento disciplinare è promosso dal Presidente del Consiglio dei Ministri o dal </w:t>
      </w:r>
      <w:r w:rsidR="00D86042" w:rsidRPr="00F731FF">
        <w:rPr>
          <w:rFonts w:ascii="Times New Roman" w:hAnsi="Times New Roman"/>
          <w:b/>
          <w:sz w:val="28"/>
          <w:szCs w:val="28"/>
        </w:rPr>
        <w:t>P</w:t>
      </w:r>
      <w:r w:rsidRPr="00F731FF">
        <w:rPr>
          <w:rFonts w:ascii="Times New Roman" w:hAnsi="Times New Roman"/>
          <w:b/>
          <w:sz w:val="28"/>
          <w:szCs w:val="28"/>
        </w:rPr>
        <w:t xml:space="preserve">residente della </w:t>
      </w:r>
      <w:r w:rsidR="00D86042" w:rsidRPr="00F731FF">
        <w:rPr>
          <w:rFonts w:ascii="Times New Roman" w:hAnsi="Times New Roman"/>
          <w:b/>
          <w:sz w:val="28"/>
          <w:szCs w:val="28"/>
        </w:rPr>
        <w:t>C</w:t>
      </w:r>
      <w:r w:rsidRPr="00F731FF">
        <w:rPr>
          <w:rFonts w:ascii="Times New Roman" w:hAnsi="Times New Roman"/>
          <w:b/>
          <w:sz w:val="28"/>
          <w:szCs w:val="28"/>
        </w:rPr>
        <w:t xml:space="preserve">orte di </w:t>
      </w:r>
      <w:r w:rsidR="00D86042" w:rsidRPr="00F731FF">
        <w:rPr>
          <w:rFonts w:ascii="Times New Roman" w:hAnsi="Times New Roman"/>
          <w:b/>
          <w:sz w:val="28"/>
          <w:szCs w:val="28"/>
        </w:rPr>
        <w:t>A</w:t>
      </w:r>
      <w:r w:rsidRPr="00F731FF">
        <w:rPr>
          <w:rFonts w:ascii="Times New Roman" w:hAnsi="Times New Roman"/>
          <w:b/>
          <w:sz w:val="28"/>
          <w:szCs w:val="28"/>
        </w:rPr>
        <w:t>ppello tributaria nel cui distretto presta servizio l’incolpato.</w:t>
      </w:r>
    </w:p>
    <w:p w14:paraId="26135552" w14:textId="2721CC48" w:rsidR="004E34C6" w:rsidRPr="002C755A" w:rsidRDefault="00F11C97" w:rsidP="00CD1AB0">
      <w:pPr>
        <w:spacing w:before="120" w:after="120" w:line="240" w:lineRule="auto"/>
        <w:jc w:val="both"/>
        <w:rPr>
          <w:rFonts w:ascii="Times New Roman" w:hAnsi="Times New Roman"/>
          <w:bCs/>
          <w:sz w:val="28"/>
          <w:szCs w:val="28"/>
        </w:rPr>
      </w:pPr>
      <w:r w:rsidRPr="002C755A">
        <w:rPr>
          <w:rFonts w:ascii="Times New Roman" w:hAnsi="Times New Roman"/>
          <w:bCs/>
          <w:sz w:val="28"/>
          <w:szCs w:val="28"/>
        </w:rPr>
        <w:t>Il C</w:t>
      </w:r>
      <w:r w:rsidR="004E34C6" w:rsidRPr="002C755A">
        <w:rPr>
          <w:rFonts w:ascii="Times New Roman" w:hAnsi="Times New Roman"/>
          <w:bCs/>
          <w:sz w:val="28"/>
          <w:szCs w:val="28"/>
        </w:rPr>
        <w:t>onsiglio della giustizia tributaria, nel termine di dieci giorni dalla richiesta di apertura del procedimento disciplinare affida ad un suo componente l’incarico di procedere agli accertamenti preliminari da svolgersi entro trenta giorni.</w:t>
      </w:r>
    </w:p>
    <w:p w14:paraId="4EBCF8B7" w14:textId="5617FDC4" w:rsidR="004E34C6" w:rsidRPr="002C755A" w:rsidRDefault="00F11C97" w:rsidP="00CD1AB0">
      <w:pPr>
        <w:spacing w:before="120" w:after="120" w:line="240" w:lineRule="auto"/>
        <w:jc w:val="both"/>
        <w:rPr>
          <w:rFonts w:ascii="Times New Roman" w:hAnsi="Times New Roman"/>
          <w:bCs/>
          <w:sz w:val="28"/>
          <w:szCs w:val="28"/>
        </w:rPr>
      </w:pPr>
      <w:r w:rsidRPr="002C755A">
        <w:rPr>
          <w:rFonts w:ascii="Times New Roman" w:hAnsi="Times New Roman"/>
          <w:bCs/>
          <w:sz w:val="28"/>
          <w:szCs w:val="28"/>
        </w:rPr>
        <w:t>Il C</w:t>
      </w:r>
      <w:r w:rsidR="004E34C6" w:rsidRPr="002C755A">
        <w:rPr>
          <w:rFonts w:ascii="Times New Roman" w:hAnsi="Times New Roman"/>
          <w:bCs/>
          <w:sz w:val="28"/>
          <w:szCs w:val="28"/>
        </w:rPr>
        <w:t>onsiglio della giustizia tributaria, sulla b</w:t>
      </w:r>
      <w:r w:rsidRPr="002C755A">
        <w:rPr>
          <w:rFonts w:ascii="Times New Roman" w:hAnsi="Times New Roman"/>
          <w:bCs/>
          <w:sz w:val="28"/>
          <w:szCs w:val="28"/>
        </w:rPr>
        <w:t>ase delle risultanze emerse, prov</w:t>
      </w:r>
      <w:r w:rsidR="004E34C6" w:rsidRPr="002C755A">
        <w:rPr>
          <w:rFonts w:ascii="Times New Roman" w:hAnsi="Times New Roman"/>
          <w:bCs/>
          <w:sz w:val="28"/>
          <w:szCs w:val="28"/>
        </w:rPr>
        <w:t>vede a contestare i fatti all’incolpato con</w:t>
      </w:r>
      <w:r w:rsidRPr="002C755A">
        <w:rPr>
          <w:rFonts w:ascii="Times New Roman" w:hAnsi="Times New Roman"/>
          <w:bCs/>
          <w:sz w:val="28"/>
          <w:szCs w:val="28"/>
        </w:rPr>
        <w:t xml:space="preserve"> invito a presentare entro</w:t>
      </w:r>
      <w:r w:rsidR="00147FE4" w:rsidRPr="002C755A">
        <w:rPr>
          <w:rFonts w:ascii="Times New Roman" w:hAnsi="Times New Roman"/>
          <w:bCs/>
          <w:sz w:val="28"/>
          <w:szCs w:val="28"/>
        </w:rPr>
        <w:t xml:space="preserve"> il termine </w:t>
      </w:r>
      <w:proofErr w:type="gramStart"/>
      <w:r w:rsidR="00147FE4" w:rsidRPr="002C755A">
        <w:rPr>
          <w:rFonts w:ascii="Times New Roman" w:hAnsi="Times New Roman"/>
          <w:bCs/>
          <w:sz w:val="28"/>
          <w:szCs w:val="28"/>
        </w:rPr>
        <w:t xml:space="preserve">di </w:t>
      </w:r>
      <w:r w:rsidRPr="002C755A">
        <w:rPr>
          <w:rFonts w:ascii="Times New Roman" w:hAnsi="Times New Roman"/>
          <w:bCs/>
          <w:sz w:val="28"/>
          <w:szCs w:val="28"/>
        </w:rPr>
        <w:t xml:space="preserve"> tren</w:t>
      </w:r>
      <w:r w:rsidR="004E34C6" w:rsidRPr="002C755A">
        <w:rPr>
          <w:rFonts w:ascii="Times New Roman" w:hAnsi="Times New Roman"/>
          <w:bCs/>
          <w:sz w:val="28"/>
          <w:szCs w:val="28"/>
        </w:rPr>
        <w:t>ta</w:t>
      </w:r>
      <w:proofErr w:type="gramEnd"/>
      <w:r w:rsidR="004E34C6" w:rsidRPr="002C755A">
        <w:rPr>
          <w:rFonts w:ascii="Times New Roman" w:hAnsi="Times New Roman"/>
          <w:bCs/>
          <w:sz w:val="28"/>
          <w:szCs w:val="28"/>
        </w:rPr>
        <w:t xml:space="preserve"> giorni le sue giustificazioni, a seguito delle quali, se non ritiene di archiviare gli atti, incarica un proprio componente di procedere alla istruttoria, che deve essere conclusa entro </w:t>
      </w:r>
      <w:r w:rsidRPr="002C755A">
        <w:rPr>
          <w:rFonts w:ascii="Times New Roman" w:hAnsi="Times New Roman"/>
          <w:bCs/>
          <w:sz w:val="28"/>
          <w:szCs w:val="28"/>
        </w:rPr>
        <w:t>sess</w:t>
      </w:r>
      <w:r w:rsidR="004E34C6" w:rsidRPr="002C755A">
        <w:rPr>
          <w:rFonts w:ascii="Times New Roman" w:hAnsi="Times New Roman"/>
          <w:bCs/>
          <w:sz w:val="28"/>
          <w:szCs w:val="28"/>
        </w:rPr>
        <w:t>anta giorni col deposito degli atti relativi presso la segreteria. Di tal</w:t>
      </w:r>
      <w:r w:rsidR="00DD7861" w:rsidRPr="002C755A">
        <w:rPr>
          <w:rFonts w:ascii="Times New Roman" w:hAnsi="Times New Roman"/>
          <w:bCs/>
          <w:sz w:val="28"/>
          <w:szCs w:val="28"/>
        </w:rPr>
        <w:t>i</w:t>
      </w:r>
      <w:r w:rsidR="004E34C6" w:rsidRPr="002C755A">
        <w:rPr>
          <w:rFonts w:ascii="Times New Roman" w:hAnsi="Times New Roman"/>
          <w:bCs/>
          <w:sz w:val="28"/>
          <w:szCs w:val="28"/>
        </w:rPr>
        <w:t xml:space="preserve"> deliberazioni deve essere data immediata comunicazione all’incolpato.</w:t>
      </w:r>
    </w:p>
    <w:p w14:paraId="2886D32A" w14:textId="3301A7B4" w:rsidR="00873149" w:rsidRPr="00881FA4" w:rsidRDefault="000B1AB2" w:rsidP="00B823C3">
      <w:pPr>
        <w:spacing w:before="120" w:after="120" w:line="240" w:lineRule="auto"/>
        <w:jc w:val="both"/>
        <w:rPr>
          <w:rFonts w:ascii="Times New Roman" w:hAnsi="Times New Roman"/>
          <w:b/>
          <w:sz w:val="28"/>
          <w:szCs w:val="28"/>
        </w:rPr>
      </w:pPr>
      <w:r w:rsidRPr="00881FA4">
        <w:rPr>
          <w:rFonts w:ascii="Times New Roman" w:hAnsi="Times New Roman"/>
          <w:b/>
          <w:sz w:val="28"/>
          <w:szCs w:val="28"/>
        </w:rPr>
        <w:lastRenderedPageBreak/>
        <w:t>Per quanto non previsto dalla legge, si applicano per analogia le disposizioni sul procedimento disciplinare vigenti per i magistrati ordinari.</w:t>
      </w:r>
    </w:p>
    <w:p w14:paraId="23054512" w14:textId="1C378002" w:rsidR="0095665D" w:rsidRDefault="0095665D" w:rsidP="00B823C3">
      <w:pPr>
        <w:spacing w:before="120" w:after="120" w:line="240" w:lineRule="auto"/>
        <w:jc w:val="both"/>
        <w:rPr>
          <w:rFonts w:ascii="Times New Roman" w:hAnsi="Times New Roman"/>
          <w:bCs/>
          <w:sz w:val="28"/>
          <w:szCs w:val="28"/>
        </w:rPr>
      </w:pPr>
    </w:p>
    <w:p w14:paraId="500B47AB" w14:textId="77777777" w:rsidR="00736367" w:rsidRPr="00736367" w:rsidRDefault="00736367" w:rsidP="00B823C3">
      <w:pPr>
        <w:spacing w:before="120" w:after="120" w:line="240" w:lineRule="auto"/>
        <w:jc w:val="center"/>
        <w:rPr>
          <w:rFonts w:ascii="Times New Roman" w:hAnsi="Times New Roman"/>
          <w:b/>
          <w:bCs/>
          <w:sz w:val="44"/>
          <w:szCs w:val="44"/>
        </w:rPr>
      </w:pPr>
      <w:r>
        <w:rPr>
          <w:rFonts w:ascii="Times New Roman" w:hAnsi="Times New Roman"/>
          <w:b/>
          <w:bCs/>
          <w:sz w:val="44"/>
          <w:szCs w:val="44"/>
        </w:rPr>
        <w:t>CAPITOLO TERZO</w:t>
      </w:r>
    </w:p>
    <w:p w14:paraId="543C1978" w14:textId="0F258DF4" w:rsidR="001B0737" w:rsidRPr="003869E6" w:rsidRDefault="00991F45" w:rsidP="00B823C3">
      <w:pPr>
        <w:spacing w:before="120" w:after="120" w:line="240" w:lineRule="auto"/>
        <w:jc w:val="center"/>
        <w:rPr>
          <w:rFonts w:ascii="Times New Roman" w:hAnsi="Times New Roman"/>
          <w:b/>
          <w:bCs/>
          <w:sz w:val="36"/>
          <w:szCs w:val="36"/>
        </w:rPr>
      </w:pPr>
      <w:r w:rsidRPr="003869E6">
        <w:rPr>
          <w:rFonts w:ascii="Times New Roman" w:hAnsi="Times New Roman"/>
          <w:b/>
          <w:bCs/>
          <w:sz w:val="36"/>
          <w:szCs w:val="36"/>
        </w:rPr>
        <w:t>IL CONSIGLIO DELLA GIUSTIZIA TRIBUTARIA</w:t>
      </w:r>
    </w:p>
    <w:p w14:paraId="20A9EBEF" w14:textId="77777777" w:rsidR="0025103A" w:rsidRPr="002C755A" w:rsidRDefault="0025103A" w:rsidP="0025103A">
      <w:pPr>
        <w:pStyle w:val="Default"/>
        <w:jc w:val="center"/>
        <w:rPr>
          <w:rFonts w:ascii="Times New Roman" w:hAnsi="Times New Roman" w:cs="Times New Roman"/>
          <w:b/>
          <w:bCs/>
          <w:color w:val="auto"/>
          <w:sz w:val="28"/>
          <w:szCs w:val="28"/>
        </w:rPr>
      </w:pPr>
    </w:p>
    <w:p w14:paraId="31CCF369" w14:textId="77777777" w:rsidR="0025103A" w:rsidRPr="003869E6" w:rsidRDefault="0025103A" w:rsidP="0025103A">
      <w:pPr>
        <w:pStyle w:val="Default"/>
        <w:jc w:val="center"/>
        <w:rPr>
          <w:rFonts w:ascii="Times New Roman" w:hAnsi="Times New Roman" w:cs="Times New Roman"/>
          <w:b/>
          <w:bCs/>
          <w:color w:val="auto"/>
          <w:sz w:val="32"/>
          <w:szCs w:val="32"/>
        </w:rPr>
      </w:pPr>
      <w:r w:rsidRPr="003869E6">
        <w:rPr>
          <w:rFonts w:ascii="Times New Roman" w:hAnsi="Times New Roman" w:cs="Times New Roman"/>
          <w:b/>
          <w:bCs/>
          <w:color w:val="auto"/>
          <w:sz w:val="32"/>
          <w:szCs w:val="32"/>
        </w:rPr>
        <w:t>Vigilanza</w:t>
      </w:r>
    </w:p>
    <w:p w14:paraId="1EA2D6D7" w14:textId="77777777" w:rsidR="00AD7427" w:rsidRPr="002C755A" w:rsidRDefault="00AD7427" w:rsidP="0025103A">
      <w:pPr>
        <w:pStyle w:val="Default"/>
        <w:jc w:val="center"/>
        <w:rPr>
          <w:rFonts w:ascii="Times New Roman" w:hAnsi="Times New Roman" w:cs="Times New Roman"/>
          <w:color w:val="auto"/>
          <w:sz w:val="28"/>
          <w:szCs w:val="28"/>
        </w:rPr>
      </w:pPr>
    </w:p>
    <w:p w14:paraId="6818CBD2" w14:textId="16E8C268" w:rsidR="0025103A" w:rsidRPr="00F731FF" w:rsidRDefault="0025103A" w:rsidP="0025103A">
      <w:pPr>
        <w:pStyle w:val="Default"/>
        <w:spacing w:after="202"/>
        <w:jc w:val="both"/>
        <w:rPr>
          <w:rFonts w:ascii="Times New Roman" w:hAnsi="Times New Roman" w:cs="Times New Roman"/>
          <w:b/>
          <w:bCs/>
          <w:color w:val="auto"/>
          <w:sz w:val="28"/>
          <w:szCs w:val="28"/>
        </w:rPr>
      </w:pPr>
      <w:r w:rsidRPr="00F731FF">
        <w:rPr>
          <w:rFonts w:ascii="Times New Roman" w:hAnsi="Times New Roman" w:cs="Times New Roman"/>
          <w:b/>
          <w:bCs/>
          <w:color w:val="auto"/>
          <w:sz w:val="28"/>
          <w:szCs w:val="28"/>
        </w:rPr>
        <w:t xml:space="preserve">II Presidente del Consiglio dei ministri esercita l’alta sorveglianza sugli uffici e sui magistrati </w:t>
      </w:r>
      <w:r w:rsidR="00162431" w:rsidRPr="00F731FF">
        <w:rPr>
          <w:rFonts w:ascii="Times New Roman" w:hAnsi="Times New Roman" w:cs="Times New Roman"/>
          <w:b/>
          <w:bCs/>
          <w:color w:val="auto"/>
          <w:sz w:val="28"/>
          <w:szCs w:val="28"/>
        </w:rPr>
        <w:t xml:space="preserve">tributari </w:t>
      </w:r>
      <w:r w:rsidRPr="00F731FF">
        <w:rPr>
          <w:rFonts w:ascii="Times New Roman" w:hAnsi="Times New Roman" w:cs="Times New Roman"/>
          <w:b/>
          <w:bCs/>
          <w:color w:val="auto"/>
          <w:sz w:val="28"/>
          <w:szCs w:val="28"/>
        </w:rPr>
        <w:t>attraverso il Consiglio</w:t>
      </w:r>
      <w:r w:rsidR="00924B0C" w:rsidRPr="00F731FF">
        <w:rPr>
          <w:rFonts w:ascii="Times New Roman" w:hAnsi="Times New Roman" w:cs="Times New Roman"/>
          <w:b/>
          <w:bCs/>
          <w:color w:val="auto"/>
          <w:sz w:val="28"/>
          <w:szCs w:val="28"/>
        </w:rPr>
        <w:t xml:space="preserve"> </w:t>
      </w:r>
      <w:r w:rsidRPr="00F731FF">
        <w:rPr>
          <w:rFonts w:ascii="Times New Roman" w:hAnsi="Times New Roman" w:cs="Times New Roman"/>
          <w:b/>
          <w:bCs/>
          <w:color w:val="auto"/>
          <w:sz w:val="28"/>
          <w:szCs w:val="28"/>
        </w:rPr>
        <w:t xml:space="preserve">della giustizia tributaria. Riferisce annualmente </w:t>
      </w:r>
      <w:r w:rsidR="00162431" w:rsidRPr="00F731FF">
        <w:rPr>
          <w:rFonts w:ascii="Times New Roman" w:hAnsi="Times New Roman" w:cs="Times New Roman"/>
          <w:b/>
          <w:bCs/>
          <w:color w:val="auto"/>
          <w:sz w:val="28"/>
          <w:szCs w:val="28"/>
        </w:rPr>
        <w:t>alle Camere</w:t>
      </w:r>
      <w:r w:rsidRPr="00F731FF">
        <w:rPr>
          <w:rFonts w:ascii="Times New Roman" w:hAnsi="Times New Roman" w:cs="Times New Roman"/>
          <w:b/>
          <w:bCs/>
          <w:color w:val="auto"/>
          <w:sz w:val="28"/>
          <w:szCs w:val="28"/>
        </w:rPr>
        <w:t xml:space="preserve"> con una relazione sullo stato della giurisdizione tributaria. </w:t>
      </w:r>
    </w:p>
    <w:p w14:paraId="1A502FB4" w14:textId="38DA81AD" w:rsidR="0025103A" w:rsidRPr="002C755A" w:rsidRDefault="0025103A" w:rsidP="0025103A">
      <w:pPr>
        <w:pStyle w:val="Default"/>
        <w:spacing w:after="202"/>
        <w:jc w:val="both"/>
        <w:rPr>
          <w:rFonts w:ascii="Times New Roman" w:hAnsi="Times New Roman" w:cs="Times New Roman"/>
          <w:color w:val="auto"/>
          <w:sz w:val="28"/>
          <w:szCs w:val="28"/>
        </w:rPr>
      </w:pPr>
      <w:r w:rsidRPr="002C755A">
        <w:rPr>
          <w:rFonts w:ascii="Times New Roman" w:hAnsi="Times New Roman" w:cs="Times New Roman"/>
          <w:color w:val="auto"/>
          <w:sz w:val="28"/>
          <w:szCs w:val="28"/>
        </w:rPr>
        <w:t xml:space="preserve">Il Consiglio della giustizia tributaria esercita la vigilanza </w:t>
      </w:r>
      <w:r w:rsidR="00162431" w:rsidRPr="002C755A">
        <w:rPr>
          <w:rFonts w:ascii="Times New Roman" w:hAnsi="Times New Roman" w:cs="Times New Roman"/>
          <w:color w:val="auto"/>
          <w:sz w:val="28"/>
          <w:szCs w:val="28"/>
        </w:rPr>
        <w:t>su</w:t>
      </w:r>
      <w:r w:rsidRPr="002C755A">
        <w:rPr>
          <w:rFonts w:ascii="Times New Roman" w:hAnsi="Times New Roman" w:cs="Times New Roman"/>
          <w:color w:val="auto"/>
          <w:sz w:val="28"/>
          <w:szCs w:val="28"/>
        </w:rPr>
        <w:t>gli uffici e sui magistrati</w:t>
      </w:r>
      <w:r w:rsidR="00162431" w:rsidRPr="002C755A">
        <w:rPr>
          <w:rFonts w:ascii="Times New Roman" w:hAnsi="Times New Roman" w:cs="Times New Roman"/>
          <w:color w:val="auto"/>
          <w:sz w:val="28"/>
          <w:szCs w:val="28"/>
        </w:rPr>
        <w:t xml:space="preserve"> tributari</w:t>
      </w:r>
      <w:r w:rsidRPr="002C755A">
        <w:rPr>
          <w:rFonts w:ascii="Times New Roman" w:hAnsi="Times New Roman" w:cs="Times New Roman"/>
          <w:color w:val="auto"/>
          <w:sz w:val="28"/>
          <w:szCs w:val="28"/>
        </w:rPr>
        <w:t>.</w:t>
      </w:r>
      <w:r w:rsidR="00290FA6">
        <w:rPr>
          <w:rFonts w:ascii="Times New Roman" w:hAnsi="Times New Roman" w:cs="Times New Roman"/>
          <w:color w:val="auto"/>
          <w:sz w:val="28"/>
          <w:szCs w:val="28"/>
        </w:rPr>
        <w:t xml:space="preserve"> (Il Sole 24 Ore di giovedì 11 luglio 2019).</w:t>
      </w:r>
    </w:p>
    <w:p w14:paraId="1142BBE6" w14:textId="4FF72BDD" w:rsidR="0025103A" w:rsidRPr="002C755A" w:rsidRDefault="0025103A" w:rsidP="0025103A">
      <w:pPr>
        <w:pStyle w:val="Default"/>
        <w:spacing w:after="202"/>
        <w:jc w:val="both"/>
        <w:rPr>
          <w:rFonts w:ascii="Times New Roman" w:hAnsi="Times New Roman" w:cs="Times New Roman"/>
          <w:color w:val="auto"/>
          <w:sz w:val="28"/>
          <w:szCs w:val="28"/>
        </w:rPr>
      </w:pPr>
      <w:r w:rsidRPr="002C755A">
        <w:rPr>
          <w:rFonts w:ascii="Times New Roman" w:hAnsi="Times New Roman" w:cs="Times New Roman"/>
          <w:color w:val="auto"/>
          <w:sz w:val="28"/>
          <w:szCs w:val="28"/>
        </w:rPr>
        <w:t>Il Presidente del Consiglio dei ministri ha facoltà di chiedere direttamente al Consiglio</w:t>
      </w:r>
      <w:r w:rsidR="00162431" w:rsidRPr="002C755A">
        <w:rPr>
          <w:rFonts w:ascii="Times New Roman" w:hAnsi="Times New Roman" w:cs="Times New Roman"/>
          <w:color w:val="auto"/>
          <w:sz w:val="28"/>
          <w:szCs w:val="28"/>
        </w:rPr>
        <w:t xml:space="preserve"> </w:t>
      </w:r>
      <w:r w:rsidRPr="002C755A">
        <w:rPr>
          <w:rFonts w:ascii="Times New Roman" w:hAnsi="Times New Roman" w:cs="Times New Roman"/>
          <w:color w:val="auto"/>
          <w:sz w:val="28"/>
          <w:szCs w:val="28"/>
        </w:rPr>
        <w:t xml:space="preserve">della giustizia tributaria informazioni </w:t>
      </w:r>
      <w:r w:rsidR="00162431" w:rsidRPr="002C755A">
        <w:rPr>
          <w:rFonts w:ascii="Times New Roman" w:hAnsi="Times New Roman" w:cs="Times New Roman"/>
          <w:color w:val="auto"/>
          <w:sz w:val="28"/>
          <w:szCs w:val="28"/>
        </w:rPr>
        <w:t>sul</w:t>
      </w:r>
      <w:r w:rsidRPr="002C755A">
        <w:rPr>
          <w:rFonts w:ascii="Times New Roman" w:hAnsi="Times New Roman" w:cs="Times New Roman"/>
          <w:color w:val="auto"/>
          <w:sz w:val="28"/>
          <w:szCs w:val="28"/>
        </w:rPr>
        <w:t xml:space="preserve"> funzionamento della giurisdizione tributaria. </w:t>
      </w:r>
    </w:p>
    <w:p w14:paraId="7A98B8EB" w14:textId="77777777" w:rsidR="001F532B" w:rsidRDefault="0025103A" w:rsidP="0025103A">
      <w:pPr>
        <w:pStyle w:val="Default"/>
        <w:jc w:val="both"/>
        <w:rPr>
          <w:rFonts w:ascii="Times New Roman" w:hAnsi="Times New Roman" w:cs="Times New Roman"/>
          <w:color w:val="auto"/>
          <w:sz w:val="28"/>
          <w:szCs w:val="28"/>
        </w:rPr>
      </w:pPr>
      <w:r w:rsidRPr="002C755A">
        <w:rPr>
          <w:rFonts w:ascii="Times New Roman" w:hAnsi="Times New Roman" w:cs="Times New Roman"/>
          <w:color w:val="auto"/>
          <w:sz w:val="28"/>
          <w:szCs w:val="28"/>
        </w:rPr>
        <w:t>Per l’esercizio delle funzioni</w:t>
      </w:r>
      <w:r w:rsidR="00162431" w:rsidRPr="002C755A">
        <w:rPr>
          <w:rFonts w:ascii="Times New Roman" w:hAnsi="Times New Roman" w:cs="Times New Roman"/>
          <w:color w:val="auto"/>
          <w:sz w:val="28"/>
          <w:szCs w:val="28"/>
        </w:rPr>
        <w:t>,</w:t>
      </w:r>
      <w:r w:rsidRPr="002C755A">
        <w:rPr>
          <w:rFonts w:ascii="Times New Roman" w:hAnsi="Times New Roman" w:cs="Times New Roman"/>
          <w:color w:val="auto"/>
          <w:sz w:val="28"/>
          <w:szCs w:val="28"/>
        </w:rPr>
        <w:t xml:space="preserve"> </w:t>
      </w:r>
      <w:r w:rsidR="00162431" w:rsidRPr="002C755A">
        <w:rPr>
          <w:rFonts w:ascii="Times New Roman" w:hAnsi="Times New Roman" w:cs="Times New Roman"/>
          <w:color w:val="auto"/>
          <w:sz w:val="28"/>
          <w:szCs w:val="28"/>
        </w:rPr>
        <w:t xml:space="preserve">rispettivamente di alta sorveglianza </w:t>
      </w:r>
      <w:proofErr w:type="gramStart"/>
      <w:r w:rsidR="00162431" w:rsidRPr="002C755A">
        <w:rPr>
          <w:rFonts w:ascii="Times New Roman" w:hAnsi="Times New Roman" w:cs="Times New Roman"/>
          <w:color w:val="auto"/>
          <w:sz w:val="28"/>
          <w:szCs w:val="28"/>
        </w:rPr>
        <w:t>ed</w:t>
      </w:r>
      <w:proofErr w:type="gramEnd"/>
      <w:r w:rsidR="00162431" w:rsidRPr="002C755A">
        <w:rPr>
          <w:rFonts w:ascii="Times New Roman" w:hAnsi="Times New Roman" w:cs="Times New Roman"/>
          <w:color w:val="auto"/>
          <w:sz w:val="28"/>
          <w:szCs w:val="28"/>
        </w:rPr>
        <w:t xml:space="preserve"> vigilanza</w:t>
      </w:r>
      <w:r w:rsidRPr="002C755A">
        <w:rPr>
          <w:rFonts w:ascii="Times New Roman" w:hAnsi="Times New Roman" w:cs="Times New Roman"/>
          <w:color w:val="auto"/>
          <w:sz w:val="28"/>
          <w:szCs w:val="28"/>
        </w:rPr>
        <w:t xml:space="preserve"> il Presidente del Consiglio dei ministri e il Consiglio</w:t>
      </w:r>
      <w:r w:rsidR="00162431" w:rsidRPr="002C755A">
        <w:rPr>
          <w:rFonts w:ascii="Times New Roman" w:hAnsi="Times New Roman" w:cs="Times New Roman"/>
          <w:color w:val="auto"/>
          <w:sz w:val="28"/>
          <w:szCs w:val="28"/>
        </w:rPr>
        <w:t xml:space="preserve"> </w:t>
      </w:r>
      <w:r w:rsidRPr="002C755A">
        <w:rPr>
          <w:rFonts w:ascii="Times New Roman" w:hAnsi="Times New Roman" w:cs="Times New Roman"/>
          <w:color w:val="auto"/>
          <w:sz w:val="28"/>
          <w:szCs w:val="28"/>
        </w:rPr>
        <w:t xml:space="preserve">della giustizia tributaria si avvalgono degli uffici della </w:t>
      </w:r>
      <w:r w:rsidR="001F532B">
        <w:rPr>
          <w:rFonts w:ascii="Times New Roman" w:hAnsi="Times New Roman" w:cs="Times New Roman"/>
          <w:color w:val="auto"/>
          <w:sz w:val="28"/>
          <w:szCs w:val="28"/>
        </w:rPr>
        <w:t>P</w:t>
      </w:r>
      <w:r w:rsidRPr="002C755A">
        <w:rPr>
          <w:rFonts w:ascii="Times New Roman" w:hAnsi="Times New Roman" w:cs="Times New Roman"/>
          <w:color w:val="auto"/>
          <w:sz w:val="28"/>
          <w:szCs w:val="28"/>
        </w:rPr>
        <w:t xml:space="preserve">residenza del Consiglio dei ministri competenti per materia. </w:t>
      </w:r>
    </w:p>
    <w:p w14:paraId="482F202D" w14:textId="32A79262" w:rsidR="0025103A" w:rsidRPr="002C755A" w:rsidRDefault="0025103A" w:rsidP="0025103A">
      <w:pPr>
        <w:pStyle w:val="Default"/>
        <w:jc w:val="both"/>
        <w:rPr>
          <w:rFonts w:ascii="Times New Roman" w:hAnsi="Times New Roman" w:cs="Times New Roman"/>
          <w:color w:val="auto"/>
          <w:sz w:val="28"/>
          <w:szCs w:val="28"/>
        </w:rPr>
      </w:pPr>
      <w:r w:rsidRPr="002C755A">
        <w:rPr>
          <w:rFonts w:ascii="Times New Roman" w:hAnsi="Times New Roman" w:cs="Times New Roman"/>
          <w:color w:val="auto"/>
          <w:sz w:val="28"/>
          <w:szCs w:val="28"/>
        </w:rPr>
        <w:t xml:space="preserve">Gli uffici riferiscono in particolare sui risultati conseguiti nel </w:t>
      </w:r>
      <w:r w:rsidR="001F532B">
        <w:rPr>
          <w:rFonts w:ascii="Times New Roman" w:hAnsi="Times New Roman" w:cs="Times New Roman"/>
          <w:color w:val="auto"/>
          <w:sz w:val="28"/>
          <w:szCs w:val="28"/>
        </w:rPr>
        <w:t>processo</w:t>
      </w:r>
      <w:r w:rsidRPr="002C755A">
        <w:rPr>
          <w:rFonts w:ascii="Times New Roman" w:hAnsi="Times New Roman" w:cs="Times New Roman"/>
          <w:color w:val="auto"/>
          <w:sz w:val="28"/>
          <w:szCs w:val="28"/>
        </w:rPr>
        <w:t xml:space="preserve"> tributario dalle parti processuali pubbliche di cui all’articolo 10 del decreto legislativo 31 dicembre 1992, n. 546. </w:t>
      </w:r>
    </w:p>
    <w:p w14:paraId="26C6C37D" w14:textId="77777777" w:rsidR="00535E42" w:rsidRDefault="00535E42" w:rsidP="0025103A">
      <w:pPr>
        <w:spacing w:before="120" w:after="120" w:line="240" w:lineRule="auto"/>
        <w:jc w:val="both"/>
        <w:rPr>
          <w:rFonts w:ascii="Times New Roman" w:hAnsi="Times New Roman"/>
          <w:bCs/>
          <w:sz w:val="28"/>
          <w:szCs w:val="28"/>
        </w:rPr>
      </w:pPr>
    </w:p>
    <w:p w14:paraId="32465CD1" w14:textId="77777777" w:rsidR="0025103A" w:rsidRPr="00107505" w:rsidRDefault="0025103A" w:rsidP="0025103A">
      <w:pPr>
        <w:pStyle w:val="Default"/>
        <w:jc w:val="center"/>
        <w:rPr>
          <w:rFonts w:ascii="Times New Roman" w:hAnsi="Times New Roman" w:cs="Times New Roman"/>
          <w:b/>
          <w:bCs/>
          <w:color w:val="auto"/>
          <w:sz w:val="32"/>
          <w:szCs w:val="32"/>
        </w:rPr>
      </w:pPr>
      <w:r w:rsidRPr="00107505">
        <w:rPr>
          <w:rFonts w:ascii="Times New Roman" w:hAnsi="Times New Roman" w:cs="Times New Roman"/>
          <w:b/>
          <w:bCs/>
          <w:color w:val="auto"/>
          <w:sz w:val="32"/>
          <w:szCs w:val="32"/>
        </w:rPr>
        <w:t>Composizione</w:t>
      </w:r>
    </w:p>
    <w:p w14:paraId="50637F90" w14:textId="77777777" w:rsidR="00AD7427" w:rsidRPr="002C755A" w:rsidRDefault="00AD7427" w:rsidP="0025103A">
      <w:pPr>
        <w:pStyle w:val="Default"/>
        <w:jc w:val="center"/>
        <w:rPr>
          <w:rFonts w:ascii="Times New Roman" w:hAnsi="Times New Roman" w:cs="Times New Roman"/>
          <w:color w:val="auto"/>
          <w:sz w:val="28"/>
          <w:szCs w:val="28"/>
        </w:rPr>
      </w:pPr>
    </w:p>
    <w:p w14:paraId="142195A6" w14:textId="44FA4FB0" w:rsidR="0025103A" w:rsidRPr="00F731FF" w:rsidRDefault="00162431" w:rsidP="0025103A">
      <w:pPr>
        <w:pStyle w:val="Default"/>
        <w:spacing w:after="197"/>
        <w:jc w:val="both"/>
        <w:rPr>
          <w:rFonts w:ascii="Times New Roman" w:hAnsi="Times New Roman" w:cs="Times New Roman"/>
          <w:b/>
          <w:bCs/>
          <w:color w:val="auto"/>
          <w:sz w:val="28"/>
          <w:szCs w:val="28"/>
        </w:rPr>
      </w:pPr>
      <w:r w:rsidRPr="00F731FF">
        <w:rPr>
          <w:rFonts w:ascii="Times New Roman" w:hAnsi="Times New Roman" w:cs="Times New Roman"/>
          <w:b/>
          <w:bCs/>
          <w:color w:val="auto"/>
          <w:sz w:val="28"/>
          <w:szCs w:val="28"/>
        </w:rPr>
        <w:t>Il Consiglio della giustizia tributaria è istituito con decreto del Presidente della Repubblica, su proposta del Presidente del Consiglio dei Ministri, e ha un’autonoma sede in Roma.</w:t>
      </w:r>
    </w:p>
    <w:p w14:paraId="6776CF14" w14:textId="51CFECB3" w:rsidR="0025103A" w:rsidRPr="002C755A" w:rsidRDefault="0025103A" w:rsidP="0025103A">
      <w:pPr>
        <w:pStyle w:val="Default"/>
        <w:spacing w:after="197"/>
        <w:jc w:val="both"/>
        <w:rPr>
          <w:rFonts w:ascii="Times New Roman" w:hAnsi="Times New Roman" w:cs="Times New Roman"/>
          <w:color w:val="auto"/>
          <w:sz w:val="28"/>
          <w:szCs w:val="28"/>
        </w:rPr>
      </w:pPr>
      <w:r w:rsidRPr="002C755A">
        <w:rPr>
          <w:rFonts w:ascii="Times New Roman" w:hAnsi="Times New Roman" w:cs="Times New Roman"/>
          <w:color w:val="auto"/>
          <w:sz w:val="28"/>
          <w:szCs w:val="28"/>
        </w:rPr>
        <w:t xml:space="preserve">Il Consiglio della giustizia tributaria è composto: </w:t>
      </w:r>
    </w:p>
    <w:p w14:paraId="53F320EF" w14:textId="77777777" w:rsidR="0025103A" w:rsidRPr="002C755A" w:rsidRDefault="0025103A" w:rsidP="0025103A">
      <w:pPr>
        <w:pStyle w:val="Default"/>
        <w:spacing w:after="197"/>
        <w:jc w:val="both"/>
        <w:rPr>
          <w:rFonts w:ascii="Times New Roman" w:hAnsi="Times New Roman" w:cs="Times New Roman"/>
          <w:color w:val="auto"/>
          <w:sz w:val="28"/>
          <w:szCs w:val="28"/>
        </w:rPr>
      </w:pPr>
      <w:r w:rsidRPr="002C755A">
        <w:rPr>
          <w:rFonts w:ascii="Times New Roman" w:hAnsi="Times New Roman" w:cs="Times New Roman"/>
          <w:color w:val="auto"/>
          <w:sz w:val="28"/>
          <w:szCs w:val="28"/>
        </w:rPr>
        <w:t xml:space="preserve">a) dal Presidente della sezione tributaria della Corte di cassazione, componente di diritto; </w:t>
      </w:r>
    </w:p>
    <w:p w14:paraId="31435587" w14:textId="11554D00" w:rsidR="0025103A" w:rsidRPr="002C755A" w:rsidRDefault="0025103A" w:rsidP="0025103A">
      <w:pPr>
        <w:pStyle w:val="Default"/>
        <w:spacing w:after="197"/>
        <w:jc w:val="both"/>
        <w:rPr>
          <w:rFonts w:ascii="Times New Roman" w:hAnsi="Times New Roman" w:cs="Times New Roman"/>
          <w:color w:val="auto"/>
          <w:sz w:val="28"/>
          <w:szCs w:val="28"/>
        </w:rPr>
      </w:pPr>
      <w:r w:rsidRPr="002C755A">
        <w:rPr>
          <w:rFonts w:ascii="Times New Roman" w:hAnsi="Times New Roman" w:cs="Times New Roman"/>
          <w:color w:val="auto"/>
          <w:sz w:val="28"/>
          <w:szCs w:val="28"/>
        </w:rPr>
        <w:t>b) da quattro magistrati delle</w:t>
      </w:r>
      <w:r w:rsidR="00F731FF">
        <w:rPr>
          <w:rFonts w:ascii="Times New Roman" w:hAnsi="Times New Roman" w:cs="Times New Roman"/>
          <w:color w:val="auto"/>
          <w:sz w:val="28"/>
          <w:szCs w:val="28"/>
        </w:rPr>
        <w:t xml:space="preserve"> C</w:t>
      </w:r>
      <w:r w:rsidRPr="002C755A">
        <w:rPr>
          <w:rFonts w:ascii="Times New Roman" w:hAnsi="Times New Roman" w:cs="Times New Roman"/>
          <w:color w:val="auto"/>
          <w:sz w:val="28"/>
          <w:szCs w:val="28"/>
        </w:rPr>
        <w:t>orti d’</w:t>
      </w:r>
      <w:r w:rsidR="00F731FF">
        <w:rPr>
          <w:rFonts w:ascii="Times New Roman" w:hAnsi="Times New Roman" w:cs="Times New Roman"/>
          <w:color w:val="auto"/>
          <w:sz w:val="28"/>
          <w:szCs w:val="28"/>
        </w:rPr>
        <w:t>A</w:t>
      </w:r>
      <w:r w:rsidRPr="002C755A">
        <w:rPr>
          <w:rFonts w:ascii="Times New Roman" w:hAnsi="Times New Roman" w:cs="Times New Roman"/>
          <w:color w:val="auto"/>
          <w:sz w:val="28"/>
          <w:szCs w:val="28"/>
        </w:rPr>
        <w:t xml:space="preserve">ppello </w:t>
      </w:r>
      <w:r w:rsidR="00F731FF">
        <w:rPr>
          <w:rFonts w:ascii="Times New Roman" w:hAnsi="Times New Roman" w:cs="Times New Roman"/>
          <w:color w:val="auto"/>
          <w:sz w:val="28"/>
          <w:szCs w:val="28"/>
        </w:rPr>
        <w:t>T</w:t>
      </w:r>
      <w:r w:rsidRPr="002C755A">
        <w:rPr>
          <w:rFonts w:ascii="Times New Roman" w:hAnsi="Times New Roman" w:cs="Times New Roman"/>
          <w:color w:val="auto"/>
          <w:sz w:val="28"/>
          <w:szCs w:val="28"/>
        </w:rPr>
        <w:t xml:space="preserve">ributarie, componenti eletti; </w:t>
      </w:r>
    </w:p>
    <w:p w14:paraId="7F34FAAD" w14:textId="0AF20187" w:rsidR="0025103A" w:rsidRPr="002C755A" w:rsidRDefault="0025103A" w:rsidP="0025103A">
      <w:pPr>
        <w:pStyle w:val="Default"/>
        <w:spacing w:after="197"/>
        <w:jc w:val="both"/>
        <w:rPr>
          <w:rFonts w:ascii="Times New Roman" w:hAnsi="Times New Roman" w:cs="Times New Roman"/>
          <w:color w:val="auto"/>
          <w:sz w:val="28"/>
          <w:szCs w:val="28"/>
        </w:rPr>
      </w:pPr>
      <w:r w:rsidRPr="002C755A">
        <w:rPr>
          <w:rFonts w:ascii="Times New Roman" w:hAnsi="Times New Roman" w:cs="Times New Roman"/>
          <w:color w:val="auto"/>
          <w:sz w:val="28"/>
          <w:szCs w:val="28"/>
        </w:rPr>
        <w:t xml:space="preserve">c) da nove magistrati dei </w:t>
      </w:r>
      <w:r w:rsidR="00F731FF">
        <w:rPr>
          <w:rFonts w:ascii="Times New Roman" w:hAnsi="Times New Roman" w:cs="Times New Roman"/>
          <w:color w:val="auto"/>
          <w:sz w:val="28"/>
          <w:szCs w:val="28"/>
        </w:rPr>
        <w:t>T</w:t>
      </w:r>
      <w:r w:rsidRPr="002C755A">
        <w:rPr>
          <w:rFonts w:ascii="Times New Roman" w:hAnsi="Times New Roman" w:cs="Times New Roman"/>
          <w:color w:val="auto"/>
          <w:sz w:val="28"/>
          <w:szCs w:val="28"/>
        </w:rPr>
        <w:t xml:space="preserve">ribunali </w:t>
      </w:r>
      <w:r w:rsidR="00F731FF">
        <w:rPr>
          <w:rFonts w:ascii="Times New Roman" w:hAnsi="Times New Roman" w:cs="Times New Roman"/>
          <w:color w:val="auto"/>
          <w:sz w:val="28"/>
          <w:szCs w:val="28"/>
        </w:rPr>
        <w:t>T</w:t>
      </w:r>
      <w:r w:rsidRPr="002C755A">
        <w:rPr>
          <w:rFonts w:ascii="Times New Roman" w:hAnsi="Times New Roman" w:cs="Times New Roman"/>
          <w:color w:val="auto"/>
          <w:sz w:val="28"/>
          <w:szCs w:val="28"/>
        </w:rPr>
        <w:t xml:space="preserve">ributari, componenti eletti; </w:t>
      </w:r>
    </w:p>
    <w:p w14:paraId="2E81A87F" w14:textId="621F6344" w:rsidR="0025103A" w:rsidRPr="002C755A" w:rsidRDefault="0025103A" w:rsidP="0025103A">
      <w:pPr>
        <w:pStyle w:val="Default"/>
        <w:spacing w:after="197"/>
        <w:jc w:val="both"/>
        <w:rPr>
          <w:rFonts w:ascii="Times New Roman" w:hAnsi="Times New Roman" w:cs="Times New Roman"/>
          <w:color w:val="auto"/>
          <w:sz w:val="28"/>
          <w:szCs w:val="28"/>
        </w:rPr>
      </w:pPr>
      <w:r w:rsidRPr="002C755A">
        <w:rPr>
          <w:rFonts w:ascii="Times New Roman" w:hAnsi="Times New Roman" w:cs="Times New Roman"/>
          <w:color w:val="auto"/>
          <w:sz w:val="28"/>
          <w:szCs w:val="28"/>
        </w:rPr>
        <w:lastRenderedPageBreak/>
        <w:t xml:space="preserve">d) da quattro esperti eletti dal Parlamento, due dalla Camera dei deputati e due dal Senato della Repubblica, con votazione distinta per ciascun esperto, a maggioranza di due terzi dei componenti di ciascuna Camera nelle prime tre votazioni e con ballottaggio fra i due candidati più votati nella terza votazione; ogni Camera elegge un esperto scegliendolo fra i professori di università in materia tributaria e un esperto scegliendolo fra i soggetti abilitati alla difesa dinanzi ai </w:t>
      </w:r>
      <w:r w:rsidR="007B391A">
        <w:rPr>
          <w:rFonts w:ascii="Times New Roman" w:hAnsi="Times New Roman" w:cs="Times New Roman"/>
          <w:color w:val="auto"/>
          <w:sz w:val="28"/>
          <w:szCs w:val="28"/>
        </w:rPr>
        <w:t>T</w:t>
      </w:r>
      <w:r w:rsidRPr="002C755A">
        <w:rPr>
          <w:rFonts w:ascii="Times New Roman" w:hAnsi="Times New Roman" w:cs="Times New Roman"/>
          <w:color w:val="auto"/>
          <w:sz w:val="28"/>
          <w:szCs w:val="28"/>
        </w:rPr>
        <w:t xml:space="preserve">ribunali </w:t>
      </w:r>
      <w:r w:rsidR="007B391A">
        <w:rPr>
          <w:rFonts w:ascii="Times New Roman" w:hAnsi="Times New Roman" w:cs="Times New Roman"/>
          <w:color w:val="auto"/>
          <w:sz w:val="28"/>
          <w:szCs w:val="28"/>
        </w:rPr>
        <w:t>T</w:t>
      </w:r>
      <w:r w:rsidRPr="002C755A">
        <w:rPr>
          <w:rFonts w:ascii="Times New Roman" w:hAnsi="Times New Roman" w:cs="Times New Roman"/>
          <w:color w:val="auto"/>
          <w:sz w:val="28"/>
          <w:szCs w:val="28"/>
        </w:rPr>
        <w:t xml:space="preserve">ributari e alle </w:t>
      </w:r>
      <w:r w:rsidR="007B391A">
        <w:rPr>
          <w:rFonts w:ascii="Times New Roman" w:hAnsi="Times New Roman" w:cs="Times New Roman"/>
          <w:color w:val="auto"/>
          <w:sz w:val="28"/>
          <w:szCs w:val="28"/>
        </w:rPr>
        <w:t>C</w:t>
      </w:r>
      <w:r w:rsidRPr="002C755A">
        <w:rPr>
          <w:rFonts w:ascii="Times New Roman" w:hAnsi="Times New Roman" w:cs="Times New Roman"/>
          <w:color w:val="auto"/>
          <w:sz w:val="28"/>
          <w:szCs w:val="28"/>
        </w:rPr>
        <w:t>orti d</w:t>
      </w:r>
      <w:r w:rsidR="007B391A">
        <w:rPr>
          <w:rFonts w:ascii="Times New Roman" w:hAnsi="Times New Roman" w:cs="Times New Roman"/>
          <w:color w:val="auto"/>
          <w:sz w:val="28"/>
          <w:szCs w:val="28"/>
        </w:rPr>
        <w:t>i A</w:t>
      </w:r>
      <w:r w:rsidRPr="002C755A">
        <w:rPr>
          <w:rFonts w:ascii="Times New Roman" w:hAnsi="Times New Roman" w:cs="Times New Roman"/>
          <w:color w:val="auto"/>
          <w:sz w:val="28"/>
          <w:szCs w:val="28"/>
        </w:rPr>
        <w:t xml:space="preserve">ppello </w:t>
      </w:r>
      <w:r w:rsidR="007B391A">
        <w:rPr>
          <w:rFonts w:ascii="Times New Roman" w:hAnsi="Times New Roman" w:cs="Times New Roman"/>
          <w:color w:val="auto"/>
          <w:sz w:val="28"/>
          <w:szCs w:val="28"/>
        </w:rPr>
        <w:t>T</w:t>
      </w:r>
      <w:r w:rsidRPr="002C755A">
        <w:rPr>
          <w:rFonts w:ascii="Times New Roman" w:hAnsi="Times New Roman" w:cs="Times New Roman"/>
          <w:color w:val="auto"/>
          <w:sz w:val="28"/>
          <w:szCs w:val="28"/>
        </w:rPr>
        <w:t xml:space="preserve">ributarie che risultano iscritti ai rispettivi albi professionali da almeno dieci anni. </w:t>
      </w:r>
    </w:p>
    <w:p w14:paraId="3F29EE79" w14:textId="30B88018" w:rsidR="0025103A" w:rsidRPr="002C755A" w:rsidRDefault="0025103A" w:rsidP="0025103A">
      <w:pPr>
        <w:pStyle w:val="Default"/>
        <w:spacing w:after="197"/>
        <w:jc w:val="both"/>
        <w:rPr>
          <w:rFonts w:ascii="Times New Roman" w:hAnsi="Times New Roman" w:cs="Times New Roman"/>
          <w:color w:val="auto"/>
          <w:sz w:val="28"/>
          <w:szCs w:val="28"/>
        </w:rPr>
      </w:pPr>
      <w:r w:rsidRPr="002C755A">
        <w:rPr>
          <w:rFonts w:ascii="Times New Roman" w:hAnsi="Times New Roman" w:cs="Times New Roman"/>
          <w:color w:val="auto"/>
          <w:sz w:val="28"/>
          <w:szCs w:val="28"/>
        </w:rPr>
        <w:t>Nella sua prima adunanza il Consiglio</w:t>
      </w:r>
      <w:r w:rsidR="00162431" w:rsidRPr="002C755A">
        <w:rPr>
          <w:rFonts w:ascii="Times New Roman" w:hAnsi="Times New Roman" w:cs="Times New Roman"/>
          <w:color w:val="auto"/>
          <w:sz w:val="28"/>
          <w:szCs w:val="28"/>
        </w:rPr>
        <w:t xml:space="preserve"> della giustizia tributaria</w:t>
      </w:r>
      <w:r w:rsidRPr="002C755A">
        <w:rPr>
          <w:rFonts w:ascii="Times New Roman" w:hAnsi="Times New Roman" w:cs="Times New Roman"/>
          <w:color w:val="auto"/>
          <w:sz w:val="28"/>
          <w:szCs w:val="28"/>
        </w:rPr>
        <w:t xml:space="preserve"> sceglie il Presidente tra i propri componenti </w:t>
      </w:r>
      <w:r w:rsidR="00162431" w:rsidRPr="002C755A">
        <w:rPr>
          <w:rFonts w:ascii="Times New Roman" w:hAnsi="Times New Roman" w:cs="Times New Roman"/>
          <w:color w:val="auto"/>
          <w:sz w:val="28"/>
          <w:szCs w:val="28"/>
        </w:rPr>
        <w:t>con votazione a</w:t>
      </w:r>
      <w:r w:rsidRPr="002C755A">
        <w:rPr>
          <w:rFonts w:ascii="Times New Roman" w:hAnsi="Times New Roman" w:cs="Times New Roman"/>
          <w:color w:val="auto"/>
          <w:sz w:val="28"/>
          <w:szCs w:val="28"/>
        </w:rPr>
        <w:t xml:space="preserve"> maggioranza di due terzi dei componenti nelle prime tre votazioni e con ballottaggio fra i due candidati più votati nella terza votazione. Se nessun candidato risulta eletto</w:t>
      </w:r>
      <w:r w:rsidR="00162431" w:rsidRPr="002C755A">
        <w:rPr>
          <w:rFonts w:ascii="Times New Roman" w:hAnsi="Times New Roman" w:cs="Times New Roman"/>
          <w:color w:val="auto"/>
          <w:sz w:val="28"/>
          <w:szCs w:val="28"/>
        </w:rPr>
        <w:t>,</w:t>
      </w:r>
      <w:r w:rsidRPr="002C755A">
        <w:rPr>
          <w:rFonts w:ascii="Times New Roman" w:hAnsi="Times New Roman" w:cs="Times New Roman"/>
          <w:color w:val="auto"/>
          <w:sz w:val="28"/>
          <w:szCs w:val="28"/>
        </w:rPr>
        <w:t xml:space="preserve"> il Presidente è scelto per sorteggio fra i due candidati più votati nell’ultima votazione. Fino all’elezione del Presidente le relative funzioni sono svolte dal Presidente della sezione tributaria della Corte di cassazione. </w:t>
      </w:r>
    </w:p>
    <w:p w14:paraId="46AE65BC" w14:textId="3116F63B" w:rsidR="0025103A" w:rsidRPr="00924B0C" w:rsidRDefault="0025103A" w:rsidP="0025103A">
      <w:pPr>
        <w:pStyle w:val="Default"/>
        <w:jc w:val="both"/>
        <w:rPr>
          <w:rFonts w:ascii="Times New Roman" w:hAnsi="Times New Roman" w:cs="Times New Roman"/>
          <w:b/>
          <w:bCs/>
          <w:color w:val="auto"/>
          <w:sz w:val="28"/>
          <w:szCs w:val="28"/>
        </w:rPr>
      </w:pPr>
      <w:r w:rsidRPr="00924B0C">
        <w:rPr>
          <w:rFonts w:ascii="Times New Roman" w:hAnsi="Times New Roman" w:cs="Times New Roman"/>
          <w:b/>
          <w:bCs/>
          <w:color w:val="auto"/>
          <w:sz w:val="28"/>
          <w:szCs w:val="28"/>
        </w:rPr>
        <w:t xml:space="preserve">I componenti del Consiglio della giustizia tributaria eletti dal Parlamento, finché sono in carica, non possono esercitare attività professionale in ambito tributario né alcuna altra attività suscettibile di interferire con le funzioni della giurisdizione tributaria. </w:t>
      </w:r>
    </w:p>
    <w:p w14:paraId="2B81A59B" w14:textId="2E410BA3" w:rsidR="0025103A" w:rsidRDefault="0025103A" w:rsidP="0025103A">
      <w:pPr>
        <w:pStyle w:val="Default"/>
        <w:jc w:val="both"/>
        <w:rPr>
          <w:rFonts w:ascii="Times New Roman" w:hAnsi="Times New Roman" w:cs="Times New Roman"/>
          <w:b/>
          <w:bCs/>
          <w:color w:val="auto"/>
          <w:sz w:val="28"/>
          <w:szCs w:val="28"/>
        </w:rPr>
      </w:pPr>
    </w:p>
    <w:p w14:paraId="27BAE9A7" w14:textId="77777777" w:rsidR="0025103A" w:rsidRPr="003869E6" w:rsidRDefault="0025103A" w:rsidP="0025103A">
      <w:pPr>
        <w:pStyle w:val="Default"/>
        <w:jc w:val="center"/>
        <w:rPr>
          <w:rFonts w:ascii="Times New Roman" w:hAnsi="Times New Roman" w:cs="Times New Roman"/>
          <w:b/>
          <w:color w:val="auto"/>
          <w:sz w:val="32"/>
          <w:szCs w:val="32"/>
        </w:rPr>
      </w:pPr>
      <w:r w:rsidRPr="003869E6">
        <w:rPr>
          <w:rFonts w:ascii="Times New Roman" w:hAnsi="Times New Roman" w:cs="Times New Roman"/>
          <w:b/>
          <w:color w:val="auto"/>
          <w:sz w:val="32"/>
          <w:szCs w:val="32"/>
        </w:rPr>
        <w:t>Durata</w:t>
      </w:r>
    </w:p>
    <w:p w14:paraId="48A263F0" w14:textId="77777777" w:rsidR="003869E6" w:rsidRPr="002C755A" w:rsidRDefault="003869E6" w:rsidP="0025103A">
      <w:pPr>
        <w:pStyle w:val="Default"/>
        <w:jc w:val="center"/>
        <w:rPr>
          <w:rFonts w:ascii="Times New Roman" w:hAnsi="Times New Roman" w:cs="Times New Roman"/>
          <w:b/>
          <w:color w:val="auto"/>
          <w:sz w:val="28"/>
          <w:szCs w:val="28"/>
        </w:rPr>
      </w:pPr>
    </w:p>
    <w:p w14:paraId="18E0D7D7" w14:textId="63BCB2E7" w:rsidR="0025103A" w:rsidRPr="00192A6D" w:rsidRDefault="0025103A" w:rsidP="0025103A">
      <w:pPr>
        <w:pStyle w:val="Default"/>
        <w:spacing w:after="197"/>
        <w:jc w:val="both"/>
        <w:rPr>
          <w:rFonts w:ascii="Times New Roman" w:hAnsi="Times New Roman" w:cs="Times New Roman"/>
          <w:b/>
          <w:bCs/>
          <w:color w:val="auto"/>
          <w:sz w:val="28"/>
          <w:szCs w:val="28"/>
        </w:rPr>
      </w:pPr>
      <w:r w:rsidRPr="00192A6D">
        <w:rPr>
          <w:rFonts w:ascii="Times New Roman" w:hAnsi="Times New Roman" w:cs="Times New Roman"/>
          <w:b/>
          <w:bCs/>
          <w:color w:val="auto"/>
          <w:sz w:val="28"/>
          <w:szCs w:val="28"/>
        </w:rPr>
        <w:t>Il Consiglio</w:t>
      </w:r>
      <w:r w:rsidR="00162431" w:rsidRPr="00192A6D">
        <w:rPr>
          <w:rFonts w:ascii="Times New Roman" w:hAnsi="Times New Roman" w:cs="Times New Roman"/>
          <w:b/>
          <w:bCs/>
          <w:color w:val="auto"/>
          <w:sz w:val="28"/>
          <w:szCs w:val="28"/>
        </w:rPr>
        <w:t xml:space="preserve"> </w:t>
      </w:r>
      <w:r w:rsidRPr="00192A6D">
        <w:rPr>
          <w:rFonts w:ascii="Times New Roman" w:hAnsi="Times New Roman" w:cs="Times New Roman"/>
          <w:b/>
          <w:bCs/>
          <w:color w:val="auto"/>
          <w:sz w:val="28"/>
          <w:szCs w:val="28"/>
        </w:rPr>
        <w:t xml:space="preserve">della giustizia tributaria dura in carica cinque anni. </w:t>
      </w:r>
    </w:p>
    <w:p w14:paraId="04C50AEE" w14:textId="7A980A53" w:rsidR="0025103A" w:rsidRPr="002C755A" w:rsidRDefault="0025103A" w:rsidP="0025103A">
      <w:pPr>
        <w:pStyle w:val="Default"/>
        <w:spacing w:after="197"/>
        <w:jc w:val="both"/>
        <w:rPr>
          <w:rFonts w:ascii="Times New Roman" w:hAnsi="Times New Roman" w:cs="Times New Roman"/>
          <w:color w:val="auto"/>
          <w:sz w:val="28"/>
          <w:szCs w:val="28"/>
        </w:rPr>
      </w:pPr>
      <w:r w:rsidRPr="002C755A">
        <w:rPr>
          <w:rFonts w:ascii="Times New Roman" w:hAnsi="Times New Roman" w:cs="Times New Roman"/>
          <w:color w:val="auto"/>
          <w:sz w:val="28"/>
          <w:szCs w:val="28"/>
        </w:rPr>
        <w:t>Se un componente del Consiglio</w:t>
      </w:r>
      <w:r w:rsidR="00162431" w:rsidRPr="002C755A">
        <w:rPr>
          <w:rFonts w:ascii="Times New Roman" w:hAnsi="Times New Roman" w:cs="Times New Roman"/>
          <w:color w:val="auto"/>
          <w:sz w:val="28"/>
          <w:szCs w:val="28"/>
        </w:rPr>
        <w:t xml:space="preserve"> </w:t>
      </w:r>
      <w:r w:rsidRPr="002C755A">
        <w:rPr>
          <w:rFonts w:ascii="Times New Roman" w:hAnsi="Times New Roman" w:cs="Times New Roman"/>
          <w:color w:val="auto"/>
          <w:sz w:val="28"/>
          <w:szCs w:val="28"/>
        </w:rPr>
        <w:t xml:space="preserve">della giustizia tributaria eletto dai magistrati tributari territoriali nel corso del quinquennio cessa per qualsiasi causa di farne parte, è sostituito di diritto, per il restante periodo, dal corrispondente primo dei non eletti del medesimo collegio elettorale. Se cessa un componente eletto dal Parlamento, il Presidente del Consiglio della giustizia tributaria ne dà comunicazione al Presidente della Camera che lo ha eletto affinché provveda all’elezione del sostituto. </w:t>
      </w:r>
    </w:p>
    <w:p w14:paraId="16410C4D" w14:textId="35D11787" w:rsidR="0025103A" w:rsidRPr="00541E2E" w:rsidRDefault="0025103A" w:rsidP="0025103A">
      <w:pPr>
        <w:pStyle w:val="Default"/>
        <w:jc w:val="both"/>
        <w:rPr>
          <w:rFonts w:ascii="Times New Roman" w:hAnsi="Times New Roman" w:cs="Times New Roman"/>
          <w:b/>
          <w:bCs/>
          <w:color w:val="auto"/>
          <w:sz w:val="28"/>
          <w:szCs w:val="28"/>
        </w:rPr>
      </w:pPr>
      <w:r w:rsidRPr="00541E2E">
        <w:rPr>
          <w:rFonts w:ascii="Times New Roman" w:hAnsi="Times New Roman" w:cs="Times New Roman"/>
          <w:b/>
          <w:bCs/>
          <w:color w:val="auto"/>
          <w:sz w:val="28"/>
          <w:szCs w:val="28"/>
        </w:rPr>
        <w:t xml:space="preserve">I componenti del Consiglio della giustizia tributaria non possono partecipare ai concorsi per magistrato tributario per tutta la durata dell’incarico e per i dieci anni successivi. </w:t>
      </w:r>
    </w:p>
    <w:p w14:paraId="33466E02" w14:textId="2FF72196" w:rsidR="00DF4D39" w:rsidRDefault="00DF4D39" w:rsidP="0025103A">
      <w:pPr>
        <w:pStyle w:val="Default"/>
        <w:jc w:val="both"/>
        <w:rPr>
          <w:rFonts w:ascii="Times New Roman" w:hAnsi="Times New Roman" w:cs="Times New Roman"/>
          <w:color w:val="auto"/>
          <w:sz w:val="28"/>
          <w:szCs w:val="28"/>
        </w:rPr>
      </w:pPr>
    </w:p>
    <w:p w14:paraId="0343F046" w14:textId="5C38A9B8" w:rsidR="0025103A" w:rsidRPr="00107505" w:rsidRDefault="0025103A" w:rsidP="0025103A">
      <w:pPr>
        <w:pStyle w:val="Default"/>
        <w:jc w:val="center"/>
        <w:rPr>
          <w:rFonts w:ascii="Times New Roman" w:hAnsi="Times New Roman" w:cs="Times New Roman"/>
          <w:b/>
          <w:bCs/>
          <w:color w:val="auto"/>
          <w:sz w:val="32"/>
          <w:szCs w:val="32"/>
        </w:rPr>
      </w:pPr>
      <w:r w:rsidRPr="00107505">
        <w:rPr>
          <w:rFonts w:ascii="Times New Roman" w:hAnsi="Times New Roman" w:cs="Times New Roman"/>
          <w:b/>
          <w:bCs/>
          <w:color w:val="auto"/>
          <w:sz w:val="32"/>
          <w:szCs w:val="32"/>
        </w:rPr>
        <w:t>Attribuzioni del Presidente del Consiglio della giustizia tributaria</w:t>
      </w:r>
    </w:p>
    <w:p w14:paraId="60656CBE" w14:textId="77777777" w:rsidR="00AD7427" w:rsidRPr="00107505" w:rsidRDefault="00AD7427" w:rsidP="0025103A">
      <w:pPr>
        <w:pStyle w:val="Default"/>
        <w:jc w:val="center"/>
        <w:rPr>
          <w:rFonts w:ascii="Times New Roman" w:hAnsi="Times New Roman" w:cs="Times New Roman"/>
          <w:color w:val="auto"/>
          <w:sz w:val="32"/>
          <w:szCs w:val="32"/>
        </w:rPr>
      </w:pPr>
    </w:p>
    <w:p w14:paraId="2E09A186" w14:textId="7A20AA6F" w:rsidR="00AD7427" w:rsidRDefault="0025103A" w:rsidP="00AD7427">
      <w:pPr>
        <w:pStyle w:val="Default"/>
        <w:jc w:val="both"/>
        <w:rPr>
          <w:rFonts w:ascii="Times New Roman" w:hAnsi="Times New Roman" w:cs="Times New Roman"/>
          <w:color w:val="auto"/>
          <w:sz w:val="28"/>
          <w:szCs w:val="28"/>
        </w:rPr>
      </w:pPr>
      <w:r w:rsidRPr="002C755A">
        <w:rPr>
          <w:rFonts w:ascii="Times New Roman" w:hAnsi="Times New Roman" w:cs="Times New Roman"/>
          <w:color w:val="auto"/>
          <w:sz w:val="28"/>
          <w:szCs w:val="28"/>
        </w:rPr>
        <w:t xml:space="preserve">Il Presidente del Consiglio della giustizia tributaria: </w:t>
      </w:r>
    </w:p>
    <w:p w14:paraId="52376F2A" w14:textId="77777777" w:rsidR="005904A2" w:rsidRPr="002C755A" w:rsidRDefault="005904A2" w:rsidP="00AD7427">
      <w:pPr>
        <w:pStyle w:val="Default"/>
        <w:jc w:val="both"/>
        <w:rPr>
          <w:rFonts w:ascii="Times New Roman" w:hAnsi="Times New Roman" w:cs="Times New Roman"/>
          <w:color w:val="auto"/>
          <w:sz w:val="28"/>
          <w:szCs w:val="28"/>
        </w:rPr>
      </w:pPr>
    </w:p>
    <w:p w14:paraId="42865CC2" w14:textId="575FBA30" w:rsidR="00AD7427" w:rsidRDefault="0025103A" w:rsidP="00AD7427">
      <w:pPr>
        <w:pStyle w:val="Default"/>
        <w:jc w:val="both"/>
        <w:rPr>
          <w:rFonts w:ascii="Times New Roman" w:hAnsi="Times New Roman" w:cs="Times New Roman"/>
          <w:color w:val="auto"/>
          <w:sz w:val="28"/>
          <w:szCs w:val="28"/>
        </w:rPr>
      </w:pPr>
      <w:r w:rsidRPr="002C755A">
        <w:rPr>
          <w:rFonts w:ascii="Times New Roman" w:hAnsi="Times New Roman" w:cs="Times New Roman"/>
          <w:color w:val="auto"/>
          <w:sz w:val="28"/>
          <w:szCs w:val="28"/>
        </w:rPr>
        <w:t xml:space="preserve">a) chiede al Presidente del Consiglio dei Ministri di indire le elezioni dei componenti magistrati; </w:t>
      </w:r>
    </w:p>
    <w:p w14:paraId="0E76ABAB" w14:textId="77777777" w:rsidR="00873149" w:rsidRPr="002C755A" w:rsidRDefault="00873149" w:rsidP="00AD7427">
      <w:pPr>
        <w:pStyle w:val="Default"/>
        <w:jc w:val="both"/>
        <w:rPr>
          <w:rFonts w:ascii="Times New Roman" w:hAnsi="Times New Roman" w:cs="Times New Roman"/>
          <w:color w:val="auto"/>
          <w:sz w:val="28"/>
          <w:szCs w:val="28"/>
        </w:rPr>
      </w:pPr>
    </w:p>
    <w:p w14:paraId="37A15877" w14:textId="14789064" w:rsidR="0025103A" w:rsidRDefault="0025103A" w:rsidP="00AD7427">
      <w:pPr>
        <w:pStyle w:val="Default"/>
        <w:jc w:val="both"/>
        <w:rPr>
          <w:rFonts w:ascii="Times New Roman" w:hAnsi="Times New Roman" w:cs="Times New Roman"/>
          <w:color w:val="auto"/>
          <w:sz w:val="28"/>
          <w:szCs w:val="28"/>
        </w:rPr>
      </w:pPr>
      <w:r w:rsidRPr="002C755A">
        <w:rPr>
          <w:rFonts w:ascii="Times New Roman" w:hAnsi="Times New Roman" w:cs="Times New Roman"/>
          <w:color w:val="auto"/>
          <w:sz w:val="28"/>
          <w:szCs w:val="28"/>
        </w:rPr>
        <w:t xml:space="preserve">b) chiede ai presidenti delle Camere di provvedere alla elezione dei componenti </w:t>
      </w:r>
      <w:r w:rsidR="00C047B4" w:rsidRPr="00541E2E">
        <w:rPr>
          <w:rFonts w:ascii="Times New Roman" w:hAnsi="Times New Roman" w:cs="Times New Roman"/>
          <w:color w:val="auto"/>
          <w:sz w:val="28"/>
          <w:szCs w:val="28"/>
        </w:rPr>
        <w:t>di</w:t>
      </w:r>
      <w:r w:rsidR="00C047B4" w:rsidRPr="002C755A">
        <w:rPr>
          <w:rFonts w:ascii="Times New Roman" w:hAnsi="Times New Roman" w:cs="Times New Roman"/>
          <w:i/>
          <w:iCs/>
          <w:color w:val="auto"/>
          <w:sz w:val="28"/>
          <w:szCs w:val="28"/>
        </w:rPr>
        <w:t xml:space="preserve"> </w:t>
      </w:r>
      <w:r w:rsidR="00C047B4" w:rsidRPr="002C755A">
        <w:rPr>
          <w:rFonts w:ascii="Times New Roman" w:hAnsi="Times New Roman" w:cs="Times New Roman"/>
          <w:color w:val="auto"/>
          <w:sz w:val="28"/>
          <w:szCs w:val="28"/>
        </w:rPr>
        <w:t>spettanza delle stesse Camere;</w:t>
      </w:r>
    </w:p>
    <w:p w14:paraId="43CBACD7" w14:textId="29AB90EC" w:rsidR="0025103A" w:rsidRDefault="0025103A" w:rsidP="00C047B4">
      <w:pPr>
        <w:pStyle w:val="Default"/>
        <w:numPr>
          <w:ilvl w:val="0"/>
          <w:numId w:val="29"/>
        </w:numPr>
        <w:jc w:val="both"/>
        <w:rPr>
          <w:rFonts w:ascii="Times New Roman" w:hAnsi="Times New Roman" w:cs="Times New Roman"/>
          <w:color w:val="auto"/>
          <w:sz w:val="28"/>
          <w:szCs w:val="28"/>
        </w:rPr>
      </w:pPr>
      <w:r w:rsidRPr="002C755A">
        <w:rPr>
          <w:rFonts w:ascii="Times New Roman" w:hAnsi="Times New Roman" w:cs="Times New Roman"/>
          <w:color w:val="auto"/>
          <w:sz w:val="28"/>
          <w:szCs w:val="28"/>
        </w:rPr>
        <w:t xml:space="preserve">c) convoca e presiede il Consiglio della giustizia tributaria. </w:t>
      </w:r>
    </w:p>
    <w:p w14:paraId="1754C238" w14:textId="77777777" w:rsidR="005904A2" w:rsidRPr="002C755A" w:rsidRDefault="005904A2" w:rsidP="00C047B4">
      <w:pPr>
        <w:pStyle w:val="Default"/>
        <w:numPr>
          <w:ilvl w:val="0"/>
          <w:numId w:val="29"/>
        </w:numPr>
        <w:jc w:val="both"/>
        <w:rPr>
          <w:rFonts w:ascii="Times New Roman" w:hAnsi="Times New Roman" w:cs="Times New Roman"/>
          <w:color w:val="auto"/>
          <w:sz w:val="28"/>
          <w:szCs w:val="28"/>
        </w:rPr>
      </w:pPr>
    </w:p>
    <w:p w14:paraId="77B28540" w14:textId="2368AFC8" w:rsidR="0025103A" w:rsidRPr="002C755A" w:rsidRDefault="0025103A" w:rsidP="0025103A">
      <w:pPr>
        <w:pStyle w:val="Default"/>
        <w:jc w:val="both"/>
        <w:rPr>
          <w:rFonts w:ascii="Times New Roman" w:hAnsi="Times New Roman" w:cs="Times New Roman"/>
          <w:color w:val="auto"/>
          <w:sz w:val="28"/>
          <w:szCs w:val="28"/>
        </w:rPr>
      </w:pPr>
      <w:r w:rsidRPr="002C755A">
        <w:rPr>
          <w:rFonts w:ascii="Times New Roman" w:hAnsi="Times New Roman" w:cs="Times New Roman"/>
          <w:color w:val="auto"/>
          <w:sz w:val="28"/>
          <w:szCs w:val="28"/>
        </w:rPr>
        <w:t>In caso di assenza o impedimento</w:t>
      </w:r>
      <w:r w:rsidR="00C047B4" w:rsidRPr="002C755A">
        <w:rPr>
          <w:rFonts w:ascii="Times New Roman" w:hAnsi="Times New Roman" w:cs="Times New Roman"/>
          <w:color w:val="auto"/>
          <w:sz w:val="28"/>
          <w:szCs w:val="28"/>
        </w:rPr>
        <w:t>, il Presidente del Consiglio della giustizia tributaria</w:t>
      </w:r>
      <w:r w:rsidRPr="002C755A">
        <w:rPr>
          <w:rFonts w:ascii="Times New Roman" w:hAnsi="Times New Roman" w:cs="Times New Roman"/>
          <w:color w:val="auto"/>
          <w:sz w:val="28"/>
          <w:szCs w:val="28"/>
        </w:rPr>
        <w:t xml:space="preserve"> è sostituito dal componente più anziano di età. </w:t>
      </w:r>
    </w:p>
    <w:p w14:paraId="16AEDD97" w14:textId="77777777" w:rsidR="00973102" w:rsidRDefault="00973102" w:rsidP="0025103A">
      <w:pPr>
        <w:pStyle w:val="Default"/>
        <w:jc w:val="center"/>
        <w:rPr>
          <w:rFonts w:ascii="Times New Roman" w:hAnsi="Times New Roman" w:cs="Times New Roman"/>
          <w:b/>
          <w:bCs/>
          <w:i/>
          <w:iCs/>
          <w:color w:val="auto"/>
          <w:sz w:val="28"/>
          <w:szCs w:val="28"/>
        </w:rPr>
      </w:pPr>
    </w:p>
    <w:p w14:paraId="4D77AEB7" w14:textId="77777777" w:rsidR="0025103A" w:rsidRPr="00950C86" w:rsidRDefault="0025103A" w:rsidP="0025103A">
      <w:pPr>
        <w:pStyle w:val="Default"/>
        <w:jc w:val="center"/>
        <w:rPr>
          <w:rFonts w:ascii="Times New Roman" w:hAnsi="Times New Roman" w:cs="Times New Roman"/>
          <w:b/>
          <w:bCs/>
          <w:color w:val="auto"/>
          <w:sz w:val="32"/>
          <w:szCs w:val="32"/>
        </w:rPr>
      </w:pPr>
      <w:r w:rsidRPr="00950C86">
        <w:rPr>
          <w:rFonts w:ascii="Times New Roman" w:hAnsi="Times New Roman" w:cs="Times New Roman"/>
          <w:b/>
          <w:bCs/>
          <w:color w:val="auto"/>
          <w:sz w:val="32"/>
          <w:szCs w:val="32"/>
        </w:rPr>
        <w:t>Ineleggibilità</w:t>
      </w:r>
    </w:p>
    <w:p w14:paraId="0376798D" w14:textId="77777777" w:rsidR="00107505" w:rsidRPr="00950C86" w:rsidRDefault="00107505" w:rsidP="0025103A">
      <w:pPr>
        <w:pStyle w:val="Default"/>
        <w:jc w:val="center"/>
        <w:rPr>
          <w:rFonts w:ascii="Times New Roman" w:hAnsi="Times New Roman" w:cs="Times New Roman"/>
          <w:b/>
          <w:bCs/>
          <w:color w:val="auto"/>
          <w:sz w:val="28"/>
          <w:szCs w:val="28"/>
        </w:rPr>
      </w:pPr>
    </w:p>
    <w:p w14:paraId="7321CC3E" w14:textId="022C4D5F" w:rsidR="0025103A" w:rsidRPr="00950C86" w:rsidRDefault="0025103A" w:rsidP="0025103A">
      <w:pPr>
        <w:pStyle w:val="Default"/>
        <w:spacing w:after="202"/>
        <w:jc w:val="both"/>
        <w:rPr>
          <w:rFonts w:ascii="Times New Roman" w:hAnsi="Times New Roman" w:cs="Times New Roman"/>
          <w:color w:val="auto"/>
          <w:sz w:val="28"/>
          <w:szCs w:val="28"/>
        </w:rPr>
      </w:pPr>
      <w:r w:rsidRPr="00950C86">
        <w:rPr>
          <w:rFonts w:ascii="Times New Roman" w:hAnsi="Times New Roman" w:cs="Times New Roman"/>
          <w:color w:val="auto"/>
          <w:sz w:val="28"/>
          <w:szCs w:val="28"/>
        </w:rPr>
        <w:t xml:space="preserve">Non possono essere eletti al Consiglio della giustizia tributaria, e sono altresì esclusi dal voto, i giudici sottoposti, a seguito di giudizio disciplinare, ad una sanzione più grave dell’ammonimento. </w:t>
      </w:r>
    </w:p>
    <w:p w14:paraId="72A5654D" w14:textId="78A0F473" w:rsidR="0025103A" w:rsidRPr="00950C86" w:rsidRDefault="0025103A" w:rsidP="0025103A">
      <w:pPr>
        <w:pStyle w:val="Default"/>
        <w:jc w:val="both"/>
        <w:rPr>
          <w:rFonts w:ascii="Times New Roman" w:hAnsi="Times New Roman" w:cs="Times New Roman"/>
          <w:color w:val="auto"/>
          <w:sz w:val="28"/>
          <w:szCs w:val="28"/>
        </w:rPr>
      </w:pPr>
      <w:r w:rsidRPr="00950C86">
        <w:rPr>
          <w:rFonts w:ascii="Times New Roman" w:hAnsi="Times New Roman" w:cs="Times New Roman"/>
          <w:color w:val="auto"/>
          <w:sz w:val="28"/>
          <w:szCs w:val="28"/>
        </w:rPr>
        <w:t xml:space="preserve">Nessun componente elettivo </w:t>
      </w:r>
      <w:r w:rsidR="00C047B4" w:rsidRPr="00950C86">
        <w:rPr>
          <w:rFonts w:ascii="Times New Roman" w:hAnsi="Times New Roman" w:cs="Times New Roman"/>
          <w:color w:val="auto"/>
          <w:sz w:val="28"/>
          <w:szCs w:val="28"/>
        </w:rPr>
        <w:t>del Consiglio della giustizia tributaria è rieleggibile per le successive consiliature.</w:t>
      </w:r>
    </w:p>
    <w:p w14:paraId="4E2C21B3" w14:textId="77777777" w:rsidR="00973102" w:rsidRPr="00950C86" w:rsidRDefault="00973102" w:rsidP="0025103A">
      <w:pPr>
        <w:pStyle w:val="Default"/>
        <w:jc w:val="both"/>
        <w:rPr>
          <w:rFonts w:ascii="Times New Roman" w:hAnsi="Times New Roman" w:cs="Times New Roman"/>
          <w:color w:val="auto"/>
          <w:sz w:val="28"/>
          <w:szCs w:val="28"/>
        </w:rPr>
      </w:pPr>
    </w:p>
    <w:p w14:paraId="0E15AB12" w14:textId="77777777" w:rsidR="0025103A" w:rsidRPr="00950C86" w:rsidRDefault="0025103A" w:rsidP="00323544">
      <w:pPr>
        <w:pStyle w:val="Default"/>
        <w:jc w:val="center"/>
        <w:rPr>
          <w:rFonts w:ascii="Times New Roman" w:hAnsi="Times New Roman" w:cs="Times New Roman"/>
          <w:b/>
          <w:bCs/>
          <w:color w:val="auto"/>
          <w:sz w:val="32"/>
          <w:szCs w:val="32"/>
        </w:rPr>
      </w:pPr>
      <w:r w:rsidRPr="00950C86">
        <w:rPr>
          <w:rFonts w:ascii="Times New Roman" w:hAnsi="Times New Roman" w:cs="Times New Roman"/>
          <w:b/>
          <w:bCs/>
          <w:color w:val="auto"/>
          <w:sz w:val="32"/>
          <w:szCs w:val="32"/>
        </w:rPr>
        <w:t>Elezione</w:t>
      </w:r>
    </w:p>
    <w:p w14:paraId="70507940" w14:textId="77777777" w:rsidR="00AD7427" w:rsidRPr="00950C86" w:rsidRDefault="00AD7427" w:rsidP="00323544">
      <w:pPr>
        <w:pStyle w:val="Default"/>
        <w:jc w:val="center"/>
        <w:rPr>
          <w:rFonts w:ascii="Times New Roman" w:hAnsi="Times New Roman" w:cs="Times New Roman"/>
          <w:color w:val="auto"/>
          <w:sz w:val="28"/>
          <w:szCs w:val="28"/>
        </w:rPr>
      </w:pPr>
    </w:p>
    <w:p w14:paraId="5A48706E" w14:textId="51CECFCC" w:rsidR="0025103A" w:rsidRPr="00950C86" w:rsidRDefault="0025103A" w:rsidP="0025103A">
      <w:pPr>
        <w:pStyle w:val="Default"/>
        <w:spacing w:after="202"/>
        <w:jc w:val="both"/>
        <w:rPr>
          <w:rFonts w:ascii="Times New Roman" w:hAnsi="Times New Roman" w:cs="Times New Roman"/>
          <w:color w:val="auto"/>
          <w:sz w:val="28"/>
          <w:szCs w:val="28"/>
        </w:rPr>
      </w:pPr>
      <w:r w:rsidRPr="00950C86">
        <w:rPr>
          <w:rFonts w:ascii="Times New Roman" w:hAnsi="Times New Roman" w:cs="Times New Roman"/>
          <w:color w:val="auto"/>
          <w:sz w:val="28"/>
          <w:szCs w:val="28"/>
        </w:rPr>
        <w:t xml:space="preserve"> Le elezioni dei componenti del Consiglio della giustizia tributaria hanno luogo entro i tre mesi anteriori alla scadenza del precedente Consiglio e sono indette con decreto del Presidente del Consiglio dei ministri pubblicato nella Gazzetta Ufficiale almeno trenta giorni prima della data stabilita. </w:t>
      </w:r>
    </w:p>
    <w:p w14:paraId="280E0042" w14:textId="77777777" w:rsidR="0025103A" w:rsidRPr="00950C86" w:rsidRDefault="0025103A" w:rsidP="0025103A">
      <w:pPr>
        <w:pStyle w:val="Default"/>
        <w:spacing w:after="202"/>
        <w:jc w:val="both"/>
        <w:rPr>
          <w:rFonts w:ascii="Times New Roman" w:hAnsi="Times New Roman" w:cs="Times New Roman"/>
          <w:color w:val="auto"/>
          <w:sz w:val="28"/>
          <w:szCs w:val="28"/>
        </w:rPr>
      </w:pPr>
      <w:r w:rsidRPr="00950C86">
        <w:rPr>
          <w:rFonts w:ascii="Times New Roman" w:hAnsi="Times New Roman" w:cs="Times New Roman"/>
          <w:color w:val="auto"/>
          <w:sz w:val="28"/>
          <w:szCs w:val="28"/>
        </w:rPr>
        <w:t xml:space="preserve">I magistrati tributari possono esprimere il proprio voto personale, diretto e segreto, per un solo candidato. </w:t>
      </w:r>
    </w:p>
    <w:p w14:paraId="3C2CA4B7" w14:textId="0606A4CC" w:rsidR="0025103A" w:rsidRPr="00950C86" w:rsidRDefault="0025103A" w:rsidP="0025103A">
      <w:pPr>
        <w:pStyle w:val="Default"/>
        <w:spacing w:after="202"/>
        <w:jc w:val="both"/>
        <w:rPr>
          <w:rFonts w:ascii="Times New Roman" w:hAnsi="Times New Roman" w:cs="Times New Roman"/>
          <w:color w:val="auto"/>
          <w:sz w:val="28"/>
          <w:szCs w:val="28"/>
        </w:rPr>
      </w:pPr>
      <w:r w:rsidRPr="00950C86">
        <w:rPr>
          <w:rFonts w:ascii="Times New Roman" w:hAnsi="Times New Roman" w:cs="Times New Roman"/>
          <w:color w:val="auto"/>
          <w:sz w:val="28"/>
          <w:szCs w:val="28"/>
        </w:rPr>
        <w:t xml:space="preserve">I reclami relativi alla eleggibilità e alle operazioni elettorali </w:t>
      </w:r>
      <w:r w:rsidR="006C14B0" w:rsidRPr="00950C86">
        <w:rPr>
          <w:rFonts w:ascii="Times New Roman" w:hAnsi="Times New Roman" w:cs="Times New Roman"/>
          <w:color w:val="auto"/>
          <w:sz w:val="28"/>
          <w:szCs w:val="28"/>
        </w:rPr>
        <w:t>devono essere presentati</w:t>
      </w:r>
      <w:r w:rsidRPr="00950C86">
        <w:rPr>
          <w:rFonts w:ascii="Times New Roman" w:hAnsi="Times New Roman" w:cs="Times New Roman"/>
          <w:color w:val="auto"/>
          <w:sz w:val="28"/>
          <w:szCs w:val="28"/>
        </w:rPr>
        <w:t xml:space="preserve"> al Consiglio</w:t>
      </w:r>
      <w:r w:rsidR="006C14B0" w:rsidRPr="00950C86">
        <w:rPr>
          <w:rFonts w:ascii="Times New Roman" w:hAnsi="Times New Roman" w:cs="Times New Roman"/>
          <w:color w:val="auto"/>
          <w:sz w:val="28"/>
          <w:szCs w:val="28"/>
        </w:rPr>
        <w:t xml:space="preserve"> </w:t>
      </w:r>
      <w:r w:rsidRPr="00950C86">
        <w:rPr>
          <w:rFonts w:ascii="Times New Roman" w:hAnsi="Times New Roman" w:cs="Times New Roman"/>
          <w:color w:val="auto"/>
          <w:sz w:val="28"/>
          <w:szCs w:val="28"/>
        </w:rPr>
        <w:t xml:space="preserve">della giustizia tributaria e debbono pervenire al Segretariato generale entro il quindicesimo giorno successivo alla proclamazione dei risultati. </w:t>
      </w:r>
      <w:r w:rsidR="006C14B0" w:rsidRPr="00950C86">
        <w:rPr>
          <w:rFonts w:ascii="Times New Roman" w:hAnsi="Times New Roman" w:cs="Times New Roman"/>
          <w:color w:val="auto"/>
          <w:sz w:val="28"/>
          <w:szCs w:val="28"/>
        </w:rPr>
        <w:t>I reclami n</w:t>
      </w:r>
      <w:r w:rsidRPr="00950C86">
        <w:rPr>
          <w:rFonts w:ascii="Times New Roman" w:hAnsi="Times New Roman" w:cs="Times New Roman"/>
          <w:color w:val="auto"/>
          <w:sz w:val="28"/>
          <w:szCs w:val="28"/>
        </w:rPr>
        <w:t xml:space="preserve">on hanno effetto sospensivo. </w:t>
      </w:r>
    </w:p>
    <w:p w14:paraId="17B7D7ED" w14:textId="47ECD7DD" w:rsidR="0025103A" w:rsidRPr="00950C86" w:rsidRDefault="0025103A" w:rsidP="0025103A">
      <w:pPr>
        <w:pStyle w:val="Default"/>
        <w:jc w:val="both"/>
        <w:rPr>
          <w:rFonts w:ascii="Times New Roman" w:hAnsi="Times New Roman" w:cs="Times New Roman"/>
          <w:color w:val="auto"/>
          <w:sz w:val="28"/>
          <w:szCs w:val="28"/>
        </w:rPr>
      </w:pPr>
      <w:r w:rsidRPr="00950C86">
        <w:rPr>
          <w:rFonts w:ascii="Times New Roman" w:hAnsi="Times New Roman" w:cs="Times New Roman"/>
          <w:color w:val="auto"/>
          <w:sz w:val="28"/>
          <w:szCs w:val="28"/>
        </w:rPr>
        <w:t xml:space="preserve">Il Consiglio della giustizia tributaria decide sui reclami nella sua prima adunanza. </w:t>
      </w:r>
    </w:p>
    <w:p w14:paraId="160A13BB" w14:textId="77777777" w:rsidR="00DF4D39" w:rsidRPr="00950C86" w:rsidRDefault="00DF4D39" w:rsidP="0025103A">
      <w:pPr>
        <w:pStyle w:val="Default"/>
        <w:jc w:val="both"/>
        <w:rPr>
          <w:rFonts w:ascii="Times New Roman" w:hAnsi="Times New Roman" w:cs="Times New Roman"/>
          <w:color w:val="auto"/>
          <w:sz w:val="28"/>
          <w:szCs w:val="28"/>
        </w:rPr>
      </w:pPr>
    </w:p>
    <w:p w14:paraId="65BE44C1" w14:textId="77777777" w:rsidR="0025103A" w:rsidRPr="00950C86" w:rsidRDefault="0025103A" w:rsidP="00323544">
      <w:pPr>
        <w:pStyle w:val="Default"/>
        <w:jc w:val="center"/>
        <w:rPr>
          <w:rFonts w:ascii="Times New Roman" w:hAnsi="Times New Roman" w:cs="Times New Roman"/>
          <w:b/>
          <w:bCs/>
          <w:color w:val="auto"/>
          <w:sz w:val="32"/>
          <w:szCs w:val="32"/>
        </w:rPr>
      </w:pPr>
      <w:r w:rsidRPr="00950C86">
        <w:rPr>
          <w:rFonts w:ascii="Times New Roman" w:hAnsi="Times New Roman" w:cs="Times New Roman"/>
          <w:b/>
          <w:bCs/>
          <w:color w:val="auto"/>
          <w:sz w:val="32"/>
          <w:szCs w:val="32"/>
        </w:rPr>
        <w:t>Attribuzioni</w:t>
      </w:r>
    </w:p>
    <w:p w14:paraId="4F6088B7" w14:textId="77777777" w:rsidR="00107505" w:rsidRPr="002C755A" w:rsidRDefault="00107505" w:rsidP="00323544">
      <w:pPr>
        <w:pStyle w:val="Default"/>
        <w:jc w:val="center"/>
        <w:rPr>
          <w:rFonts w:ascii="Times New Roman" w:hAnsi="Times New Roman" w:cs="Times New Roman"/>
          <w:b/>
          <w:bCs/>
          <w:i/>
          <w:iCs/>
          <w:color w:val="auto"/>
          <w:sz w:val="28"/>
          <w:szCs w:val="28"/>
        </w:rPr>
      </w:pPr>
    </w:p>
    <w:p w14:paraId="19D336FB" w14:textId="77777777" w:rsidR="00CC76C2" w:rsidRDefault="0025103A" w:rsidP="0025103A">
      <w:pPr>
        <w:pStyle w:val="Default"/>
        <w:jc w:val="both"/>
        <w:rPr>
          <w:rFonts w:ascii="Times New Roman" w:hAnsi="Times New Roman" w:cs="Times New Roman"/>
          <w:color w:val="auto"/>
          <w:sz w:val="28"/>
          <w:szCs w:val="28"/>
        </w:rPr>
      </w:pPr>
      <w:r w:rsidRPr="002C755A">
        <w:rPr>
          <w:rFonts w:ascii="Times New Roman" w:hAnsi="Times New Roman" w:cs="Times New Roman"/>
          <w:color w:val="auto"/>
          <w:sz w:val="28"/>
          <w:szCs w:val="28"/>
        </w:rPr>
        <w:t>Il Consiglio della giustizia tributaria:</w:t>
      </w:r>
    </w:p>
    <w:p w14:paraId="4569B4D7" w14:textId="3B3FCE1E" w:rsidR="0025103A" w:rsidRPr="002C755A" w:rsidRDefault="0025103A" w:rsidP="0025103A">
      <w:pPr>
        <w:pStyle w:val="Default"/>
        <w:jc w:val="both"/>
        <w:rPr>
          <w:rFonts w:ascii="Times New Roman" w:hAnsi="Times New Roman" w:cs="Times New Roman"/>
          <w:color w:val="auto"/>
          <w:sz w:val="28"/>
          <w:szCs w:val="28"/>
        </w:rPr>
      </w:pPr>
      <w:r w:rsidRPr="002C755A">
        <w:rPr>
          <w:rFonts w:ascii="Times New Roman" w:hAnsi="Times New Roman" w:cs="Times New Roman"/>
          <w:color w:val="auto"/>
          <w:sz w:val="28"/>
          <w:szCs w:val="28"/>
        </w:rPr>
        <w:t xml:space="preserve"> </w:t>
      </w:r>
    </w:p>
    <w:p w14:paraId="034B6637" w14:textId="77777777" w:rsidR="0025103A" w:rsidRPr="002C755A" w:rsidRDefault="0025103A" w:rsidP="003D6B33">
      <w:pPr>
        <w:pStyle w:val="Default"/>
        <w:numPr>
          <w:ilvl w:val="0"/>
          <w:numId w:val="30"/>
        </w:numPr>
        <w:spacing w:after="197"/>
        <w:ind w:left="792" w:hanging="360"/>
        <w:jc w:val="both"/>
        <w:rPr>
          <w:rFonts w:ascii="Times New Roman" w:hAnsi="Times New Roman" w:cs="Times New Roman"/>
          <w:color w:val="auto"/>
          <w:sz w:val="28"/>
          <w:szCs w:val="28"/>
        </w:rPr>
      </w:pPr>
      <w:r w:rsidRPr="002C755A">
        <w:rPr>
          <w:rFonts w:ascii="Times New Roman" w:hAnsi="Times New Roman" w:cs="Times New Roman"/>
          <w:color w:val="auto"/>
          <w:sz w:val="28"/>
          <w:szCs w:val="28"/>
        </w:rPr>
        <w:t xml:space="preserve">a) verifica i titoli di ammissione dei propri componenti e decide sui reclami </w:t>
      </w:r>
      <w:r w:rsidR="006C14B0" w:rsidRPr="002C755A">
        <w:rPr>
          <w:rFonts w:ascii="Times New Roman" w:hAnsi="Times New Roman" w:cs="Times New Roman"/>
          <w:color w:val="auto"/>
          <w:sz w:val="28"/>
          <w:szCs w:val="28"/>
        </w:rPr>
        <w:t>relativi</w:t>
      </w:r>
      <w:r w:rsidRPr="002C755A">
        <w:rPr>
          <w:rFonts w:ascii="Times New Roman" w:hAnsi="Times New Roman" w:cs="Times New Roman"/>
          <w:color w:val="auto"/>
          <w:sz w:val="28"/>
          <w:szCs w:val="28"/>
        </w:rPr>
        <w:t xml:space="preserve"> </w:t>
      </w:r>
      <w:r w:rsidR="006C14B0" w:rsidRPr="002C755A">
        <w:rPr>
          <w:rFonts w:ascii="Times New Roman" w:hAnsi="Times New Roman" w:cs="Times New Roman"/>
          <w:color w:val="auto"/>
          <w:sz w:val="28"/>
          <w:szCs w:val="28"/>
        </w:rPr>
        <w:t>alla loro</w:t>
      </w:r>
      <w:r w:rsidRPr="002C755A">
        <w:rPr>
          <w:rFonts w:ascii="Times New Roman" w:hAnsi="Times New Roman" w:cs="Times New Roman"/>
          <w:color w:val="auto"/>
          <w:sz w:val="28"/>
          <w:szCs w:val="28"/>
        </w:rPr>
        <w:t xml:space="preserve"> elezion</w:t>
      </w:r>
      <w:r w:rsidR="006C14B0" w:rsidRPr="002C755A">
        <w:rPr>
          <w:rFonts w:ascii="Times New Roman" w:hAnsi="Times New Roman" w:cs="Times New Roman"/>
          <w:color w:val="auto"/>
          <w:sz w:val="28"/>
          <w:szCs w:val="28"/>
        </w:rPr>
        <w:t>e</w:t>
      </w:r>
      <w:r w:rsidRPr="002C755A">
        <w:rPr>
          <w:rFonts w:ascii="Times New Roman" w:hAnsi="Times New Roman" w:cs="Times New Roman"/>
          <w:color w:val="auto"/>
          <w:sz w:val="28"/>
          <w:szCs w:val="28"/>
        </w:rPr>
        <w:t xml:space="preserve">; </w:t>
      </w:r>
    </w:p>
    <w:p w14:paraId="7E9CF1BE" w14:textId="77777777" w:rsidR="0025103A" w:rsidRPr="002C755A" w:rsidRDefault="0025103A" w:rsidP="003D6B33">
      <w:pPr>
        <w:pStyle w:val="Default"/>
        <w:numPr>
          <w:ilvl w:val="0"/>
          <w:numId w:val="30"/>
        </w:numPr>
        <w:spacing w:after="197"/>
        <w:ind w:left="792" w:hanging="360"/>
        <w:jc w:val="both"/>
        <w:rPr>
          <w:rFonts w:ascii="Times New Roman" w:hAnsi="Times New Roman" w:cs="Times New Roman"/>
          <w:color w:val="auto"/>
          <w:sz w:val="28"/>
          <w:szCs w:val="28"/>
        </w:rPr>
      </w:pPr>
      <w:r w:rsidRPr="002C755A">
        <w:rPr>
          <w:rFonts w:ascii="Times New Roman" w:hAnsi="Times New Roman" w:cs="Times New Roman"/>
          <w:color w:val="auto"/>
          <w:sz w:val="28"/>
          <w:szCs w:val="28"/>
        </w:rPr>
        <w:t xml:space="preserve">b) disciplina con regolamento di organizzazione il proprio funzionamento; </w:t>
      </w:r>
    </w:p>
    <w:p w14:paraId="65F2F4D8" w14:textId="6F9B7966" w:rsidR="0025103A" w:rsidRPr="002C755A" w:rsidRDefault="00323544" w:rsidP="003D6B33">
      <w:pPr>
        <w:pStyle w:val="Default"/>
        <w:numPr>
          <w:ilvl w:val="0"/>
          <w:numId w:val="30"/>
        </w:numPr>
        <w:spacing w:after="197"/>
        <w:ind w:left="792" w:hanging="360"/>
        <w:jc w:val="both"/>
        <w:rPr>
          <w:rFonts w:ascii="Times New Roman" w:hAnsi="Times New Roman" w:cs="Times New Roman"/>
          <w:color w:val="auto"/>
          <w:sz w:val="28"/>
          <w:szCs w:val="28"/>
        </w:rPr>
      </w:pPr>
      <w:r w:rsidRPr="002C755A">
        <w:rPr>
          <w:rFonts w:ascii="Times New Roman" w:hAnsi="Times New Roman" w:cs="Times New Roman"/>
          <w:color w:val="auto"/>
          <w:sz w:val="28"/>
          <w:szCs w:val="28"/>
        </w:rPr>
        <w:lastRenderedPageBreak/>
        <w:t>c</w:t>
      </w:r>
      <w:r w:rsidR="0025103A" w:rsidRPr="002C755A">
        <w:rPr>
          <w:rFonts w:ascii="Times New Roman" w:hAnsi="Times New Roman" w:cs="Times New Roman"/>
          <w:color w:val="auto"/>
          <w:sz w:val="28"/>
          <w:szCs w:val="28"/>
        </w:rPr>
        <w:t>) formula al Presidente del Consiglio dei ministri proposte per l’adeguamento e l’ammodernamento delle strutture e dei servizi</w:t>
      </w:r>
      <w:r w:rsidR="006C14B0" w:rsidRPr="002C755A">
        <w:rPr>
          <w:rFonts w:ascii="Times New Roman" w:hAnsi="Times New Roman" w:cs="Times New Roman"/>
          <w:color w:val="auto"/>
          <w:sz w:val="28"/>
          <w:szCs w:val="28"/>
        </w:rPr>
        <w:t xml:space="preserve"> della magistratura tributaria</w:t>
      </w:r>
      <w:r w:rsidR="0025103A" w:rsidRPr="002C755A">
        <w:rPr>
          <w:rFonts w:ascii="Times New Roman" w:hAnsi="Times New Roman" w:cs="Times New Roman"/>
          <w:color w:val="auto"/>
          <w:sz w:val="28"/>
          <w:szCs w:val="28"/>
        </w:rPr>
        <w:t xml:space="preserve">, sentiti i presidenti dei </w:t>
      </w:r>
      <w:r w:rsidR="009F2954">
        <w:rPr>
          <w:rFonts w:ascii="Times New Roman" w:hAnsi="Times New Roman" w:cs="Times New Roman"/>
          <w:color w:val="auto"/>
          <w:sz w:val="28"/>
          <w:szCs w:val="28"/>
        </w:rPr>
        <w:t>T</w:t>
      </w:r>
      <w:r w:rsidR="0025103A" w:rsidRPr="002C755A">
        <w:rPr>
          <w:rFonts w:ascii="Times New Roman" w:hAnsi="Times New Roman" w:cs="Times New Roman"/>
          <w:color w:val="auto"/>
          <w:sz w:val="28"/>
          <w:szCs w:val="28"/>
        </w:rPr>
        <w:t xml:space="preserve">ribunali </w:t>
      </w:r>
      <w:r w:rsidR="009F2954">
        <w:rPr>
          <w:rFonts w:ascii="Times New Roman" w:hAnsi="Times New Roman" w:cs="Times New Roman"/>
          <w:color w:val="auto"/>
          <w:sz w:val="28"/>
          <w:szCs w:val="28"/>
        </w:rPr>
        <w:t>T</w:t>
      </w:r>
      <w:r w:rsidR="0025103A" w:rsidRPr="002C755A">
        <w:rPr>
          <w:rFonts w:ascii="Times New Roman" w:hAnsi="Times New Roman" w:cs="Times New Roman"/>
          <w:color w:val="auto"/>
          <w:sz w:val="28"/>
          <w:szCs w:val="28"/>
        </w:rPr>
        <w:t xml:space="preserve">ributari e delle </w:t>
      </w:r>
      <w:r w:rsidR="009F2954">
        <w:rPr>
          <w:rFonts w:ascii="Times New Roman" w:hAnsi="Times New Roman" w:cs="Times New Roman"/>
          <w:color w:val="auto"/>
          <w:sz w:val="28"/>
          <w:szCs w:val="28"/>
        </w:rPr>
        <w:t>C</w:t>
      </w:r>
      <w:r w:rsidR="0025103A" w:rsidRPr="002C755A">
        <w:rPr>
          <w:rFonts w:ascii="Times New Roman" w:hAnsi="Times New Roman" w:cs="Times New Roman"/>
          <w:color w:val="auto"/>
          <w:sz w:val="28"/>
          <w:szCs w:val="28"/>
        </w:rPr>
        <w:t>orti d</w:t>
      </w:r>
      <w:r w:rsidR="009F2954">
        <w:rPr>
          <w:rFonts w:ascii="Times New Roman" w:hAnsi="Times New Roman" w:cs="Times New Roman"/>
          <w:color w:val="auto"/>
          <w:sz w:val="28"/>
          <w:szCs w:val="28"/>
        </w:rPr>
        <w:t>i A</w:t>
      </w:r>
      <w:r w:rsidR="0025103A" w:rsidRPr="002C755A">
        <w:rPr>
          <w:rFonts w:ascii="Times New Roman" w:hAnsi="Times New Roman" w:cs="Times New Roman"/>
          <w:color w:val="auto"/>
          <w:sz w:val="28"/>
          <w:szCs w:val="28"/>
        </w:rPr>
        <w:t xml:space="preserve">ppello </w:t>
      </w:r>
      <w:r w:rsidR="009F2954">
        <w:rPr>
          <w:rFonts w:ascii="Times New Roman" w:hAnsi="Times New Roman" w:cs="Times New Roman"/>
          <w:color w:val="auto"/>
          <w:sz w:val="28"/>
          <w:szCs w:val="28"/>
        </w:rPr>
        <w:t>T</w:t>
      </w:r>
      <w:r w:rsidR="0025103A" w:rsidRPr="002C755A">
        <w:rPr>
          <w:rFonts w:ascii="Times New Roman" w:hAnsi="Times New Roman" w:cs="Times New Roman"/>
          <w:color w:val="auto"/>
          <w:sz w:val="28"/>
          <w:szCs w:val="28"/>
        </w:rPr>
        <w:t xml:space="preserve">ributarie; </w:t>
      </w:r>
    </w:p>
    <w:p w14:paraId="34A7E5C0" w14:textId="2E66ECBB" w:rsidR="00247839" w:rsidRPr="002C755A" w:rsidRDefault="00247839" w:rsidP="00247839">
      <w:pPr>
        <w:pStyle w:val="Default"/>
        <w:numPr>
          <w:ilvl w:val="0"/>
          <w:numId w:val="30"/>
        </w:numPr>
        <w:spacing w:after="197"/>
        <w:ind w:left="709"/>
        <w:jc w:val="both"/>
        <w:rPr>
          <w:rFonts w:ascii="Times New Roman" w:hAnsi="Times New Roman" w:cs="Times New Roman"/>
          <w:color w:val="auto"/>
          <w:sz w:val="28"/>
          <w:szCs w:val="28"/>
        </w:rPr>
      </w:pPr>
      <w:r w:rsidRPr="002C755A">
        <w:rPr>
          <w:rFonts w:ascii="Times New Roman" w:hAnsi="Times New Roman" w:cs="Times New Roman"/>
          <w:color w:val="auto"/>
          <w:sz w:val="28"/>
          <w:szCs w:val="28"/>
        </w:rPr>
        <w:t>d) pre</w:t>
      </w:r>
      <w:r w:rsidR="00CC76C2">
        <w:rPr>
          <w:rFonts w:ascii="Times New Roman" w:hAnsi="Times New Roman" w:cs="Times New Roman"/>
          <w:color w:val="auto"/>
          <w:sz w:val="28"/>
          <w:szCs w:val="28"/>
        </w:rPr>
        <w:t>dispone la relazione annuale</w:t>
      </w:r>
      <w:r w:rsidRPr="002C755A">
        <w:rPr>
          <w:rFonts w:ascii="Times New Roman" w:hAnsi="Times New Roman" w:cs="Times New Roman"/>
          <w:color w:val="auto"/>
          <w:sz w:val="28"/>
          <w:szCs w:val="28"/>
        </w:rPr>
        <w:t xml:space="preserve">; </w:t>
      </w:r>
    </w:p>
    <w:p w14:paraId="2825C414" w14:textId="77777777" w:rsidR="00247839" w:rsidRPr="002C755A" w:rsidRDefault="00247839" w:rsidP="00247839">
      <w:pPr>
        <w:pStyle w:val="Default"/>
        <w:numPr>
          <w:ilvl w:val="0"/>
          <w:numId w:val="30"/>
        </w:numPr>
        <w:spacing w:after="197"/>
        <w:ind w:left="709"/>
        <w:jc w:val="both"/>
        <w:rPr>
          <w:rFonts w:ascii="Times New Roman" w:hAnsi="Times New Roman" w:cs="Times New Roman"/>
          <w:color w:val="auto"/>
          <w:sz w:val="28"/>
          <w:szCs w:val="28"/>
        </w:rPr>
      </w:pPr>
      <w:r w:rsidRPr="002C755A">
        <w:rPr>
          <w:rFonts w:ascii="Times New Roman" w:hAnsi="Times New Roman" w:cs="Times New Roman"/>
          <w:color w:val="auto"/>
          <w:sz w:val="28"/>
          <w:szCs w:val="28"/>
        </w:rPr>
        <w:t>e) promuove, avvalendosi dell’Ufficio studi</w:t>
      </w:r>
      <w:r w:rsidR="006C14B0" w:rsidRPr="002C755A">
        <w:rPr>
          <w:rFonts w:ascii="Times New Roman" w:hAnsi="Times New Roman" w:cs="Times New Roman"/>
          <w:color w:val="auto"/>
          <w:sz w:val="28"/>
          <w:szCs w:val="28"/>
        </w:rPr>
        <w:t xml:space="preserve"> </w:t>
      </w:r>
      <w:r w:rsidRPr="002C755A">
        <w:rPr>
          <w:rFonts w:ascii="Times New Roman" w:hAnsi="Times New Roman" w:cs="Times New Roman"/>
          <w:color w:val="auto"/>
          <w:sz w:val="28"/>
          <w:szCs w:val="28"/>
        </w:rPr>
        <w:t xml:space="preserve">e di specialisti esterni, iniziative volte a perfezionare la formazione e l’aggiornamento tecnico-professionale; </w:t>
      </w:r>
    </w:p>
    <w:p w14:paraId="4BDFF820" w14:textId="2BF5A42E" w:rsidR="00247839" w:rsidRPr="002C755A" w:rsidRDefault="00247839" w:rsidP="00247839">
      <w:pPr>
        <w:pStyle w:val="Default"/>
        <w:numPr>
          <w:ilvl w:val="0"/>
          <w:numId w:val="30"/>
        </w:numPr>
        <w:spacing w:after="197"/>
        <w:ind w:left="709"/>
        <w:jc w:val="both"/>
        <w:rPr>
          <w:rFonts w:ascii="Times New Roman" w:hAnsi="Times New Roman" w:cs="Times New Roman"/>
          <w:color w:val="auto"/>
          <w:sz w:val="28"/>
          <w:szCs w:val="28"/>
        </w:rPr>
      </w:pPr>
      <w:r w:rsidRPr="002C755A">
        <w:rPr>
          <w:rFonts w:ascii="Times New Roman" w:hAnsi="Times New Roman" w:cs="Times New Roman"/>
          <w:color w:val="auto"/>
          <w:sz w:val="28"/>
          <w:szCs w:val="28"/>
        </w:rPr>
        <w:t>f) esprime parer</w:t>
      </w:r>
      <w:r w:rsidR="00753A7F">
        <w:rPr>
          <w:rFonts w:ascii="Times New Roman" w:hAnsi="Times New Roman" w:cs="Times New Roman"/>
          <w:color w:val="auto"/>
          <w:sz w:val="28"/>
          <w:szCs w:val="28"/>
        </w:rPr>
        <w:t>i</w:t>
      </w:r>
      <w:r w:rsidRPr="002C755A">
        <w:rPr>
          <w:rFonts w:ascii="Times New Roman" w:hAnsi="Times New Roman" w:cs="Times New Roman"/>
          <w:color w:val="auto"/>
          <w:sz w:val="28"/>
          <w:szCs w:val="28"/>
        </w:rPr>
        <w:t xml:space="preserve"> sugli schemi di regolamento</w:t>
      </w:r>
      <w:r w:rsidR="006C14B0" w:rsidRPr="002C755A">
        <w:rPr>
          <w:rFonts w:ascii="Times New Roman" w:hAnsi="Times New Roman" w:cs="Times New Roman"/>
          <w:color w:val="auto"/>
          <w:sz w:val="28"/>
          <w:szCs w:val="28"/>
        </w:rPr>
        <w:t xml:space="preserve"> previsti dalla presente legge</w:t>
      </w:r>
      <w:r w:rsidRPr="002C755A">
        <w:rPr>
          <w:rFonts w:ascii="Times New Roman" w:hAnsi="Times New Roman" w:cs="Times New Roman"/>
          <w:color w:val="auto"/>
          <w:sz w:val="28"/>
          <w:szCs w:val="28"/>
        </w:rPr>
        <w:t xml:space="preserve"> o che comunque riguardano il funzionamento dei </w:t>
      </w:r>
      <w:r w:rsidR="009F2954">
        <w:rPr>
          <w:rFonts w:ascii="Times New Roman" w:hAnsi="Times New Roman" w:cs="Times New Roman"/>
          <w:color w:val="auto"/>
          <w:sz w:val="28"/>
          <w:szCs w:val="28"/>
        </w:rPr>
        <w:t>T</w:t>
      </w:r>
      <w:r w:rsidRPr="002C755A">
        <w:rPr>
          <w:rFonts w:ascii="Times New Roman" w:hAnsi="Times New Roman" w:cs="Times New Roman"/>
          <w:color w:val="auto"/>
          <w:sz w:val="28"/>
          <w:szCs w:val="28"/>
        </w:rPr>
        <w:t xml:space="preserve">ribunali </w:t>
      </w:r>
      <w:r w:rsidR="009F2954">
        <w:rPr>
          <w:rFonts w:ascii="Times New Roman" w:hAnsi="Times New Roman" w:cs="Times New Roman"/>
          <w:color w:val="auto"/>
          <w:sz w:val="28"/>
          <w:szCs w:val="28"/>
        </w:rPr>
        <w:t>T</w:t>
      </w:r>
      <w:r w:rsidRPr="002C755A">
        <w:rPr>
          <w:rFonts w:ascii="Times New Roman" w:hAnsi="Times New Roman" w:cs="Times New Roman"/>
          <w:color w:val="auto"/>
          <w:sz w:val="28"/>
          <w:szCs w:val="28"/>
        </w:rPr>
        <w:t xml:space="preserve">ributari e delle </w:t>
      </w:r>
      <w:r w:rsidR="009F2954">
        <w:rPr>
          <w:rFonts w:ascii="Times New Roman" w:hAnsi="Times New Roman" w:cs="Times New Roman"/>
          <w:color w:val="auto"/>
          <w:sz w:val="28"/>
          <w:szCs w:val="28"/>
        </w:rPr>
        <w:t>C</w:t>
      </w:r>
      <w:r w:rsidRPr="002C755A">
        <w:rPr>
          <w:rFonts w:ascii="Times New Roman" w:hAnsi="Times New Roman" w:cs="Times New Roman"/>
          <w:color w:val="auto"/>
          <w:sz w:val="28"/>
          <w:szCs w:val="28"/>
        </w:rPr>
        <w:t>orti d</w:t>
      </w:r>
      <w:r w:rsidR="009F2954">
        <w:rPr>
          <w:rFonts w:ascii="Times New Roman" w:hAnsi="Times New Roman" w:cs="Times New Roman"/>
          <w:color w:val="auto"/>
          <w:sz w:val="28"/>
          <w:szCs w:val="28"/>
        </w:rPr>
        <w:t>i A</w:t>
      </w:r>
      <w:r w:rsidRPr="002C755A">
        <w:rPr>
          <w:rFonts w:ascii="Times New Roman" w:hAnsi="Times New Roman" w:cs="Times New Roman"/>
          <w:color w:val="auto"/>
          <w:sz w:val="28"/>
          <w:szCs w:val="28"/>
        </w:rPr>
        <w:t xml:space="preserve">ppello </w:t>
      </w:r>
      <w:r w:rsidR="009F2954">
        <w:rPr>
          <w:rFonts w:ascii="Times New Roman" w:hAnsi="Times New Roman" w:cs="Times New Roman"/>
          <w:color w:val="auto"/>
          <w:sz w:val="28"/>
          <w:szCs w:val="28"/>
        </w:rPr>
        <w:t>T</w:t>
      </w:r>
      <w:r w:rsidRPr="002C755A">
        <w:rPr>
          <w:rFonts w:ascii="Times New Roman" w:hAnsi="Times New Roman" w:cs="Times New Roman"/>
          <w:color w:val="auto"/>
          <w:sz w:val="28"/>
          <w:szCs w:val="28"/>
        </w:rPr>
        <w:t xml:space="preserve">ributarie; </w:t>
      </w:r>
    </w:p>
    <w:p w14:paraId="6A3EBAB0" w14:textId="250BD07F" w:rsidR="00247839" w:rsidRPr="002C755A" w:rsidRDefault="00247839" w:rsidP="00247839">
      <w:pPr>
        <w:pStyle w:val="Default"/>
        <w:numPr>
          <w:ilvl w:val="0"/>
          <w:numId w:val="30"/>
        </w:numPr>
        <w:spacing w:after="197"/>
        <w:ind w:left="709"/>
        <w:jc w:val="both"/>
        <w:rPr>
          <w:rFonts w:ascii="Times New Roman" w:hAnsi="Times New Roman" w:cs="Times New Roman"/>
          <w:color w:val="auto"/>
          <w:sz w:val="28"/>
          <w:szCs w:val="28"/>
        </w:rPr>
      </w:pPr>
      <w:r w:rsidRPr="002C755A">
        <w:rPr>
          <w:rFonts w:ascii="Times New Roman" w:hAnsi="Times New Roman" w:cs="Times New Roman"/>
          <w:color w:val="auto"/>
          <w:sz w:val="28"/>
          <w:szCs w:val="28"/>
        </w:rPr>
        <w:t>g) esprime parer</w:t>
      </w:r>
      <w:r w:rsidR="00753A7F">
        <w:rPr>
          <w:rFonts w:ascii="Times New Roman" w:hAnsi="Times New Roman" w:cs="Times New Roman"/>
          <w:color w:val="auto"/>
          <w:sz w:val="28"/>
          <w:szCs w:val="28"/>
        </w:rPr>
        <w:t>i</w:t>
      </w:r>
      <w:r w:rsidRPr="002C755A">
        <w:rPr>
          <w:rFonts w:ascii="Times New Roman" w:hAnsi="Times New Roman" w:cs="Times New Roman"/>
          <w:color w:val="auto"/>
          <w:sz w:val="28"/>
          <w:szCs w:val="28"/>
        </w:rPr>
        <w:t xml:space="preserve"> sulla ripartizione fra </w:t>
      </w:r>
      <w:r w:rsidR="009F2954">
        <w:rPr>
          <w:rFonts w:ascii="Times New Roman" w:hAnsi="Times New Roman" w:cs="Times New Roman"/>
          <w:color w:val="auto"/>
          <w:sz w:val="28"/>
          <w:szCs w:val="28"/>
        </w:rPr>
        <w:t>T</w:t>
      </w:r>
      <w:r w:rsidRPr="002C755A">
        <w:rPr>
          <w:rFonts w:ascii="Times New Roman" w:hAnsi="Times New Roman" w:cs="Times New Roman"/>
          <w:color w:val="auto"/>
          <w:sz w:val="28"/>
          <w:szCs w:val="28"/>
        </w:rPr>
        <w:t xml:space="preserve">ribunali </w:t>
      </w:r>
      <w:r w:rsidR="009F2954">
        <w:rPr>
          <w:rFonts w:ascii="Times New Roman" w:hAnsi="Times New Roman" w:cs="Times New Roman"/>
          <w:color w:val="auto"/>
          <w:sz w:val="28"/>
          <w:szCs w:val="28"/>
        </w:rPr>
        <w:t>T</w:t>
      </w:r>
      <w:r w:rsidRPr="002C755A">
        <w:rPr>
          <w:rFonts w:ascii="Times New Roman" w:hAnsi="Times New Roman" w:cs="Times New Roman"/>
          <w:color w:val="auto"/>
          <w:sz w:val="28"/>
          <w:szCs w:val="28"/>
        </w:rPr>
        <w:t xml:space="preserve">ributari e </w:t>
      </w:r>
      <w:r w:rsidR="009F2954">
        <w:rPr>
          <w:rFonts w:ascii="Times New Roman" w:hAnsi="Times New Roman" w:cs="Times New Roman"/>
          <w:color w:val="auto"/>
          <w:sz w:val="28"/>
          <w:szCs w:val="28"/>
        </w:rPr>
        <w:t>C</w:t>
      </w:r>
      <w:r w:rsidRPr="002C755A">
        <w:rPr>
          <w:rFonts w:ascii="Times New Roman" w:hAnsi="Times New Roman" w:cs="Times New Roman"/>
          <w:color w:val="auto"/>
          <w:sz w:val="28"/>
          <w:szCs w:val="28"/>
        </w:rPr>
        <w:t>orti d</w:t>
      </w:r>
      <w:r w:rsidR="009F2954">
        <w:rPr>
          <w:rFonts w:ascii="Times New Roman" w:hAnsi="Times New Roman" w:cs="Times New Roman"/>
          <w:color w:val="auto"/>
          <w:sz w:val="28"/>
          <w:szCs w:val="28"/>
        </w:rPr>
        <w:t>i A</w:t>
      </w:r>
      <w:r w:rsidRPr="002C755A">
        <w:rPr>
          <w:rFonts w:ascii="Times New Roman" w:hAnsi="Times New Roman" w:cs="Times New Roman"/>
          <w:color w:val="auto"/>
          <w:sz w:val="28"/>
          <w:szCs w:val="28"/>
        </w:rPr>
        <w:t xml:space="preserve">ppello </w:t>
      </w:r>
      <w:r w:rsidR="009F2954">
        <w:rPr>
          <w:rFonts w:ascii="Times New Roman" w:hAnsi="Times New Roman" w:cs="Times New Roman"/>
          <w:color w:val="auto"/>
          <w:sz w:val="28"/>
          <w:szCs w:val="28"/>
        </w:rPr>
        <w:t>T</w:t>
      </w:r>
      <w:r w:rsidRPr="002C755A">
        <w:rPr>
          <w:rFonts w:ascii="Times New Roman" w:hAnsi="Times New Roman" w:cs="Times New Roman"/>
          <w:color w:val="auto"/>
          <w:sz w:val="28"/>
          <w:szCs w:val="28"/>
        </w:rPr>
        <w:t xml:space="preserve">ributarie dei fondi stanziati per le </w:t>
      </w:r>
      <w:r w:rsidR="006C14B0" w:rsidRPr="002C755A">
        <w:rPr>
          <w:rFonts w:ascii="Times New Roman" w:hAnsi="Times New Roman" w:cs="Times New Roman"/>
          <w:color w:val="auto"/>
          <w:sz w:val="28"/>
          <w:szCs w:val="28"/>
        </w:rPr>
        <w:t xml:space="preserve">loro </w:t>
      </w:r>
      <w:r w:rsidRPr="002C755A">
        <w:rPr>
          <w:rFonts w:ascii="Times New Roman" w:hAnsi="Times New Roman" w:cs="Times New Roman"/>
          <w:color w:val="auto"/>
          <w:sz w:val="28"/>
          <w:szCs w:val="28"/>
        </w:rPr>
        <w:t xml:space="preserve">spese di loro funzionamento; </w:t>
      </w:r>
    </w:p>
    <w:p w14:paraId="038CF4B1" w14:textId="77777777" w:rsidR="00247839" w:rsidRPr="002C755A" w:rsidRDefault="00247839" w:rsidP="00247839">
      <w:pPr>
        <w:pStyle w:val="Default"/>
        <w:numPr>
          <w:ilvl w:val="0"/>
          <w:numId w:val="30"/>
        </w:numPr>
        <w:spacing w:after="197"/>
        <w:ind w:left="709"/>
        <w:jc w:val="both"/>
        <w:rPr>
          <w:rFonts w:ascii="Times New Roman" w:hAnsi="Times New Roman" w:cs="Times New Roman"/>
          <w:color w:val="auto"/>
          <w:sz w:val="28"/>
          <w:szCs w:val="28"/>
        </w:rPr>
      </w:pPr>
      <w:r w:rsidRPr="002C755A">
        <w:rPr>
          <w:rFonts w:ascii="Times New Roman" w:hAnsi="Times New Roman" w:cs="Times New Roman"/>
          <w:color w:val="auto"/>
          <w:sz w:val="28"/>
          <w:szCs w:val="28"/>
        </w:rPr>
        <w:t xml:space="preserve">h) delibera su ogni altra materia ad esso attribuita dalla legge. </w:t>
      </w:r>
    </w:p>
    <w:p w14:paraId="181DAC49" w14:textId="77777777" w:rsidR="00753A7F" w:rsidRDefault="00247839" w:rsidP="00247839">
      <w:pPr>
        <w:pStyle w:val="Default"/>
        <w:numPr>
          <w:ilvl w:val="0"/>
          <w:numId w:val="30"/>
        </w:numPr>
        <w:spacing w:after="197"/>
        <w:jc w:val="both"/>
        <w:rPr>
          <w:rFonts w:ascii="Times New Roman" w:hAnsi="Times New Roman" w:cs="Times New Roman"/>
          <w:color w:val="auto"/>
          <w:sz w:val="28"/>
          <w:szCs w:val="28"/>
        </w:rPr>
      </w:pPr>
      <w:r w:rsidRPr="002C755A">
        <w:rPr>
          <w:rFonts w:ascii="Times New Roman" w:hAnsi="Times New Roman" w:cs="Times New Roman"/>
          <w:color w:val="auto"/>
          <w:sz w:val="28"/>
          <w:szCs w:val="28"/>
        </w:rPr>
        <w:t>Il Consiglio</w:t>
      </w:r>
      <w:r w:rsidR="006C14B0" w:rsidRPr="002C755A">
        <w:rPr>
          <w:rFonts w:ascii="Times New Roman" w:hAnsi="Times New Roman" w:cs="Times New Roman"/>
          <w:color w:val="auto"/>
          <w:sz w:val="28"/>
          <w:szCs w:val="28"/>
        </w:rPr>
        <w:t xml:space="preserve"> </w:t>
      </w:r>
      <w:r w:rsidRPr="002C755A">
        <w:rPr>
          <w:rFonts w:ascii="Times New Roman" w:hAnsi="Times New Roman" w:cs="Times New Roman"/>
          <w:color w:val="auto"/>
          <w:sz w:val="28"/>
          <w:szCs w:val="28"/>
        </w:rPr>
        <w:t xml:space="preserve">della giustizia tributaria vigila sul funzionamento </w:t>
      </w:r>
      <w:r w:rsidR="006C14B0" w:rsidRPr="002C755A">
        <w:rPr>
          <w:rFonts w:ascii="Times New Roman" w:hAnsi="Times New Roman" w:cs="Times New Roman"/>
          <w:color w:val="auto"/>
          <w:sz w:val="28"/>
          <w:szCs w:val="28"/>
        </w:rPr>
        <w:t xml:space="preserve">dell’attività giurisdizionale dei </w:t>
      </w:r>
      <w:r w:rsidR="00595DEB">
        <w:rPr>
          <w:rFonts w:ascii="Times New Roman" w:hAnsi="Times New Roman" w:cs="Times New Roman"/>
          <w:color w:val="auto"/>
          <w:sz w:val="28"/>
          <w:szCs w:val="28"/>
        </w:rPr>
        <w:t>T</w:t>
      </w:r>
      <w:r w:rsidR="00912C1B" w:rsidRPr="002C755A">
        <w:rPr>
          <w:rFonts w:ascii="Times New Roman" w:hAnsi="Times New Roman" w:cs="Times New Roman"/>
          <w:color w:val="auto"/>
          <w:sz w:val="28"/>
          <w:szCs w:val="28"/>
        </w:rPr>
        <w:t xml:space="preserve">ribunali </w:t>
      </w:r>
      <w:r w:rsidR="009F2954">
        <w:rPr>
          <w:rFonts w:ascii="Times New Roman" w:hAnsi="Times New Roman" w:cs="Times New Roman"/>
          <w:color w:val="auto"/>
          <w:sz w:val="28"/>
          <w:szCs w:val="28"/>
        </w:rPr>
        <w:t>T</w:t>
      </w:r>
      <w:r w:rsidR="00912C1B" w:rsidRPr="002C755A">
        <w:rPr>
          <w:rFonts w:ascii="Times New Roman" w:hAnsi="Times New Roman" w:cs="Times New Roman"/>
          <w:color w:val="auto"/>
          <w:sz w:val="28"/>
          <w:szCs w:val="28"/>
        </w:rPr>
        <w:t xml:space="preserve">ributari e delle Corti di </w:t>
      </w:r>
      <w:r w:rsidR="009F2954">
        <w:rPr>
          <w:rFonts w:ascii="Times New Roman" w:hAnsi="Times New Roman" w:cs="Times New Roman"/>
          <w:color w:val="auto"/>
          <w:sz w:val="28"/>
          <w:szCs w:val="28"/>
        </w:rPr>
        <w:t>A</w:t>
      </w:r>
      <w:r w:rsidR="00912C1B" w:rsidRPr="002C755A">
        <w:rPr>
          <w:rFonts w:ascii="Times New Roman" w:hAnsi="Times New Roman" w:cs="Times New Roman"/>
          <w:color w:val="auto"/>
          <w:sz w:val="28"/>
          <w:szCs w:val="28"/>
        </w:rPr>
        <w:t xml:space="preserve">ppello </w:t>
      </w:r>
      <w:r w:rsidR="009F2954">
        <w:rPr>
          <w:rFonts w:ascii="Times New Roman" w:hAnsi="Times New Roman" w:cs="Times New Roman"/>
          <w:color w:val="auto"/>
          <w:sz w:val="28"/>
          <w:szCs w:val="28"/>
        </w:rPr>
        <w:t>T</w:t>
      </w:r>
      <w:r w:rsidR="00912C1B" w:rsidRPr="002C755A">
        <w:rPr>
          <w:rFonts w:ascii="Times New Roman" w:hAnsi="Times New Roman" w:cs="Times New Roman"/>
          <w:color w:val="auto"/>
          <w:sz w:val="28"/>
          <w:szCs w:val="28"/>
        </w:rPr>
        <w:t xml:space="preserve">ributarie </w:t>
      </w:r>
      <w:r w:rsidRPr="002C755A">
        <w:rPr>
          <w:rFonts w:ascii="Times New Roman" w:hAnsi="Times New Roman" w:cs="Times New Roman"/>
          <w:color w:val="auto"/>
          <w:sz w:val="28"/>
          <w:szCs w:val="28"/>
        </w:rPr>
        <w:t xml:space="preserve">e può disporre ispezioni nei confronti dei giudici </w:t>
      </w:r>
      <w:r w:rsidR="00912C1B" w:rsidRPr="002C755A">
        <w:rPr>
          <w:rFonts w:ascii="Times New Roman" w:hAnsi="Times New Roman" w:cs="Times New Roman"/>
          <w:color w:val="auto"/>
          <w:sz w:val="28"/>
          <w:szCs w:val="28"/>
        </w:rPr>
        <w:t xml:space="preserve">tributari </w:t>
      </w:r>
      <w:r w:rsidRPr="002C755A">
        <w:rPr>
          <w:rFonts w:ascii="Times New Roman" w:hAnsi="Times New Roman" w:cs="Times New Roman"/>
          <w:color w:val="auto"/>
          <w:sz w:val="28"/>
          <w:szCs w:val="28"/>
        </w:rPr>
        <w:t xml:space="preserve">affidando l’incarico ad uno dei suoi componenti. Nell’ambito di tali ispezioni il Consiglio della giustizia tributaria può farsi coadiuvare da magistrati </w:t>
      </w:r>
      <w:r w:rsidR="00912C1B" w:rsidRPr="002C755A">
        <w:rPr>
          <w:rFonts w:ascii="Times New Roman" w:hAnsi="Times New Roman" w:cs="Times New Roman"/>
          <w:color w:val="auto"/>
          <w:sz w:val="28"/>
          <w:szCs w:val="28"/>
        </w:rPr>
        <w:t>tributari</w:t>
      </w:r>
      <w:r w:rsidRPr="002C755A">
        <w:rPr>
          <w:rFonts w:ascii="Times New Roman" w:hAnsi="Times New Roman" w:cs="Times New Roman"/>
          <w:color w:val="auto"/>
          <w:sz w:val="28"/>
          <w:szCs w:val="28"/>
        </w:rPr>
        <w:t xml:space="preserve">. </w:t>
      </w:r>
    </w:p>
    <w:p w14:paraId="5193DC5A" w14:textId="09A849A3" w:rsidR="00247839" w:rsidRDefault="00247839" w:rsidP="00247839">
      <w:pPr>
        <w:pStyle w:val="Default"/>
        <w:numPr>
          <w:ilvl w:val="0"/>
          <w:numId w:val="30"/>
        </w:numPr>
        <w:spacing w:after="197"/>
        <w:jc w:val="both"/>
        <w:rPr>
          <w:rFonts w:ascii="Times New Roman" w:hAnsi="Times New Roman" w:cs="Times New Roman"/>
          <w:color w:val="auto"/>
          <w:sz w:val="28"/>
          <w:szCs w:val="28"/>
        </w:rPr>
      </w:pPr>
      <w:r w:rsidRPr="002C755A">
        <w:rPr>
          <w:rFonts w:ascii="Times New Roman" w:hAnsi="Times New Roman" w:cs="Times New Roman"/>
          <w:color w:val="auto"/>
          <w:sz w:val="28"/>
          <w:szCs w:val="28"/>
        </w:rPr>
        <w:t xml:space="preserve">Gli incarichi </w:t>
      </w:r>
      <w:r w:rsidR="00912C1B" w:rsidRPr="002C755A">
        <w:rPr>
          <w:rFonts w:ascii="Times New Roman" w:hAnsi="Times New Roman" w:cs="Times New Roman"/>
          <w:color w:val="auto"/>
          <w:sz w:val="28"/>
          <w:szCs w:val="28"/>
        </w:rPr>
        <w:t>danno diritto solo al</w:t>
      </w:r>
      <w:r w:rsidRPr="002C755A">
        <w:rPr>
          <w:rFonts w:ascii="Times New Roman" w:hAnsi="Times New Roman" w:cs="Times New Roman"/>
          <w:color w:val="auto"/>
          <w:sz w:val="28"/>
          <w:szCs w:val="28"/>
        </w:rPr>
        <w:t xml:space="preserve"> rimborso delle spese documentate. </w:t>
      </w:r>
    </w:p>
    <w:p w14:paraId="294EBCB8" w14:textId="77777777" w:rsidR="00D662D5" w:rsidRDefault="00D662D5" w:rsidP="00247839">
      <w:pPr>
        <w:pStyle w:val="Default"/>
        <w:numPr>
          <w:ilvl w:val="0"/>
          <w:numId w:val="30"/>
        </w:numPr>
        <w:spacing w:after="197"/>
        <w:jc w:val="both"/>
        <w:rPr>
          <w:rFonts w:ascii="Times New Roman" w:hAnsi="Times New Roman" w:cs="Times New Roman"/>
          <w:color w:val="auto"/>
          <w:sz w:val="28"/>
          <w:szCs w:val="28"/>
        </w:rPr>
      </w:pPr>
    </w:p>
    <w:p w14:paraId="38E8BD33" w14:textId="5C2F8A06" w:rsidR="00973102" w:rsidRDefault="00973102" w:rsidP="00973102">
      <w:pPr>
        <w:pStyle w:val="Default"/>
        <w:numPr>
          <w:ilvl w:val="0"/>
          <w:numId w:val="30"/>
        </w:numPr>
        <w:jc w:val="center"/>
        <w:rPr>
          <w:rFonts w:ascii="Times New Roman" w:hAnsi="Times New Roman" w:cs="Times New Roman"/>
          <w:b/>
          <w:bCs/>
          <w:color w:val="auto"/>
          <w:sz w:val="28"/>
          <w:szCs w:val="28"/>
        </w:rPr>
      </w:pPr>
      <w:r w:rsidRPr="001B076E">
        <w:rPr>
          <w:rFonts w:ascii="Times New Roman" w:hAnsi="Times New Roman" w:cs="Times New Roman"/>
          <w:b/>
          <w:bCs/>
          <w:color w:val="auto"/>
          <w:sz w:val="32"/>
          <w:szCs w:val="32"/>
        </w:rPr>
        <w:t xml:space="preserve">Trattamento dei componenti del Consiglio della giustizia tributaria </w:t>
      </w:r>
    </w:p>
    <w:p w14:paraId="45B7AE56" w14:textId="77777777" w:rsidR="00924B0C" w:rsidRPr="00192A6D" w:rsidRDefault="00924B0C" w:rsidP="00924B0C">
      <w:pPr>
        <w:pStyle w:val="Default"/>
        <w:rPr>
          <w:rFonts w:ascii="Times New Roman" w:hAnsi="Times New Roman" w:cs="Times New Roman"/>
          <w:b/>
          <w:bCs/>
          <w:color w:val="auto"/>
          <w:sz w:val="28"/>
          <w:szCs w:val="28"/>
        </w:rPr>
      </w:pPr>
    </w:p>
    <w:p w14:paraId="53AF14A2" w14:textId="1989F2AD" w:rsidR="00973102" w:rsidRPr="002C755A" w:rsidRDefault="00973102" w:rsidP="00973102">
      <w:pPr>
        <w:pStyle w:val="Default"/>
        <w:numPr>
          <w:ilvl w:val="0"/>
          <w:numId w:val="30"/>
        </w:numPr>
        <w:jc w:val="both"/>
        <w:rPr>
          <w:rFonts w:ascii="Times New Roman" w:hAnsi="Times New Roman" w:cs="Times New Roman"/>
          <w:color w:val="auto"/>
          <w:sz w:val="28"/>
          <w:szCs w:val="28"/>
        </w:rPr>
      </w:pPr>
      <w:r w:rsidRPr="002C755A">
        <w:rPr>
          <w:rFonts w:ascii="Times New Roman" w:hAnsi="Times New Roman" w:cs="Times New Roman"/>
          <w:color w:val="auto"/>
          <w:sz w:val="28"/>
          <w:szCs w:val="28"/>
        </w:rPr>
        <w:t>I componenti del Consiglio della giustizia tributaria sono esonerati dalle funzioni proprie conservando la titolarità dell’ufficio e</w:t>
      </w:r>
      <w:r w:rsidR="00DB7803">
        <w:rPr>
          <w:rFonts w:ascii="Times New Roman" w:hAnsi="Times New Roman" w:cs="Times New Roman"/>
          <w:color w:val="auto"/>
          <w:sz w:val="28"/>
          <w:szCs w:val="28"/>
        </w:rPr>
        <w:t>d</w:t>
      </w:r>
      <w:r w:rsidRPr="002C755A">
        <w:rPr>
          <w:rFonts w:ascii="Times New Roman" w:hAnsi="Times New Roman" w:cs="Times New Roman"/>
          <w:color w:val="auto"/>
          <w:sz w:val="28"/>
          <w:szCs w:val="28"/>
        </w:rPr>
        <w:t xml:space="preserve"> il relativo trattamento economico. </w:t>
      </w:r>
    </w:p>
    <w:p w14:paraId="7EB77326" w14:textId="26CEE458" w:rsidR="00973102" w:rsidRPr="002C755A" w:rsidRDefault="00973102" w:rsidP="00973102">
      <w:pPr>
        <w:pStyle w:val="Default"/>
        <w:numPr>
          <w:ilvl w:val="0"/>
          <w:numId w:val="30"/>
        </w:numPr>
        <w:jc w:val="both"/>
        <w:rPr>
          <w:rFonts w:ascii="Times New Roman" w:hAnsi="Times New Roman" w:cs="Times New Roman"/>
          <w:color w:val="auto"/>
          <w:sz w:val="28"/>
          <w:szCs w:val="28"/>
        </w:rPr>
      </w:pPr>
      <w:r w:rsidRPr="002C755A">
        <w:rPr>
          <w:rFonts w:ascii="Times New Roman" w:hAnsi="Times New Roman" w:cs="Times New Roman"/>
          <w:color w:val="auto"/>
          <w:sz w:val="28"/>
          <w:szCs w:val="28"/>
        </w:rPr>
        <w:t>Ai componenti del Consiglio della giustizia tributaria spetta, se hanno la residenza fuori Roma, il trattamento di missione nella misura prevista per la qualifica rivestita.</w:t>
      </w:r>
    </w:p>
    <w:p w14:paraId="171A5286" w14:textId="77777777" w:rsidR="00873149" w:rsidRPr="002C755A" w:rsidRDefault="00873149" w:rsidP="00247839">
      <w:pPr>
        <w:pStyle w:val="Default"/>
        <w:spacing w:after="197"/>
        <w:jc w:val="both"/>
        <w:rPr>
          <w:rFonts w:ascii="Times New Roman" w:hAnsi="Times New Roman" w:cs="Times New Roman"/>
          <w:color w:val="auto"/>
          <w:sz w:val="28"/>
          <w:szCs w:val="28"/>
        </w:rPr>
      </w:pPr>
    </w:p>
    <w:p w14:paraId="714E1DD1" w14:textId="77777777" w:rsidR="0025103A" w:rsidRPr="005F655B" w:rsidRDefault="0025103A" w:rsidP="00323544">
      <w:pPr>
        <w:pStyle w:val="Default"/>
        <w:jc w:val="center"/>
        <w:rPr>
          <w:rFonts w:ascii="Times New Roman" w:hAnsi="Times New Roman" w:cs="Times New Roman"/>
          <w:b/>
          <w:bCs/>
          <w:color w:val="auto"/>
          <w:sz w:val="32"/>
          <w:szCs w:val="32"/>
        </w:rPr>
      </w:pPr>
      <w:r w:rsidRPr="005F655B">
        <w:rPr>
          <w:rFonts w:ascii="Times New Roman" w:hAnsi="Times New Roman" w:cs="Times New Roman"/>
          <w:b/>
          <w:bCs/>
          <w:color w:val="auto"/>
          <w:sz w:val="32"/>
          <w:szCs w:val="32"/>
        </w:rPr>
        <w:t>Autonomia contabile</w:t>
      </w:r>
    </w:p>
    <w:p w14:paraId="5CDAD20F" w14:textId="77777777" w:rsidR="00107505" w:rsidRPr="00950C86" w:rsidRDefault="00107505" w:rsidP="00323544">
      <w:pPr>
        <w:pStyle w:val="Default"/>
        <w:jc w:val="center"/>
        <w:rPr>
          <w:rFonts w:ascii="Times New Roman" w:hAnsi="Times New Roman" w:cs="Times New Roman"/>
          <w:color w:val="auto"/>
          <w:sz w:val="28"/>
          <w:szCs w:val="28"/>
        </w:rPr>
      </w:pPr>
    </w:p>
    <w:p w14:paraId="51B98275" w14:textId="6A1AC77A" w:rsidR="0025103A" w:rsidRPr="002C755A" w:rsidRDefault="0025103A" w:rsidP="0025103A">
      <w:pPr>
        <w:pStyle w:val="Default"/>
        <w:spacing w:after="205"/>
        <w:jc w:val="both"/>
        <w:rPr>
          <w:rFonts w:ascii="Times New Roman" w:hAnsi="Times New Roman" w:cs="Times New Roman"/>
          <w:color w:val="auto"/>
          <w:sz w:val="28"/>
          <w:szCs w:val="28"/>
        </w:rPr>
      </w:pPr>
      <w:r w:rsidRPr="002C755A">
        <w:rPr>
          <w:rFonts w:ascii="Times New Roman" w:hAnsi="Times New Roman" w:cs="Times New Roman"/>
          <w:color w:val="auto"/>
          <w:sz w:val="28"/>
          <w:szCs w:val="28"/>
        </w:rPr>
        <w:t xml:space="preserve">Il Consiglio della giustizia tributaria provvede all’autonoma gestione delle spese per il proprio funzionamento, nei limiti del fondo stanziato a tale scopo nel bilancio dello Stato e iscritto in un unico capitolo nello stato di previsione della spesa della Presidenza del Consiglio dei ministri. </w:t>
      </w:r>
    </w:p>
    <w:p w14:paraId="54CEA9C1" w14:textId="2063866A" w:rsidR="0025103A" w:rsidRPr="002C755A" w:rsidRDefault="0025103A" w:rsidP="0025103A">
      <w:pPr>
        <w:pStyle w:val="Default"/>
        <w:spacing w:after="205"/>
        <w:jc w:val="both"/>
        <w:rPr>
          <w:rFonts w:ascii="Times New Roman" w:hAnsi="Times New Roman" w:cs="Times New Roman"/>
          <w:color w:val="auto"/>
          <w:sz w:val="28"/>
          <w:szCs w:val="28"/>
        </w:rPr>
      </w:pPr>
      <w:r w:rsidRPr="002C755A">
        <w:rPr>
          <w:rFonts w:ascii="Times New Roman" w:hAnsi="Times New Roman" w:cs="Times New Roman"/>
          <w:color w:val="auto"/>
          <w:sz w:val="28"/>
          <w:szCs w:val="28"/>
        </w:rPr>
        <w:t xml:space="preserve">La gestione </w:t>
      </w:r>
      <w:r w:rsidR="001E1306" w:rsidRPr="002C755A">
        <w:rPr>
          <w:rFonts w:ascii="Times New Roman" w:hAnsi="Times New Roman" w:cs="Times New Roman"/>
          <w:color w:val="auto"/>
          <w:sz w:val="28"/>
          <w:szCs w:val="28"/>
        </w:rPr>
        <w:t>delle spese è effettuata</w:t>
      </w:r>
      <w:r w:rsidRPr="002C755A">
        <w:rPr>
          <w:rFonts w:ascii="Times New Roman" w:hAnsi="Times New Roman" w:cs="Times New Roman"/>
          <w:color w:val="auto"/>
          <w:sz w:val="28"/>
          <w:szCs w:val="28"/>
        </w:rPr>
        <w:t xml:space="preserve"> in base al bilancio di previsione e a</w:t>
      </w:r>
      <w:r w:rsidR="001E1306" w:rsidRPr="002C755A">
        <w:rPr>
          <w:rFonts w:ascii="Times New Roman" w:hAnsi="Times New Roman" w:cs="Times New Roman"/>
          <w:color w:val="auto"/>
          <w:sz w:val="28"/>
          <w:szCs w:val="28"/>
        </w:rPr>
        <w:t>l</w:t>
      </w:r>
      <w:r w:rsidRPr="002C755A">
        <w:rPr>
          <w:rFonts w:ascii="Times New Roman" w:hAnsi="Times New Roman" w:cs="Times New Roman"/>
          <w:color w:val="auto"/>
          <w:sz w:val="28"/>
          <w:szCs w:val="28"/>
        </w:rPr>
        <w:t xml:space="preserve"> rendiconto consuntivo </w:t>
      </w:r>
      <w:r w:rsidR="001E1306" w:rsidRPr="002C755A">
        <w:rPr>
          <w:rFonts w:ascii="Times New Roman" w:hAnsi="Times New Roman" w:cs="Times New Roman"/>
          <w:color w:val="auto"/>
          <w:sz w:val="28"/>
          <w:szCs w:val="28"/>
        </w:rPr>
        <w:t xml:space="preserve">del Consiglio della giustizia tributaria </w:t>
      </w:r>
      <w:r w:rsidRPr="002C755A">
        <w:rPr>
          <w:rFonts w:ascii="Times New Roman" w:hAnsi="Times New Roman" w:cs="Times New Roman"/>
          <w:color w:val="auto"/>
          <w:sz w:val="28"/>
          <w:szCs w:val="28"/>
        </w:rPr>
        <w:t xml:space="preserve">soggetto al controllo della Corte dei </w:t>
      </w:r>
      <w:r w:rsidR="00224549">
        <w:rPr>
          <w:rFonts w:ascii="Times New Roman" w:hAnsi="Times New Roman" w:cs="Times New Roman"/>
          <w:color w:val="auto"/>
          <w:sz w:val="28"/>
          <w:szCs w:val="28"/>
        </w:rPr>
        <w:lastRenderedPageBreak/>
        <w:t>C</w:t>
      </w:r>
      <w:r w:rsidRPr="002C755A">
        <w:rPr>
          <w:rFonts w:ascii="Times New Roman" w:hAnsi="Times New Roman" w:cs="Times New Roman"/>
          <w:color w:val="auto"/>
          <w:sz w:val="28"/>
          <w:szCs w:val="28"/>
        </w:rPr>
        <w:t>onti. Il bilancio</w:t>
      </w:r>
      <w:r w:rsidR="001E1306" w:rsidRPr="002C755A">
        <w:rPr>
          <w:rFonts w:ascii="Times New Roman" w:hAnsi="Times New Roman" w:cs="Times New Roman"/>
          <w:color w:val="auto"/>
          <w:sz w:val="28"/>
          <w:szCs w:val="28"/>
        </w:rPr>
        <w:t xml:space="preserve"> di previsione</w:t>
      </w:r>
      <w:r w:rsidRPr="002C755A">
        <w:rPr>
          <w:rFonts w:ascii="Times New Roman" w:hAnsi="Times New Roman" w:cs="Times New Roman"/>
          <w:color w:val="auto"/>
          <w:sz w:val="28"/>
          <w:szCs w:val="28"/>
        </w:rPr>
        <w:t xml:space="preserve"> e il rendiconto </w:t>
      </w:r>
      <w:r w:rsidR="00A67443" w:rsidRPr="002C755A">
        <w:rPr>
          <w:rFonts w:ascii="Times New Roman" w:hAnsi="Times New Roman" w:cs="Times New Roman"/>
          <w:color w:val="auto"/>
          <w:sz w:val="28"/>
          <w:szCs w:val="28"/>
        </w:rPr>
        <w:t xml:space="preserve">consuntivo </w:t>
      </w:r>
      <w:r w:rsidRPr="002C755A">
        <w:rPr>
          <w:rFonts w:ascii="Times New Roman" w:hAnsi="Times New Roman" w:cs="Times New Roman"/>
          <w:color w:val="auto"/>
          <w:sz w:val="28"/>
          <w:szCs w:val="28"/>
        </w:rPr>
        <w:t xml:space="preserve">sono pubblicati nella </w:t>
      </w:r>
      <w:r w:rsidRPr="002C755A">
        <w:rPr>
          <w:rFonts w:ascii="Times New Roman" w:hAnsi="Times New Roman" w:cs="Times New Roman"/>
          <w:i/>
          <w:iCs/>
          <w:color w:val="auto"/>
          <w:sz w:val="28"/>
          <w:szCs w:val="28"/>
        </w:rPr>
        <w:t>Gazzetta Ufficiale</w:t>
      </w:r>
      <w:r w:rsidRPr="002C755A">
        <w:rPr>
          <w:rFonts w:ascii="Times New Roman" w:hAnsi="Times New Roman" w:cs="Times New Roman"/>
          <w:color w:val="auto"/>
          <w:sz w:val="28"/>
          <w:szCs w:val="28"/>
        </w:rPr>
        <w:t xml:space="preserve">. </w:t>
      </w:r>
    </w:p>
    <w:p w14:paraId="1753367E" w14:textId="252843FC" w:rsidR="0025103A" w:rsidRPr="002C755A" w:rsidRDefault="0025103A" w:rsidP="0025103A">
      <w:pPr>
        <w:pStyle w:val="Default"/>
        <w:jc w:val="both"/>
        <w:rPr>
          <w:rFonts w:ascii="Times New Roman" w:hAnsi="Times New Roman" w:cs="Times New Roman"/>
          <w:color w:val="auto"/>
          <w:sz w:val="28"/>
          <w:szCs w:val="28"/>
        </w:rPr>
      </w:pPr>
      <w:r w:rsidRPr="002C755A">
        <w:rPr>
          <w:rFonts w:ascii="Times New Roman" w:hAnsi="Times New Roman" w:cs="Times New Roman"/>
          <w:color w:val="auto"/>
          <w:sz w:val="28"/>
          <w:szCs w:val="28"/>
        </w:rPr>
        <w:t xml:space="preserve">Il Consiglio </w:t>
      </w:r>
      <w:r w:rsidR="00A67443" w:rsidRPr="002C755A">
        <w:rPr>
          <w:rFonts w:ascii="Times New Roman" w:hAnsi="Times New Roman" w:cs="Times New Roman"/>
          <w:color w:val="auto"/>
          <w:sz w:val="28"/>
          <w:szCs w:val="28"/>
        </w:rPr>
        <w:t xml:space="preserve">della giustizia tributaria </w:t>
      </w:r>
      <w:r w:rsidRPr="002C755A">
        <w:rPr>
          <w:rFonts w:ascii="Times New Roman" w:hAnsi="Times New Roman" w:cs="Times New Roman"/>
          <w:color w:val="auto"/>
          <w:sz w:val="28"/>
          <w:szCs w:val="28"/>
        </w:rPr>
        <w:t>affida il controllo sulla regolarità della</w:t>
      </w:r>
      <w:r w:rsidR="00A67443" w:rsidRPr="002C755A">
        <w:rPr>
          <w:rFonts w:ascii="Times New Roman" w:hAnsi="Times New Roman" w:cs="Times New Roman"/>
          <w:color w:val="auto"/>
          <w:sz w:val="28"/>
          <w:szCs w:val="28"/>
        </w:rPr>
        <w:t xml:space="preserve"> propria</w:t>
      </w:r>
      <w:r w:rsidRPr="002C755A">
        <w:rPr>
          <w:rFonts w:ascii="Times New Roman" w:hAnsi="Times New Roman" w:cs="Times New Roman"/>
          <w:color w:val="auto"/>
          <w:sz w:val="28"/>
          <w:szCs w:val="28"/>
        </w:rPr>
        <w:t xml:space="preserve"> gestione finanziaria e patrimoniale e sulla corretta ed economica gestione delle</w:t>
      </w:r>
      <w:r w:rsidR="00A67443" w:rsidRPr="002C755A">
        <w:rPr>
          <w:rFonts w:ascii="Times New Roman" w:hAnsi="Times New Roman" w:cs="Times New Roman"/>
          <w:color w:val="auto"/>
          <w:sz w:val="28"/>
          <w:szCs w:val="28"/>
        </w:rPr>
        <w:t xml:space="preserve"> proprie</w:t>
      </w:r>
      <w:r w:rsidRPr="002C755A">
        <w:rPr>
          <w:rFonts w:ascii="Times New Roman" w:hAnsi="Times New Roman" w:cs="Times New Roman"/>
          <w:color w:val="auto"/>
          <w:sz w:val="28"/>
          <w:szCs w:val="28"/>
        </w:rPr>
        <w:t xml:space="preserve"> risorse a un Collegio di revisori dei conti, composto da un presidente di sezione della Corte dei </w:t>
      </w:r>
      <w:r w:rsidR="00A67443" w:rsidRPr="002C755A">
        <w:rPr>
          <w:rFonts w:ascii="Times New Roman" w:hAnsi="Times New Roman" w:cs="Times New Roman"/>
          <w:color w:val="auto"/>
          <w:sz w:val="28"/>
          <w:szCs w:val="28"/>
        </w:rPr>
        <w:t>C</w:t>
      </w:r>
      <w:r w:rsidRPr="002C755A">
        <w:rPr>
          <w:rFonts w:ascii="Times New Roman" w:hAnsi="Times New Roman" w:cs="Times New Roman"/>
          <w:color w:val="auto"/>
          <w:sz w:val="28"/>
          <w:szCs w:val="28"/>
        </w:rPr>
        <w:t xml:space="preserve">onti in servizio, designato dal Presidente della Corte dei </w:t>
      </w:r>
      <w:r w:rsidR="00A67443" w:rsidRPr="002C755A">
        <w:rPr>
          <w:rFonts w:ascii="Times New Roman" w:hAnsi="Times New Roman" w:cs="Times New Roman"/>
          <w:color w:val="auto"/>
          <w:sz w:val="28"/>
          <w:szCs w:val="28"/>
        </w:rPr>
        <w:t>C</w:t>
      </w:r>
      <w:r w:rsidRPr="002C755A">
        <w:rPr>
          <w:rFonts w:ascii="Times New Roman" w:hAnsi="Times New Roman" w:cs="Times New Roman"/>
          <w:color w:val="auto"/>
          <w:sz w:val="28"/>
          <w:szCs w:val="28"/>
        </w:rPr>
        <w:t xml:space="preserve">onti, e da due professori ordinari, anche in quiescenza, esperti di economia e contabilità delle pubbliche amministrazioni o discipline similari. Gli incarichi di cui al presente comma </w:t>
      </w:r>
      <w:r w:rsidR="00A67443" w:rsidRPr="002C755A">
        <w:rPr>
          <w:rFonts w:ascii="Times New Roman" w:hAnsi="Times New Roman" w:cs="Times New Roman"/>
          <w:color w:val="auto"/>
          <w:sz w:val="28"/>
          <w:szCs w:val="28"/>
        </w:rPr>
        <w:t>danno diritto solo al rimborso delle</w:t>
      </w:r>
      <w:r w:rsidRPr="002C755A">
        <w:rPr>
          <w:rFonts w:ascii="Times New Roman" w:hAnsi="Times New Roman" w:cs="Times New Roman"/>
          <w:color w:val="auto"/>
          <w:sz w:val="28"/>
          <w:szCs w:val="28"/>
        </w:rPr>
        <w:t xml:space="preserve"> spese documentate. </w:t>
      </w:r>
    </w:p>
    <w:p w14:paraId="6E5E5065" w14:textId="14C4EC39" w:rsidR="0025103A" w:rsidRPr="00924B0C" w:rsidRDefault="009B781E" w:rsidP="0025103A">
      <w:pPr>
        <w:pStyle w:val="Default"/>
        <w:jc w:val="both"/>
        <w:rPr>
          <w:rFonts w:ascii="Times New Roman" w:hAnsi="Times New Roman" w:cs="Times New Roman"/>
          <w:b/>
          <w:bCs/>
          <w:color w:val="auto"/>
          <w:sz w:val="28"/>
          <w:szCs w:val="28"/>
        </w:rPr>
      </w:pPr>
      <w:r w:rsidRPr="00924B0C">
        <w:rPr>
          <w:rFonts w:ascii="Times New Roman" w:hAnsi="Times New Roman" w:cs="Times New Roman"/>
          <w:b/>
          <w:bCs/>
          <w:color w:val="auto"/>
          <w:sz w:val="28"/>
          <w:szCs w:val="28"/>
        </w:rPr>
        <w:t>Presso il Consiglio della giustizia tributaria è istituito un Ufficio studi.</w:t>
      </w:r>
    </w:p>
    <w:p w14:paraId="333F1D9D" w14:textId="77777777" w:rsidR="00ED4632" w:rsidRDefault="00ED4632" w:rsidP="0025103A">
      <w:pPr>
        <w:pStyle w:val="Default"/>
        <w:jc w:val="both"/>
        <w:rPr>
          <w:rFonts w:ascii="Times New Roman" w:hAnsi="Times New Roman" w:cs="Times New Roman"/>
          <w:color w:val="auto"/>
          <w:sz w:val="28"/>
          <w:szCs w:val="28"/>
        </w:rPr>
      </w:pPr>
    </w:p>
    <w:p w14:paraId="56C6FA99" w14:textId="61A6F9BB" w:rsidR="0025103A" w:rsidRPr="00107505" w:rsidRDefault="0025103A" w:rsidP="00323544">
      <w:pPr>
        <w:pStyle w:val="Default"/>
        <w:jc w:val="center"/>
        <w:rPr>
          <w:rFonts w:ascii="Times New Roman" w:hAnsi="Times New Roman" w:cs="Times New Roman"/>
          <w:b/>
          <w:bCs/>
          <w:color w:val="auto"/>
          <w:sz w:val="32"/>
          <w:szCs w:val="32"/>
        </w:rPr>
      </w:pPr>
      <w:r w:rsidRPr="00107505">
        <w:rPr>
          <w:rFonts w:ascii="Times New Roman" w:hAnsi="Times New Roman" w:cs="Times New Roman"/>
          <w:b/>
          <w:bCs/>
          <w:color w:val="auto"/>
          <w:sz w:val="32"/>
          <w:szCs w:val="32"/>
        </w:rPr>
        <w:t>Segretariato generale del Consiglio della giustizia tributaria</w:t>
      </w:r>
    </w:p>
    <w:p w14:paraId="2A889261" w14:textId="77777777" w:rsidR="00AD7427" w:rsidRPr="002C755A" w:rsidRDefault="00AD7427" w:rsidP="00323544">
      <w:pPr>
        <w:pStyle w:val="Default"/>
        <w:jc w:val="center"/>
        <w:rPr>
          <w:rFonts w:ascii="Times New Roman" w:hAnsi="Times New Roman" w:cs="Times New Roman"/>
          <w:color w:val="auto"/>
          <w:sz w:val="28"/>
          <w:szCs w:val="28"/>
        </w:rPr>
      </w:pPr>
    </w:p>
    <w:p w14:paraId="54646210" w14:textId="4D96A1E0" w:rsidR="0025103A" w:rsidRPr="002C755A" w:rsidRDefault="0025103A" w:rsidP="0025103A">
      <w:pPr>
        <w:pStyle w:val="Default"/>
        <w:jc w:val="both"/>
        <w:rPr>
          <w:rFonts w:ascii="Times New Roman" w:hAnsi="Times New Roman" w:cs="Times New Roman"/>
          <w:color w:val="auto"/>
          <w:sz w:val="28"/>
          <w:szCs w:val="28"/>
        </w:rPr>
      </w:pPr>
      <w:r w:rsidRPr="002C755A">
        <w:rPr>
          <w:rFonts w:ascii="Times New Roman" w:hAnsi="Times New Roman" w:cs="Times New Roman"/>
          <w:color w:val="auto"/>
          <w:sz w:val="28"/>
          <w:szCs w:val="28"/>
        </w:rPr>
        <w:t>Il Consiglio</w:t>
      </w:r>
      <w:r w:rsidR="000028D0" w:rsidRPr="002C755A">
        <w:rPr>
          <w:rFonts w:ascii="Times New Roman" w:hAnsi="Times New Roman" w:cs="Times New Roman"/>
          <w:color w:val="auto"/>
          <w:sz w:val="28"/>
          <w:szCs w:val="28"/>
        </w:rPr>
        <w:t xml:space="preserve"> </w:t>
      </w:r>
      <w:r w:rsidRPr="002C755A">
        <w:rPr>
          <w:rFonts w:ascii="Times New Roman" w:hAnsi="Times New Roman" w:cs="Times New Roman"/>
          <w:color w:val="auto"/>
          <w:sz w:val="28"/>
          <w:szCs w:val="28"/>
        </w:rPr>
        <w:t xml:space="preserve">della giustizia tributaria è assistito da un Segretariato generale posto alle dirette dipendenze del </w:t>
      </w:r>
      <w:r w:rsidR="00F10318">
        <w:rPr>
          <w:rFonts w:ascii="Times New Roman" w:hAnsi="Times New Roman" w:cs="Times New Roman"/>
          <w:color w:val="auto"/>
          <w:sz w:val="28"/>
          <w:szCs w:val="28"/>
        </w:rPr>
        <w:t>P</w:t>
      </w:r>
      <w:r w:rsidRPr="002C755A">
        <w:rPr>
          <w:rFonts w:ascii="Times New Roman" w:hAnsi="Times New Roman" w:cs="Times New Roman"/>
          <w:color w:val="auto"/>
          <w:sz w:val="28"/>
          <w:szCs w:val="28"/>
        </w:rPr>
        <w:t xml:space="preserve">residente del </w:t>
      </w:r>
      <w:r w:rsidR="000028D0" w:rsidRPr="002C755A">
        <w:rPr>
          <w:rFonts w:ascii="Times New Roman" w:hAnsi="Times New Roman" w:cs="Times New Roman"/>
          <w:color w:val="auto"/>
          <w:sz w:val="28"/>
          <w:szCs w:val="28"/>
        </w:rPr>
        <w:t>medesimo Consiglio</w:t>
      </w:r>
      <w:r w:rsidRPr="002C755A">
        <w:rPr>
          <w:rFonts w:ascii="Times New Roman" w:hAnsi="Times New Roman" w:cs="Times New Roman"/>
          <w:color w:val="auto"/>
          <w:sz w:val="28"/>
          <w:szCs w:val="28"/>
        </w:rPr>
        <w:t>. Il Presidente del Consigl</w:t>
      </w:r>
      <w:r w:rsidR="00323544" w:rsidRPr="002C755A">
        <w:rPr>
          <w:rFonts w:ascii="Times New Roman" w:hAnsi="Times New Roman" w:cs="Times New Roman"/>
          <w:color w:val="auto"/>
          <w:sz w:val="28"/>
          <w:szCs w:val="28"/>
        </w:rPr>
        <w:t>io dei ministri, con proprio de</w:t>
      </w:r>
      <w:r w:rsidRPr="002C755A">
        <w:rPr>
          <w:rFonts w:ascii="Times New Roman" w:hAnsi="Times New Roman" w:cs="Times New Roman"/>
          <w:color w:val="auto"/>
          <w:sz w:val="28"/>
          <w:szCs w:val="28"/>
        </w:rPr>
        <w:t xml:space="preserve">creto, su proposta del Consiglio della giustizia tributaria, determina l’organico e le attribuzioni del personale del Segretariato generale. </w:t>
      </w:r>
    </w:p>
    <w:p w14:paraId="2A12DCF3" w14:textId="77777777" w:rsidR="000028D0" w:rsidRPr="002C755A" w:rsidRDefault="000028D0" w:rsidP="0025103A">
      <w:pPr>
        <w:pStyle w:val="Default"/>
        <w:jc w:val="both"/>
        <w:rPr>
          <w:rFonts w:ascii="Times New Roman" w:hAnsi="Times New Roman" w:cs="Times New Roman"/>
          <w:color w:val="auto"/>
          <w:sz w:val="28"/>
          <w:szCs w:val="28"/>
        </w:rPr>
      </w:pPr>
    </w:p>
    <w:p w14:paraId="30B327A7" w14:textId="06D7F54E" w:rsidR="0025103A" w:rsidRPr="00924B0C" w:rsidRDefault="0025103A" w:rsidP="0025103A">
      <w:pPr>
        <w:pStyle w:val="Default"/>
        <w:spacing w:after="205"/>
        <w:jc w:val="both"/>
        <w:rPr>
          <w:rFonts w:ascii="Times New Roman" w:hAnsi="Times New Roman" w:cs="Times New Roman"/>
          <w:color w:val="auto"/>
          <w:sz w:val="28"/>
          <w:szCs w:val="28"/>
        </w:rPr>
      </w:pPr>
      <w:r w:rsidRPr="00924B0C">
        <w:rPr>
          <w:rFonts w:ascii="Times New Roman" w:hAnsi="Times New Roman" w:cs="Times New Roman"/>
          <w:b/>
          <w:bCs/>
          <w:color w:val="auto"/>
          <w:sz w:val="28"/>
          <w:szCs w:val="28"/>
        </w:rPr>
        <w:t xml:space="preserve">L’assegnazione e la revoca di personale al Segretariato </w:t>
      </w:r>
      <w:r w:rsidR="000028D0" w:rsidRPr="00924B0C">
        <w:rPr>
          <w:rFonts w:ascii="Times New Roman" w:hAnsi="Times New Roman" w:cs="Times New Roman"/>
          <w:b/>
          <w:bCs/>
          <w:color w:val="auto"/>
          <w:sz w:val="28"/>
          <w:szCs w:val="28"/>
        </w:rPr>
        <w:t>generale</w:t>
      </w:r>
      <w:r w:rsidRPr="00924B0C">
        <w:rPr>
          <w:rFonts w:ascii="Times New Roman" w:hAnsi="Times New Roman" w:cs="Times New Roman"/>
          <w:b/>
          <w:bCs/>
          <w:color w:val="auto"/>
          <w:sz w:val="28"/>
          <w:szCs w:val="28"/>
        </w:rPr>
        <w:t xml:space="preserve"> </w:t>
      </w:r>
      <w:r w:rsidR="000028D0" w:rsidRPr="00924B0C">
        <w:rPr>
          <w:rFonts w:ascii="Times New Roman" w:hAnsi="Times New Roman" w:cs="Times New Roman"/>
          <w:b/>
          <w:bCs/>
          <w:color w:val="auto"/>
          <w:sz w:val="28"/>
          <w:szCs w:val="28"/>
        </w:rPr>
        <w:t>sono</w:t>
      </w:r>
      <w:r w:rsidRPr="00924B0C">
        <w:rPr>
          <w:rFonts w:ascii="Times New Roman" w:hAnsi="Times New Roman" w:cs="Times New Roman"/>
          <w:b/>
          <w:bCs/>
          <w:color w:val="auto"/>
          <w:sz w:val="28"/>
          <w:szCs w:val="28"/>
        </w:rPr>
        <w:t xml:space="preserve"> preventivamente approvat</w:t>
      </w:r>
      <w:r w:rsidR="000028D0" w:rsidRPr="00924B0C">
        <w:rPr>
          <w:rFonts w:ascii="Times New Roman" w:hAnsi="Times New Roman" w:cs="Times New Roman"/>
          <w:b/>
          <w:bCs/>
          <w:color w:val="auto"/>
          <w:sz w:val="28"/>
          <w:szCs w:val="28"/>
        </w:rPr>
        <w:t>e</w:t>
      </w:r>
      <w:r w:rsidRPr="00924B0C">
        <w:rPr>
          <w:rFonts w:ascii="Times New Roman" w:hAnsi="Times New Roman" w:cs="Times New Roman"/>
          <w:b/>
          <w:bCs/>
          <w:color w:val="auto"/>
          <w:sz w:val="28"/>
          <w:szCs w:val="28"/>
        </w:rPr>
        <w:t xml:space="preserve"> dal Consiglio della giustizia tributaria</w:t>
      </w:r>
      <w:r w:rsidR="00924B0C">
        <w:rPr>
          <w:rFonts w:ascii="Times New Roman" w:hAnsi="Times New Roman" w:cs="Times New Roman"/>
          <w:color w:val="auto"/>
          <w:sz w:val="28"/>
          <w:szCs w:val="28"/>
        </w:rPr>
        <w:t>.</w:t>
      </w:r>
      <w:r w:rsidRPr="00924B0C">
        <w:rPr>
          <w:rFonts w:ascii="Times New Roman" w:hAnsi="Times New Roman" w:cs="Times New Roman"/>
          <w:color w:val="auto"/>
          <w:sz w:val="28"/>
          <w:szCs w:val="28"/>
        </w:rPr>
        <w:t xml:space="preserve"> </w:t>
      </w:r>
    </w:p>
    <w:p w14:paraId="6401FE0E" w14:textId="26495FDE" w:rsidR="00DF4D39" w:rsidRDefault="00DF4D39" w:rsidP="0025103A">
      <w:pPr>
        <w:pStyle w:val="Default"/>
        <w:spacing w:after="205"/>
        <w:jc w:val="both"/>
        <w:rPr>
          <w:rFonts w:ascii="Times New Roman" w:hAnsi="Times New Roman" w:cs="Times New Roman"/>
          <w:color w:val="auto"/>
          <w:sz w:val="28"/>
          <w:szCs w:val="28"/>
        </w:rPr>
      </w:pPr>
    </w:p>
    <w:p w14:paraId="634F3546" w14:textId="1F0F0AFB" w:rsidR="0025103A" w:rsidRPr="00107505" w:rsidRDefault="0025103A" w:rsidP="00323544">
      <w:pPr>
        <w:pStyle w:val="Default"/>
        <w:jc w:val="center"/>
        <w:rPr>
          <w:rFonts w:ascii="Times New Roman" w:hAnsi="Times New Roman" w:cs="Times New Roman"/>
          <w:b/>
          <w:bCs/>
          <w:color w:val="auto"/>
          <w:sz w:val="32"/>
          <w:szCs w:val="32"/>
        </w:rPr>
      </w:pPr>
      <w:r w:rsidRPr="00107505">
        <w:rPr>
          <w:rFonts w:ascii="Times New Roman" w:hAnsi="Times New Roman" w:cs="Times New Roman"/>
          <w:b/>
          <w:bCs/>
          <w:color w:val="auto"/>
          <w:sz w:val="32"/>
          <w:szCs w:val="32"/>
        </w:rPr>
        <w:t xml:space="preserve">Uffici di cancelleria dei tribunali tributari e delle corti d’appello tributarie. </w:t>
      </w:r>
    </w:p>
    <w:p w14:paraId="70BB987E" w14:textId="77777777" w:rsidR="00AD7427" w:rsidRPr="00107505" w:rsidRDefault="00AD7427" w:rsidP="00323544">
      <w:pPr>
        <w:pStyle w:val="Default"/>
        <w:jc w:val="center"/>
        <w:rPr>
          <w:rFonts w:ascii="Times New Roman" w:hAnsi="Times New Roman" w:cs="Times New Roman"/>
          <w:color w:val="auto"/>
          <w:sz w:val="32"/>
          <w:szCs w:val="32"/>
        </w:rPr>
      </w:pPr>
    </w:p>
    <w:p w14:paraId="67D60059" w14:textId="4CD60326" w:rsidR="0025103A" w:rsidRPr="002C755A" w:rsidRDefault="000028D0" w:rsidP="0025103A">
      <w:pPr>
        <w:pStyle w:val="Default"/>
        <w:spacing w:after="202"/>
        <w:jc w:val="both"/>
        <w:rPr>
          <w:rFonts w:ascii="Times New Roman" w:hAnsi="Times New Roman" w:cs="Times New Roman"/>
          <w:color w:val="auto"/>
          <w:sz w:val="28"/>
          <w:szCs w:val="28"/>
        </w:rPr>
      </w:pPr>
      <w:r w:rsidRPr="002C755A">
        <w:rPr>
          <w:rFonts w:ascii="Times New Roman" w:hAnsi="Times New Roman" w:cs="Times New Roman"/>
          <w:color w:val="auto"/>
          <w:sz w:val="28"/>
          <w:szCs w:val="28"/>
        </w:rPr>
        <w:t xml:space="preserve">Presso ogni </w:t>
      </w:r>
      <w:r w:rsidR="00924B0C">
        <w:rPr>
          <w:rFonts w:ascii="Times New Roman" w:hAnsi="Times New Roman" w:cs="Times New Roman"/>
          <w:color w:val="auto"/>
          <w:sz w:val="28"/>
          <w:szCs w:val="28"/>
        </w:rPr>
        <w:t>T</w:t>
      </w:r>
      <w:r w:rsidRPr="002C755A">
        <w:rPr>
          <w:rFonts w:ascii="Times New Roman" w:hAnsi="Times New Roman" w:cs="Times New Roman"/>
          <w:color w:val="auto"/>
          <w:sz w:val="28"/>
          <w:szCs w:val="28"/>
        </w:rPr>
        <w:t xml:space="preserve">ribunale </w:t>
      </w:r>
      <w:r w:rsidR="00924B0C">
        <w:rPr>
          <w:rFonts w:ascii="Times New Roman" w:hAnsi="Times New Roman" w:cs="Times New Roman"/>
          <w:color w:val="auto"/>
          <w:sz w:val="28"/>
          <w:szCs w:val="28"/>
        </w:rPr>
        <w:t>T</w:t>
      </w:r>
      <w:r w:rsidRPr="002C755A">
        <w:rPr>
          <w:rFonts w:ascii="Times New Roman" w:hAnsi="Times New Roman" w:cs="Times New Roman"/>
          <w:color w:val="auto"/>
          <w:sz w:val="28"/>
          <w:szCs w:val="28"/>
        </w:rPr>
        <w:t xml:space="preserve">ributario </w:t>
      </w:r>
      <w:r w:rsidR="0025103A" w:rsidRPr="002C755A">
        <w:rPr>
          <w:rFonts w:ascii="Times New Roman" w:hAnsi="Times New Roman" w:cs="Times New Roman"/>
          <w:color w:val="auto"/>
          <w:sz w:val="28"/>
          <w:szCs w:val="28"/>
        </w:rPr>
        <w:t xml:space="preserve">e ogni </w:t>
      </w:r>
      <w:r w:rsidR="00924B0C">
        <w:rPr>
          <w:rFonts w:ascii="Times New Roman" w:hAnsi="Times New Roman" w:cs="Times New Roman"/>
          <w:color w:val="auto"/>
          <w:sz w:val="28"/>
          <w:szCs w:val="28"/>
        </w:rPr>
        <w:t>C</w:t>
      </w:r>
      <w:r w:rsidR="0025103A" w:rsidRPr="002C755A">
        <w:rPr>
          <w:rFonts w:ascii="Times New Roman" w:hAnsi="Times New Roman" w:cs="Times New Roman"/>
          <w:color w:val="auto"/>
          <w:sz w:val="28"/>
          <w:szCs w:val="28"/>
        </w:rPr>
        <w:t>orte d’</w:t>
      </w:r>
      <w:r w:rsidR="00924B0C">
        <w:rPr>
          <w:rFonts w:ascii="Times New Roman" w:hAnsi="Times New Roman" w:cs="Times New Roman"/>
          <w:color w:val="auto"/>
          <w:sz w:val="28"/>
          <w:szCs w:val="28"/>
        </w:rPr>
        <w:t>A</w:t>
      </w:r>
      <w:r w:rsidR="0025103A" w:rsidRPr="002C755A">
        <w:rPr>
          <w:rFonts w:ascii="Times New Roman" w:hAnsi="Times New Roman" w:cs="Times New Roman"/>
          <w:color w:val="auto"/>
          <w:sz w:val="28"/>
          <w:szCs w:val="28"/>
        </w:rPr>
        <w:t xml:space="preserve">ppello </w:t>
      </w:r>
      <w:r w:rsidR="00924B0C">
        <w:rPr>
          <w:rFonts w:ascii="Times New Roman" w:hAnsi="Times New Roman" w:cs="Times New Roman"/>
          <w:color w:val="auto"/>
          <w:sz w:val="28"/>
          <w:szCs w:val="28"/>
        </w:rPr>
        <w:t>T</w:t>
      </w:r>
      <w:r w:rsidR="0025103A" w:rsidRPr="002C755A">
        <w:rPr>
          <w:rFonts w:ascii="Times New Roman" w:hAnsi="Times New Roman" w:cs="Times New Roman"/>
          <w:color w:val="auto"/>
          <w:sz w:val="28"/>
          <w:szCs w:val="28"/>
        </w:rPr>
        <w:t>ributaria</w:t>
      </w:r>
      <w:r w:rsidRPr="002C755A">
        <w:rPr>
          <w:rFonts w:ascii="Times New Roman" w:hAnsi="Times New Roman" w:cs="Times New Roman"/>
          <w:color w:val="auto"/>
          <w:sz w:val="28"/>
          <w:szCs w:val="28"/>
        </w:rPr>
        <w:t xml:space="preserve"> è istituito </w:t>
      </w:r>
      <w:r w:rsidR="0025103A" w:rsidRPr="002C755A">
        <w:rPr>
          <w:rFonts w:ascii="Times New Roman" w:hAnsi="Times New Roman" w:cs="Times New Roman"/>
          <w:color w:val="auto"/>
          <w:sz w:val="28"/>
          <w:szCs w:val="28"/>
        </w:rPr>
        <w:t xml:space="preserve">un ufficio di cancelleria con funzioni di assistenza e di collaborazione nell’esercizio dell’attività giurisdizionale nonché per lo svolgimento di ogni altra attività amministrativa ausiliaria. </w:t>
      </w:r>
    </w:p>
    <w:p w14:paraId="2C3858E0" w14:textId="392AEE7A" w:rsidR="00DF4D39" w:rsidRDefault="00DF4D39" w:rsidP="00323544">
      <w:pPr>
        <w:pStyle w:val="Default"/>
        <w:jc w:val="center"/>
        <w:rPr>
          <w:rFonts w:ascii="Times New Roman" w:hAnsi="Times New Roman" w:cs="Times New Roman"/>
          <w:b/>
          <w:bCs/>
          <w:color w:val="auto"/>
          <w:sz w:val="44"/>
          <w:szCs w:val="44"/>
        </w:rPr>
      </w:pPr>
    </w:p>
    <w:p w14:paraId="3F0B7DA3" w14:textId="36DF9C59" w:rsidR="00AB7C8E" w:rsidRDefault="00AB7C8E" w:rsidP="00323544">
      <w:pPr>
        <w:pStyle w:val="Default"/>
        <w:jc w:val="center"/>
        <w:rPr>
          <w:rFonts w:ascii="Times New Roman" w:hAnsi="Times New Roman" w:cs="Times New Roman"/>
          <w:b/>
          <w:bCs/>
          <w:color w:val="auto"/>
          <w:sz w:val="44"/>
          <w:szCs w:val="44"/>
        </w:rPr>
      </w:pPr>
    </w:p>
    <w:p w14:paraId="3B7DDCC5" w14:textId="668B549F" w:rsidR="00AB7C8E" w:rsidRDefault="00AB7C8E" w:rsidP="00323544">
      <w:pPr>
        <w:pStyle w:val="Default"/>
        <w:jc w:val="center"/>
        <w:rPr>
          <w:rFonts w:ascii="Times New Roman" w:hAnsi="Times New Roman" w:cs="Times New Roman"/>
          <w:b/>
          <w:bCs/>
          <w:color w:val="auto"/>
          <w:sz w:val="44"/>
          <w:szCs w:val="44"/>
        </w:rPr>
      </w:pPr>
    </w:p>
    <w:p w14:paraId="0A3A368D" w14:textId="764B6A14" w:rsidR="00AB7C8E" w:rsidRDefault="00AB7C8E" w:rsidP="00323544">
      <w:pPr>
        <w:pStyle w:val="Default"/>
        <w:jc w:val="center"/>
        <w:rPr>
          <w:rFonts w:ascii="Times New Roman" w:hAnsi="Times New Roman" w:cs="Times New Roman"/>
          <w:b/>
          <w:bCs/>
          <w:color w:val="auto"/>
          <w:sz w:val="44"/>
          <w:szCs w:val="44"/>
        </w:rPr>
      </w:pPr>
    </w:p>
    <w:p w14:paraId="46317D92" w14:textId="73AB3110" w:rsidR="00AB7C8E" w:rsidRDefault="00AB7C8E" w:rsidP="00323544">
      <w:pPr>
        <w:pStyle w:val="Default"/>
        <w:jc w:val="center"/>
        <w:rPr>
          <w:rFonts w:ascii="Times New Roman" w:hAnsi="Times New Roman" w:cs="Times New Roman"/>
          <w:b/>
          <w:bCs/>
          <w:color w:val="auto"/>
          <w:sz w:val="44"/>
          <w:szCs w:val="44"/>
        </w:rPr>
      </w:pPr>
    </w:p>
    <w:p w14:paraId="098629A7" w14:textId="7AF8A270" w:rsidR="00AB7C8E" w:rsidRDefault="00AB7C8E" w:rsidP="00323544">
      <w:pPr>
        <w:pStyle w:val="Default"/>
        <w:jc w:val="center"/>
        <w:rPr>
          <w:rFonts w:ascii="Times New Roman" w:hAnsi="Times New Roman" w:cs="Times New Roman"/>
          <w:b/>
          <w:bCs/>
          <w:color w:val="auto"/>
          <w:sz w:val="44"/>
          <w:szCs w:val="44"/>
        </w:rPr>
      </w:pPr>
    </w:p>
    <w:p w14:paraId="2F7C9A6D" w14:textId="77777777" w:rsidR="00AB7C8E" w:rsidRDefault="00AB7C8E" w:rsidP="00323544">
      <w:pPr>
        <w:pStyle w:val="Default"/>
        <w:jc w:val="center"/>
        <w:rPr>
          <w:rFonts w:ascii="Times New Roman" w:hAnsi="Times New Roman" w:cs="Times New Roman"/>
          <w:b/>
          <w:bCs/>
          <w:color w:val="auto"/>
          <w:sz w:val="44"/>
          <w:szCs w:val="44"/>
        </w:rPr>
      </w:pPr>
    </w:p>
    <w:p w14:paraId="17D849CD" w14:textId="3B7C5792" w:rsidR="00056DD5" w:rsidRPr="00056DD5" w:rsidRDefault="00056DD5" w:rsidP="00323544">
      <w:pPr>
        <w:pStyle w:val="Default"/>
        <w:jc w:val="center"/>
        <w:rPr>
          <w:rFonts w:ascii="Times New Roman" w:hAnsi="Times New Roman" w:cs="Times New Roman"/>
          <w:b/>
          <w:bCs/>
          <w:color w:val="auto"/>
          <w:sz w:val="44"/>
          <w:szCs w:val="44"/>
        </w:rPr>
      </w:pPr>
      <w:r>
        <w:rPr>
          <w:rFonts w:ascii="Times New Roman" w:hAnsi="Times New Roman" w:cs="Times New Roman"/>
          <w:b/>
          <w:bCs/>
          <w:color w:val="auto"/>
          <w:sz w:val="44"/>
          <w:szCs w:val="44"/>
        </w:rPr>
        <w:lastRenderedPageBreak/>
        <w:t>CAPITOLO QUARTO</w:t>
      </w:r>
    </w:p>
    <w:p w14:paraId="5F93ED6D" w14:textId="77777777" w:rsidR="00056DD5" w:rsidRDefault="00056DD5" w:rsidP="00323544">
      <w:pPr>
        <w:pStyle w:val="Default"/>
        <w:jc w:val="center"/>
        <w:rPr>
          <w:rFonts w:ascii="Times New Roman" w:hAnsi="Times New Roman" w:cs="Times New Roman"/>
          <w:b/>
          <w:bCs/>
          <w:color w:val="auto"/>
          <w:sz w:val="32"/>
          <w:szCs w:val="32"/>
        </w:rPr>
      </w:pPr>
    </w:p>
    <w:p w14:paraId="49085207" w14:textId="77777777" w:rsidR="00E61605" w:rsidRDefault="00E61605" w:rsidP="00323544">
      <w:pPr>
        <w:pStyle w:val="Default"/>
        <w:jc w:val="center"/>
        <w:rPr>
          <w:rFonts w:ascii="Times New Roman" w:hAnsi="Times New Roman" w:cs="Times New Roman"/>
          <w:b/>
          <w:bCs/>
          <w:color w:val="auto"/>
          <w:sz w:val="32"/>
          <w:szCs w:val="32"/>
        </w:rPr>
      </w:pPr>
      <w:r w:rsidRPr="00E61605">
        <w:rPr>
          <w:rFonts w:ascii="Times New Roman" w:hAnsi="Times New Roman" w:cs="Times New Roman"/>
          <w:b/>
          <w:bCs/>
          <w:color w:val="auto"/>
          <w:sz w:val="32"/>
          <w:szCs w:val="32"/>
        </w:rPr>
        <w:t>CANCELLERIE</w:t>
      </w:r>
    </w:p>
    <w:p w14:paraId="5F3FB1CE" w14:textId="77777777" w:rsidR="00107505" w:rsidRPr="00E61605" w:rsidRDefault="00107505" w:rsidP="00323544">
      <w:pPr>
        <w:pStyle w:val="Default"/>
        <w:jc w:val="center"/>
        <w:rPr>
          <w:rFonts w:ascii="Times New Roman" w:hAnsi="Times New Roman" w:cs="Times New Roman"/>
          <w:b/>
          <w:bCs/>
          <w:color w:val="auto"/>
          <w:sz w:val="32"/>
          <w:szCs w:val="32"/>
        </w:rPr>
      </w:pPr>
    </w:p>
    <w:p w14:paraId="29950ED1" w14:textId="77777777" w:rsidR="0025103A" w:rsidRPr="00107505" w:rsidRDefault="0025103A" w:rsidP="00323544">
      <w:pPr>
        <w:pStyle w:val="Default"/>
        <w:jc w:val="center"/>
        <w:rPr>
          <w:rFonts w:ascii="Times New Roman" w:hAnsi="Times New Roman" w:cs="Times New Roman"/>
          <w:b/>
          <w:bCs/>
          <w:color w:val="auto"/>
          <w:sz w:val="32"/>
          <w:szCs w:val="32"/>
        </w:rPr>
      </w:pPr>
      <w:r w:rsidRPr="00107505">
        <w:rPr>
          <w:rFonts w:ascii="Times New Roman" w:hAnsi="Times New Roman" w:cs="Times New Roman"/>
          <w:b/>
          <w:bCs/>
          <w:color w:val="auto"/>
          <w:sz w:val="32"/>
          <w:szCs w:val="32"/>
        </w:rPr>
        <w:t>Ruolo unico del personale degli uffici delle cancellerie territoriali e del segretariato generale della giustizia tributari</w:t>
      </w:r>
    </w:p>
    <w:p w14:paraId="56663FBE" w14:textId="77777777" w:rsidR="00AD7427" w:rsidRPr="002C755A" w:rsidRDefault="00AD7427" w:rsidP="00323544">
      <w:pPr>
        <w:pStyle w:val="Default"/>
        <w:jc w:val="center"/>
        <w:rPr>
          <w:rFonts w:ascii="Times New Roman" w:hAnsi="Times New Roman" w:cs="Times New Roman"/>
          <w:color w:val="auto"/>
          <w:sz w:val="28"/>
          <w:szCs w:val="28"/>
        </w:rPr>
      </w:pPr>
    </w:p>
    <w:p w14:paraId="2BA8315E" w14:textId="77777777" w:rsidR="0025103A" w:rsidRPr="002C755A" w:rsidRDefault="0025103A" w:rsidP="0025103A">
      <w:pPr>
        <w:pStyle w:val="Default"/>
        <w:spacing w:after="202"/>
        <w:jc w:val="both"/>
        <w:rPr>
          <w:rFonts w:ascii="Times New Roman" w:hAnsi="Times New Roman" w:cs="Times New Roman"/>
          <w:color w:val="auto"/>
          <w:sz w:val="28"/>
          <w:szCs w:val="28"/>
        </w:rPr>
      </w:pPr>
      <w:r w:rsidRPr="002C755A">
        <w:rPr>
          <w:rFonts w:ascii="Times New Roman" w:hAnsi="Times New Roman" w:cs="Times New Roman"/>
          <w:color w:val="auto"/>
          <w:sz w:val="28"/>
          <w:szCs w:val="28"/>
        </w:rPr>
        <w:t xml:space="preserve">È istituito il ruolo unico del personale degli uffici delle cancellerie territoriali e del segretariato generale della giustizia tributaria. </w:t>
      </w:r>
    </w:p>
    <w:p w14:paraId="6E7AB8B7" w14:textId="02A87A81" w:rsidR="0025103A" w:rsidRPr="002C755A" w:rsidRDefault="0025103A" w:rsidP="0025103A">
      <w:pPr>
        <w:pStyle w:val="Default"/>
        <w:spacing w:after="202"/>
        <w:jc w:val="both"/>
        <w:rPr>
          <w:rFonts w:ascii="Times New Roman" w:hAnsi="Times New Roman" w:cs="Times New Roman"/>
          <w:color w:val="auto"/>
          <w:sz w:val="28"/>
          <w:szCs w:val="28"/>
        </w:rPr>
      </w:pPr>
      <w:r w:rsidRPr="002C755A">
        <w:rPr>
          <w:rFonts w:ascii="Times New Roman" w:hAnsi="Times New Roman" w:cs="Times New Roman"/>
          <w:color w:val="auto"/>
          <w:sz w:val="28"/>
          <w:szCs w:val="28"/>
        </w:rPr>
        <w:t xml:space="preserve">Al personale </w:t>
      </w:r>
      <w:r w:rsidR="000028D0" w:rsidRPr="002C755A">
        <w:rPr>
          <w:rFonts w:ascii="Times New Roman" w:hAnsi="Times New Roman" w:cs="Times New Roman"/>
          <w:color w:val="auto"/>
          <w:sz w:val="28"/>
          <w:szCs w:val="28"/>
        </w:rPr>
        <w:t xml:space="preserve">del ruolo </w:t>
      </w:r>
      <w:r w:rsidRPr="002C755A">
        <w:rPr>
          <w:rFonts w:ascii="Times New Roman" w:hAnsi="Times New Roman" w:cs="Times New Roman"/>
          <w:color w:val="auto"/>
          <w:sz w:val="28"/>
          <w:szCs w:val="28"/>
        </w:rPr>
        <w:t xml:space="preserve">spetta il trattamento economico previsto per le rispettive qualifiche dalle disposizioni vigenti per il personale della </w:t>
      </w:r>
      <w:r w:rsidR="00A755EB">
        <w:rPr>
          <w:rFonts w:ascii="Times New Roman" w:hAnsi="Times New Roman" w:cs="Times New Roman"/>
          <w:color w:val="auto"/>
          <w:sz w:val="28"/>
          <w:szCs w:val="28"/>
        </w:rPr>
        <w:t>P</w:t>
      </w:r>
      <w:r w:rsidRPr="002C755A">
        <w:rPr>
          <w:rFonts w:ascii="Times New Roman" w:hAnsi="Times New Roman" w:cs="Times New Roman"/>
          <w:color w:val="auto"/>
          <w:sz w:val="28"/>
          <w:szCs w:val="28"/>
        </w:rPr>
        <w:t xml:space="preserve">residenza del Consiglio dei ministri. </w:t>
      </w:r>
    </w:p>
    <w:p w14:paraId="750D2EF3" w14:textId="59DEA8BD" w:rsidR="0025103A" w:rsidRDefault="0025103A" w:rsidP="0025103A">
      <w:pPr>
        <w:pStyle w:val="Default"/>
        <w:jc w:val="both"/>
        <w:rPr>
          <w:rFonts w:ascii="Times New Roman" w:hAnsi="Times New Roman" w:cs="Times New Roman"/>
          <w:color w:val="auto"/>
          <w:sz w:val="28"/>
          <w:szCs w:val="28"/>
        </w:rPr>
      </w:pPr>
      <w:r w:rsidRPr="002C755A">
        <w:rPr>
          <w:rFonts w:ascii="Times New Roman" w:hAnsi="Times New Roman" w:cs="Times New Roman"/>
          <w:color w:val="auto"/>
          <w:sz w:val="28"/>
          <w:szCs w:val="28"/>
        </w:rPr>
        <w:t>Con decreto del Presidente del Consiglio dei ministri, su parere obbligatorio e vincolante del Consiglio della giustizia tributaria, sentiti il Ministro per la pubblica amministrazione ed il Ministro dell’economia e delle finanze</w:t>
      </w:r>
      <w:r w:rsidR="00A755EB">
        <w:rPr>
          <w:rFonts w:ascii="Times New Roman" w:hAnsi="Times New Roman" w:cs="Times New Roman"/>
          <w:color w:val="auto"/>
          <w:sz w:val="28"/>
          <w:szCs w:val="28"/>
        </w:rPr>
        <w:t>,</w:t>
      </w:r>
      <w:r w:rsidRPr="002C755A">
        <w:rPr>
          <w:rFonts w:ascii="Times New Roman" w:hAnsi="Times New Roman" w:cs="Times New Roman"/>
          <w:color w:val="auto"/>
          <w:sz w:val="28"/>
          <w:szCs w:val="28"/>
        </w:rPr>
        <w:t xml:space="preserve"> </w:t>
      </w:r>
      <w:r w:rsidR="000028D0" w:rsidRPr="002C755A">
        <w:rPr>
          <w:rFonts w:ascii="Times New Roman" w:hAnsi="Times New Roman" w:cs="Times New Roman"/>
          <w:color w:val="auto"/>
          <w:sz w:val="28"/>
          <w:szCs w:val="28"/>
        </w:rPr>
        <w:t>sono</w:t>
      </w:r>
      <w:r w:rsidRPr="002C755A">
        <w:rPr>
          <w:rFonts w:ascii="Times New Roman" w:hAnsi="Times New Roman" w:cs="Times New Roman"/>
          <w:color w:val="auto"/>
          <w:sz w:val="28"/>
          <w:szCs w:val="28"/>
        </w:rPr>
        <w:t xml:space="preserve"> determinat</w:t>
      </w:r>
      <w:r w:rsidR="00C51E99">
        <w:rPr>
          <w:rFonts w:ascii="Times New Roman" w:hAnsi="Times New Roman" w:cs="Times New Roman"/>
          <w:color w:val="auto"/>
          <w:sz w:val="28"/>
          <w:szCs w:val="28"/>
        </w:rPr>
        <w:t>i</w:t>
      </w:r>
      <w:r w:rsidRPr="002C755A">
        <w:rPr>
          <w:rFonts w:ascii="Times New Roman" w:hAnsi="Times New Roman" w:cs="Times New Roman"/>
          <w:color w:val="auto"/>
          <w:sz w:val="28"/>
          <w:szCs w:val="28"/>
        </w:rPr>
        <w:t xml:space="preserve"> il numero complessivo dei dirigenti, dei funzionari e del restante personale amministrativo, articolato nei diversi livelli e profili professionali e il relativo trattamento economico, nonché la pianta organica e le risorse materiali per ciascun ufficio amministrativo della giustizia tributaria. </w:t>
      </w:r>
    </w:p>
    <w:p w14:paraId="15CF24D4" w14:textId="77777777" w:rsidR="00C51E99" w:rsidRDefault="00C51E99" w:rsidP="0025103A">
      <w:pPr>
        <w:pStyle w:val="Default"/>
        <w:jc w:val="both"/>
        <w:rPr>
          <w:rFonts w:ascii="Times New Roman" w:hAnsi="Times New Roman" w:cs="Times New Roman"/>
          <w:color w:val="auto"/>
          <w:sz w:val="28"/>
          <w:szCs w:val="28"/>
        </w:rPr>
      </w:pPr>
    </w:p>
    <w:p w14:paraId="46C498EE" w14:textId="56B2DD4F" w:rsidR="00C51E99" w:rsidRDefault="00C51E99" w:rsidP="0025103A">
      <w:pPr>
        <w:pStyle w:val="Default"/>
        <w:jc w:val="both"/>
        <w:rPr>
          <w:rFonts w:ascii="Times New Roman" w:hAnsi="Times New Roman" w:cs="Times New Roman"/>
          <w:b/>
          <w:bCs/>
          <w:color w:val="auto"/>
          <w:sz w:val="28"/>
          <w:szCs w:val="28"/>
        </w:rPr>
      </w:pPr>
      <w:r w:rsidRPr="00C51E99">
        <w:rPr>
          <w:rFonts w:ascii="Times New Roman" w:hAnsi="Times New Roman" w:cs="Times New Roman"/>
          <w:b/>
          <w:bCs/>
          <w:color w:val="auto"/>
          <w:sz w:val="28"/>
          <w:szCs w:val="28"/>
        </w:rPr>
        <w:t>A titolo informativo, si riporta la proposta di legge sulla riforma della giustizia tributaria del 19/03/2019 del Coordinamento Nazionale del Personale delle Commissioni Tributarie</w:t>
      </w:r>
      <w:r>
        <w:rPr>
          <w:rFonts w:ascii="Times New Roman" w:hAnsi="Times New Roman" w:cs="Times New Roman"/>
          <w:b/>
          <w:bCs/>
          <w:color w:val="auto"/>
          <w:sz w:val="28"/>
          <w:szCs w:val="28"/>
        </w:rPr>
        <w:t>:</w:t>
      </w:r>
    </w:p>
    <w:p w14:paraId="26E0F951" w14:textId="77777777" w:rsidR="006A3C21" w:rsidRDefault="006A3C21" w:rsidP="0025103A">
      <w:pPr>
        <w:pStyle w:val="Default"/>
        <w:jc w:val="both"/>
        <w:rPr>
          <w:rFonts w:ascii="Times New Roman" w:hAnsi="Times New Roman" w:cs="Times New Roman"/>
          <w:b/>
          <w:bCs/>
          <w:color w:val="auto"/>
          <w:sz w:val="28"/>
          <w:szCs w:val="28"/>
        </w:rPr>
      </w:pPr>
    </w:p>
    <w:p w14:paraId="7F620A64" w14:textId="77777777" w:rsidR="00C51E99" w:rsidRPr="00C51E99" w:rsidRDefault="00C51E99" w:rsidP="00C51E99">
      <w:pPr>
        <w:spacing w:after="0" w:line="240" w:lineRule="auto"/>
        <w:jc w:val="center"/>
        <w:rPr>
          <w:rFonts w:ascii="Times New Roman" w:eastAsia="Times New Roman" w:hAnsi="Times New Roman"/>
          <w:b/>
          <w:bCs/>
          <w:sz w:val="28"/>
          <w:szCs w:val="28"/>
          <w:lang w:eastAsia="it-IT"/>
        </w:rPr>
      </w:pPr>
      <w:r w:rsidRPr="00C51E99">
        <w:rPr>
          <w:rFonts w:ascii="Times New Roman" w:eastAsia="Times New Roman" w:hAnsi="Times New Roman"/>
          <w:b/>
          <w:bCs/>
          <w:sz w:val="28"/>
          <w:szCs w:val="28"/>
          <w:lang w:eastAsia="it-IT"/>
        </w:rPr>
        <w:t>“PROPOSTA DI LEGGE</w:t>
      </w:r>
    </w:p>
    <w:p w14:paraId="6F358E58" w14:textId="77777777" w:rsidR="00C51E99" w:rsidRDefault="00C51E99" w:rsidP="00C51E99">
      <w:pPr>
        <w:spacing w:after="0" w:line="240" w:lineRule="auto"/>
        <w:jc w:val="center"/>
        <w:rPr>
          <w:rFonts w:ascii="Times New Roman" w:eastAsia="Times New Roman" w:hAnsi="Times New Roman"/>
          <w:b/>
          <w:bCs/>
          <w:sz w:val="28"/>
          <w:szCs w:val="28"/>
          <w:lang w:eastAsia="it-IT"/>
        </w:rPr>
      </w:pPr>
      <w:r w:rsidRPr="00C51E99">
        <w:rPr>
          <w:rFonts w:ascii="Times New Roman" w:eastAsia="Times New Roman" w:hAnsi="Times New Roman"/>
          <w:b/>
          <w:bCs/>
          <w:sz w:val="28"/>
          <w:szCs w:val="28"/>
          <w:lang w:eastAsia="it-IT"/>
        </w:rPr>
        <w:t>SULLA RIFORMA DELLA GIUSTIZIA TRIBUTARIA</w:t>
      </w:r>
    </w:p>
    <w:p w14:paraId="74A2B516" w14:textId="77777777" w:rsidR="00535E42" w:rsidRPr="00C51E99" w:rsidRDefault="00535E42" w:rsidP="00C51E99">
      <w:pPr>
        <w:spacing w:after="0" w:line="240" w:lineRule="auto"/>
        <w:jc w:val="center"/>
        <w:rPr>
          <w:rFonts w:ascii="Times New Roman" w:eastAsia="Times New Roman" w:hAnsi="Times New Roman"/>
          <w:b/>
          <w:bCs/>
          <w:sz w:val="28"/>
          <w:szCs w:val="28"/>
          <w:lang w:eastAsia="it-IT"/>
        </w:rPr>
      </w:pPr>
    </w:p>
    <w:p w14:paraId="2109F538" w14:textId="77777777" w:rsidR="00C51E99" w:rsidRPr="00C51E99" w:rsidRDefault="00C51E99" w:rsidP="00C51E99">
      <w:pPr>
        <w:spacing w:after="0" w:line="240" w:lineRule="auto"/>
        <w:jc w:val="both"/>
        <w:rPr>
          <w:rFonts w:ascii="Times New Roman" w:eastAsia="Times New Roman" w:hAnsi="Times New Roman"/>
          <w:b/>
          <w:bCs/>
          <w:sz w:val="28"/>
          <w:szCs w:val="28"/>
          <w:lang w:eastAsia="it-IT"/>
        </w:rPr>
      </w:pPr>
      <w:r w:rsidRPr="00C51E99">
        <w:rPr>
          <w:rFonts w:ascii="Times New Roman" w:eastAsia="Times New Roman" w:hAnsi="Times New Roman"/>
          <w:b/>
          <w:bCs/>
          <w:sz w:val="28"/>
          <w:szCs w:val="28"/>
          <w:lang w:eastAsia="it-IT"/>
        </w:rPr>
        <w:t>Lo scrivente coordinamento del personale delle Commissioni Tributarie che raccoglie la stragrande maggioranza degli impiegati delle CC.TT. e che è trasversale rispetto alle OO.SS., letta la proposta di legge sulla riforma della Giustizia Tributaria ed anche alla luce di quanto emerso nel convegno tenutosi in Sarmeola di Rubano (PD) lo scorso febbraio, rappresenta le seguenti proposte formulate dagli impiegati delle CC.TT.:</w:t>
      </w:r>
    </w:p>
    <w:p w14:paraId="1611324C" w14:textId="77777777" w:rsidR="00C51E99" w:rsidRPr="00C51E99" w:rsidRDefault="00C51E99" w:rsidP="00C51E99">
      <w:pPr>
        <w:pStyle w:val="Paragrafoelenco"/>
        <w:numPr>
          <w:ilvl w:val="0"/>
          <w:numId w:val="38"/>
        </w:numPr>
        <w:spacing w:after="0" w:line="240" w:lineRule="auto"/>
        <w:jc w:val="both"/>
        <w:rPr>
          <w:rFonts w:ascii="Times New Roman" w:eastAsia="Times New Roman" w:hAnsi="Times New Roman"/>
          <w:b/>
          <w:bCs/>
          <w:sz w:val="28"/>
          <w:szCs w:val="28"/>
          <w:lang w:eastAsia="it-IT"/>
        </w:rPr>
      </w:pPr>
      <w:r w:rsidRPr="00C51E99">
        <w:rPr>
          <w:rFonts w:ascii="Times New Roman" w:eastAsia="Times New Roman" w:hAnsi="Times New Roman"/>
          <w:b/>
          <w:bCs/>
          <w:sz w:val="28"/>
          <w:szCs w:val="28"/>
          <w:lang w:eastAsia="it-IT"/>
        </w:rPr>
        <w:t xml:space="preserve">La questione della terzietà del giudice è uno dei capisaldi della riforma. </w:t>
      </w:r>
      <w:proofErr w:type="gramStart"/>
      <w:r w:rsidRPr="00C51E99">
        <w:rPr>
          <w:rFonts w:ascii="Times New Roman" w:eastAsia="Times New Roman" w:hAnsi="Times New Roman"/>
          <w:b/>
          <w:bCs/>
          <w:sz w:val="28"/>
          <w:szCs w:val="28"/>
          <w:lang w:eastAsia="it-IT"/>
        </w:rPr>
        <w:t>E’</w:t>
      </w:r>
      <w:proofErr w:type="gramEnd"/>
      <w:r w:rsidRPr="00C51E99">
        <w:rPr>
          <w:rFonts w:ascii="Times New Roman" w:eastAsia="Times New Roman" w:hAnsi="Times New Roman"/>
          <w:b/>
          <w:bCs/>
          <w:sz w:val="28"/>
          <w:szCs w:val="28"/>
          <w:lang w:eastAsia="it-IT"/>
        </w:rPr>
        <w:t xml:space="preserve"> questa una richiesta condivisa da tutti gli operatori del settore. In considerazione di ciò con lo scopo di evitare ulteriori ritardi, si propone di anticipare questo aspetto delicato e fondamentale, effettuando un trasferimento immediato di tutti i soggetti interessati (Giudici, Consiglio di Presidenza e personale amministrativo), sotto la Presidenza del Consiglio </w:t>
      </w:r>
      <w:r w:rsidRPr="00C51E99">
        <w:rPr>
          <w:rFonts w:ascii="Times New Roman" w:eastAsia="Times New Roman" w:hAnsi="Times New Roman"/>
          <w:b/>
          <w:bCs/>
          <w:sz w:val="28"/>
          <w:szCs w:val="28"/>
          <w:lang w:eastAsia="it-IT"/>
        </w:rPr>
        <w:lastRenderedPageBreak/>
        <w:t>dei Ministri. Attendere che vengano banditi i concorsi per i giudici, che essi vengano espletati, che le graduatorie approvate divengano definitive, significa andare troppo avanti nel tempo. Probabilmente la soluzione da noi proposta potrebbe servire a tranquillizzare le parti in conflitto.</w:t>
      </w:r>
    </w:p>
    <w:p w14:paraId="2CC355FE" w14:textId="77777777" w:rsidR="00C51E99" w:rsidRPr="00C51E99" w:rsidRDefault="00C51E99" w:rsidP="00C51E99">
      <w:pPr>
        <w:pStyle w:val="Paragrafoelenco"/>
        <w:numPr>
          <w:ilvl w:val="0"/>
          <w:numId w:val="38"/>
        </w:numPr>
        <w:spacing w:after="0" w:line="240" w:lineRule="auto"/>
        <w:jc w:val="both"/>
        <w:rPr>
          <w:rFonts w:ascii="Times New Roman" w:eastAsia="Times New Roman" w:hAnsi="Times New Roman"/>
          <w:b/>
          <w:bCs/>
          <w:sz w:val="28"/>
          <w:szCs w:val="28"/>
          <w:lang w:eastAsia="it-IT"/>
        </w:rPr>
      </w:pPr>
      <w:r w:rsidRPr="00C51E99">
        <w:rPr>
          <w:rFonts w:ascii="Times New Roman" w:eastAsia="Times New Roman" w:hAnsi="Times New Roman"/>
          <w:b/>
          <w:bCs/>
          <w:sz w:val="28"/>
          <w:szCs w:val="28"/>
          <w:lang w:eastAsia="it-IT"/>
        </w:rPr>
        <w:t>Con riferimento al personale amministrativo, che come è ovvio e naturale seguirà i Giudici nella loro collocazione, si propone al contempo di valutare la possibilità per il personale di una opzione per chi volesse restare nel MEF.</w:t>
      </w:r>
    </w:p>
    <w:p w14:paraId="5CC6B695" w14:textId="77777777" w:rsidR="00C51E99" w:rsidRPr="00C51E99" w:rsidRDefault="00C51E99" w:rsidP="00C51E99">
      <w:pPr>
        <w:pStyle w:val="Paragrafoelenco"/>
        <w:numPr>
          <w:ilvl w:val="0"/>
          <w:numId w:val="38"/>
        </w:numPr>
        <w:spacing w:after="0" w:line="240" w:lineRule="auto"/>
        <w:jc w:val="both"/>
        <w:rPr>
          <w:rFonts w:ascii="Times New Roman" w:hAnsi="Times New Roman"/>
          <w:b/>
          <w:bCs/>
          <w:sz w:val="28"/>
          <w:szCs w:val="28"/>
          <w:lang w:eastAsia="it-IT"/>
        </w:rPr>
      </w:pPr>
      <w:r w:rsidRPr="00C51E99">
        <w:rPr>
          <w:rFonts w:ascii="Times New Roman" w:hAnsi="Times New Roman"/>
          <w:b/>
          <w:bCs/>
          <w:sz w:val="28"/>
          <w:szCs w:val="28"/>
          <w:lang w:eastAsia="it-IT"/>
        </w:rPr>
        <w:t xml:space="preserve">Con riferimento invece all’art. 30 “Segretariato generale del Consiglio della giustizia tributaria”, l’assegnazione e la revoca del personale al Segretariato preventivamente approvata dal Consiglio della giustizia tributaria, appare come un’inspiegabile </w:t>
      </w:r>
      <w:r w:rsidRPr="00C51E99">
        <w:rPr>
          <w:rFonts w:ascii="Times New Roman" w:hAnsi="Times New Roman"/>
          <w:b/>
          <w:bCs/>
          <w:sz w:val="28"/>
          <w:szCs w:val="28"/>
          <w:u w:val="single"/>
          <w:lang w:eastAsia="it-IT"/>
        </w:rPr>
        <w:t xml:space="preserve">subordinazione </w:t>
      </w:r>
      <w:r w:rsidRPr="00C51E99">
        <w:rPr>
          <w:rFonts w:ascii="Times New Roman" w:hAnsi="Times New Roman"/>
          <w:b/>
          <w:bCs/>
          <w:sz w:val="28"/>
          <w:szCs w:val="28"/>
          <w:lang w:eastAsia="it-IT"/>
        </w:rPr>
        <w:t>del personale amministrativo nei confronti di un Organo di natura giurisdizionale. Si potrebbe prevedere una rotazione quinquennale degli impiegati che facciano periodicamente la richiesta di assegnazione a tale Ufficio.</w:t>
      </w:r>
    </w:p>
    <w:p w14:paraId="4E574CA4" w14:textId="77777777" w:rsidR="00C51E99" w:rsidRPr="00C51E99" w:rsidRDefault="00C51E99" w:rsidP="00C51E99">
      <w:pPr>
        <w:spacing w:after="0" w:line="240" w:lineRule="auto"/>
        <w:jc w:val="both"/>
        <w:rPr>
          <w:rFonts w:ascii="Times New Roman" w:eastAsia="Times New Roman" w:hAnsi="Times New Roman"/>
          <w:b/>
          <w:bCs/>
          <w:sz w:val="28"/>
          <w:szCs w:val="28"/>
          <w:lang w:eastAsia="it-IT"/>
        </w:rPr>
      </w:pPr>
      <w:r w:rsidRPr="00C51E99">
        <w:rPr>
          <w:rFonts w:ascii="Times New Roman" w:eastAsia="Times New Roman" w:hAnsi="Times New Roman"/>
          <w:b/>
          <w:bCs/>
          <w:sz w:val="28"/>
          <w:szCs w:val="28"/>
          <w:lang w:eastAsia="it-IT"/>
        </w:rPr>
        <w:t>Ci auguriamo che dette proposte possano essere trasfuse in un comma ad hoc inserito nel disegno di legge presentato e confermiamo di essere a disposizione sia per un incontro che per eventuali chiarimenti che dovessero ritenersi necessari.</w:t>
      </w:r>
    </w:p>
    <w:p w14:paraId="0624199B" w14:textId="77777777" w:rsidR="00C51E99" w:rsidRPr="00C51E99" w:rsidRDefault="00C51E99" w:rsidP="00C51E99">
      <w:pPr>
        <w:spacing w:after="0" w:line="240" w:lineRule="auto"/>
        <w:jc w:val="both"/>
        <w:rPr>
          <w:rFonts w:ascii="Times New Roman" w:eastAsia="Times New Roman" w:hAnsi="Times New Roman"/>
          <w:b/>
          <w:bCs/>
          <w:sz w:val="28"/>
          <w:szCs w:val="28"/>
          <w:lang w:eastAsia="it-IT"/>
        </w:rPr>
      </w:pPr>
      <w:r w:rsidRPr="00C51E99">
        <w:rPr>
          <w:rFonts w:ascii="Times New Roman" w:eastAsia="Times New Roman" w:hAnsi="Times New Roman"/>
          <w:b/>
          <w:bCs/>
          <w:sz w:val="28"/>
          <w:szCs w:val="28"/>
          <w:lang w:eastAsia="it-IT"/>
        </w:rPr>
        <w:t>19/03/2019</w:t>
      </w:r>
    </w:p>
    <w:p w14:paraId="31F7039C" w14:textId="77777777" w:rsidR="00C51E99" w:rsidRPr="00C51E99" w:rsidRDefault="00C51E99" w:rsidP="00C51E99">
      <w:pPr>
        <w:spacing w:after="0" w:line="240" w:lineRule="auto"/>
        <w:jc w:val="both"/>
        <w:rPr>
          <w:rFonts w:ascii="Times New Roman" w:eastAsia="Times New Roman" w:hAnsi="Times New Roman"/>
          <w:b/>
          <w:bCs/>
          <w:sz w:val="28"/>
          <w:szCs w:val="28"/>
          <w:lang w:eastAsia="it-IT"/>
        </w:rPr>
      </w:pPr>
      <w:r w:rsidRPr="00C51E99">
        <w:rPr>
          <w:rFonts w:ascii="Times New Roman" w:eastAsia="Times New Roman" w:hAnsi="Times New Roman"/>
          <w:b/>
          <w:bCs/>
          <w:sz w:val="28"/>
          <w:szCs w:val="28"/>
          <w:lang w:eastAsia="it-IT"/>
        </w:rPr>
        <w:t xml:space="preserve">                                                                                        Per Il Coordinamento</w:t>
      </w:r>
    </w:p>
    <w:p w14:paraId="6C524944" w14:textId="77777777" w:rsidR="00C51E99" w:rsidRPr="00C51E99" w:rsidRDefault="00C51E99" w:rsidP="00C51E99">
      <w:pPr>
        <w:spacing w:after="0" w:line="240" w:lineRule="auto"/>
        <w:jc w:val="both"/>
        <w:rPr>
          <w:rFonts w:ascii="Times New Roman" w:eastAsia="Times New Roman" w:hAnsi="Times New Roman"/>
          <w:b/>
          <w:bCs/>
          <w:sz w:val="28"/>
          <w:szCs w:val="28"/>
          <w:lang w:eastAsia="it-IT"/>
        </w:rPr>
      </w:pPr>
      <w:r w:rsidRPr="00C51E99">
        <w:rPr>
          <w:rFonts w:ascii="Times New Roman" w:eastAsia="Times New Roman" w:hAnsi="Times New Roman"/>
          <w:b/>
          <w:bCs/>
          <w:sz w:val="28"/>
          <w:szCs w:val="28"/>
          <w:lang w:eastAsia="it-IT"/>
        </w:rPr>
        <w:t xml:space="preserve">                                                                                      Maria Serena Di Giacomo”</w:t>
      </w:r>
    </w:p>
    <w:p w14:paraId="2BD1AE7D" w14:textId="77777777" w:rsidR="00C51E99" w:rsidRDefault="00C51E99" w:rsidP="00C51E99">
      <w:pPr>
        <w:spacing w:after="0" w:line="240" w:lineRule="auto"/>
        <w:jc w:val="both"/>
        <w:rPr>
          <w:rFonts w:ascii="Times New Roman" w:eastAsia="Times New Roman" w:hAnsi="Times New Roman"/>
          <w:sz w:val="28"/>
          <w:szCs w:val="28"/>
          <w:lang w:eastAsia="it-IT"/>
        </w:rPr>
      </w:pPr>
    </w:p>
    <w:p w14:paraId="261FC3C2" w14:textId="6C5B6960" w:rsidR="00C51E99" w:rsidRDefault="00C51E99" w:rsidP="0025103A">
      <w:pPr>
        <w:pStyle w:val="Default"/>
        <w:jc w:val="both"/>
        <w:rPr>
          <w:rFonts w:ascii="Times New Roman" w:hAnsi="Times New Roman" w:cs="Times New Roman"/>
          <w:color w:val="auto"/>
          <w:sz w:val="28"/>
          <w:szCs w:val="28"/>
        </w:rPr>
      </w:pPr>
    </w:p>
    <w:p w14:paraId="09E6877B" w14:textId="6BE83A0B" w:rsidR="001B3683" w:rsidRDefault="001B3683" w:rsidP="0025103A">
      <w:pPr>
        <w:pStyle w:val="Default"/>
        <w:jc w:val="both"/>
        <w:rPr>
          <w:rFonts w:ascii="Times New Roman" w:hAnsi="Times New Roman" w:cs="Times New Roman"/>
          <w:color w:val="auto"/>
          <w:sz w:val="28"/>
          <w:szCs w:val="28"/>
        </w:rPr>
      </w:pPr>
    </w:p>
    <w:p w14:paraId="1F9BFC9D" w14:textId="77777777" w:rsidR="00DA3232" w:rsidRPr="000826C6" w:rsidRDefault="000826C6" w:rsidP="000826C6">
      <w:pPr>
        <w:spacing w:before="120" w:after="120" w:line="240" w:lineRule="auto"/>
        <w:jc w:val="center"/>
        <w:rPr>
          <w:rFonts w:ascii="Times New Roman" w:hAnsi="Times New Roman"/>
          <w:b/>
          <w:sz w:val="44"/>
          <w:szCs w:val="44"/>
        </w:rPr>
      </w:pPr>
      <w:r>
        <w:rPr>
          <w:rFonts w:ascii="Times New Roman" w:hAnsi="Times New Roman"/>
          <w:b/>
          <w:sz w:val="44"/>
          <w:szCs w:val="44"/>
        </w:rPr>
        <w:t>CAPITOLO QUINTO</w:t>
      </w:r>
    </w:p>
    <w:p w14:paraId="3E36D233" w14:textId="77777777" w:rsidR="00950C86" w:rsidRPr="002C755A" w:rsidRDefault="00950C86" w:rsidP="00DA3232">
      <w:pPr>
        <w:spacing w:before="120" w:after="120" w:line="240" w:lineRule="auto"/>
        <w:jc w:val="both"/>
        <w:rPr>
          <w:rFonts w:ascii="Times New Roman" w:hAnsi="Times New Roman"/>
          <w:b/>
          <w:sz w:val="28"/>
          <w:szCs w:val="28"/>
        </w:rPr>
      </w:pPr>
    </w:p>
    <w:p w14:paraId="582ACD16" w14:textId="77777777" w:rsidR="000F70C8" w:rsidRPr="002C755A" w:rsidRDefault="00E75D32" w:rsidP="000F70C8">
      <w:pPr>
        <w:spacing w:before="120" w:after="120" w:line="240" w:lineRule="auto"/>
        <w:jc w:val="center"/>
        <w:rPr>
          <w:rFonts w:ascii="Times New Roman" w:hAnsi="Times New Roman"/>
          <w:b/>
          <w:bCs/>
          <w:sz w:val="28"/>
          <w:szCs w:val="28"/>
        </w:rPr>
      </w:pPr>
      <w:r w:rsidRPr="002C755A">
        <w:rPr>
          <w:rFonts w:ascii="Times New Roman" w:hAnsi="Times New Roman"/>
          <w:b/>
          <w:bCs/>
          <w:sz w:val="28"/>
          <w:szCs w:val="28"/>
        </w:rPr>
        <w:t>SEZIONE TRIBUTARIA</w:t>
      </w:r>
      <w:r w:rsidR="000F70C8" w:rsidRPr="002C755A">
        <w:rPr>
          <w:rFonts w:ascii="Times New Roman" w:hAnsi="Times New Roman"/>
          <w:b/>
          <w:bCs/>
          <w:sz w:val="28"/>
          <w:szCs w:val="28"/>
        </w:rPr>
        <w:t xml:space="preserve"> DELLA CORTE DI CASSAZIONE </w:t>
      </w:r>
    </w:p>
    <w:p w14:paraId="7D0AA7AB" w14:textId="77777777" w:rsidR="00E75D32" w:rsidRDefault="00811BB9" w:rsidP="00B823C3">
      <w:pPr>
        <w:spacing w:before="120" w:after="120" w:line="240" w:lineRule="auto"/>
        <w:jc w:val="center"/>
        <w:rPr>
          <w:rFonts w:ascii="Times New Roman" w:hAnsi="Times New Roman"/>
          <w:b/>
          <w:bCs/>
          <w:sz w:val="28"/>
          <w:szCs w:val="28"/>
        </w:rPr>
      </w:pPr>
      <w:r w:rsidRPr="002C755A">
        <w:rPr>
          <w:rFonts w:ascii="Times New Roman" w:hAnsi="Times New Roman"/>
          <w:b/>
          <w:bCs/>
          <w:sz w:val="28"/>
          <w:szCs w:val="28"/>
        </w:rPr>
        <w:t>COMPETENZA DELLA SEZIONE TRIBUTARIA DELLA CORTE DI CASSAZIONE</w:t>
      </w:r>
    </w:p>
    <w:p w14:paraId="1CCF53CB" w14:textId="77777777" w:rsidR="00107505" w:rsidRPr="002C755A" w:rsidRDefault="00107505" w:rsidP="00B823C3">
      <w:pPr>
        <w:spacing w:before="120" w:after="120" w:line="240" w:lineRule="auto"/>
        <w:jc w:val="center"/>
        <w:rPr>
          <w:rFonts w:ascii="Times New Roman" w:hAnsi="Times New Roman"/>
          <w:b/>
          <w:bCs/>
          <w:sz w:val="28"/>
          <w:szCs w:val="28"/>
        </w:rPr>
      </w:pPr>
    </w:p>
    <w:p w14:paraId="25428417" w14:textId="77777777" w:rsidR="00C773C2" w:rsidRDefault="000F70C8" w:rsidP="00CD1AB0">
      <w:pPr>
        <w:spacing w:before="120" w:after="120" w:line="240" w:lineRule="auto"/>
        <w:jc w:val="both"/>
        <w:rPr>
          <w:rFonts w:ascii="Times New Roman" w:hAnsi="Times New Roman"/>
          <w:b/>
          <w:sz w:val="28"/>
          <w:szCs w:val="28"/>
        </w:rPr>
      </w:pPr>
      <w:r w:rsidRPr="00C223CC">
        <w:rPr>
          <w:rFonts w:ascii="Times New Roman" w:hAnsi="Times New Roman"/>
          <w:b/>
          <w:sz w:val="28"/>
          <w:szCs w:val="28"/>
        </w:rPr>
        <w:t>Fatta s</w:t>
      </w:r>
      <w:r w:rsidR="00811BB9" w:rsidRPr="00C223CC">
        <w:rPr>
          <w:rFonts w:ascii="Times New Roman" w:hAnsi="Times New Roman"/>
          <w:b/>
          <w:sz w:val="28"/>
          <w:szCs w:val="28"/>
        </w:rPr>
        <w:t xml:space="preserve">alva la competenza delle </w:t>
      </w:r>
      <w:r w:rsidR="00C773C2">
        <w:rPr>
          <w:rFonts w:ascii="Times New Roman" w:hAnsi="Times New Roman"/>
          <w:b/>
          <w:sz w:val="28"/>
          <w:szCs w:val="28"/>
        </w:rPr>
        <w:t>S</w:t>
      </w:r>
      <w:r w:rsidR="00811BB9" w:rsidRPr="00C223CC">
        <w:rPr>
          <w:rFonts w:ascii="Times New Roman" w:hAnsi="Times New Roman"/>
          <w:b/>
          <w:sz w:val="28"/>
          <w:szCs w:val="28"/>
        </w:rPr>
        <w:t xml:space="preserve">ezioni </w:t>
      </w:r>
      <w:r w:rsidR="00C773C2">
        <w:rPr>
          <w:rFonts w:ascii="Times New Roman" w:hAnsi="Times New Roman"/>
          <w:b/>
          <w:sz w:val="28"/>
          <w:szCs w:val="28"/>
        </w:rPr>
        <w:t>U</w:t>
      </w:r>
      <w:r w:rsidR="00811BB9" w:rsidRPr="00C223CC">
        <w:rPr>
          <w:rFonts w:ascii="Times New Roman" w:hAnsi="Times New Roman"/>
          <w:b/>
          <w:sz w:val="28"/>
          <w:szCs w:val="28"/>
        </w:rPr>
        <w:t xml:space="preserve">nite della Corte di cassazione relativamente alle sole questioni di giurisdizione, </w:t>
      </w:r>
      <w:r w:rsidR="00454601" w:rsidRPr="00C223CC">
        <w:rPr>
          <w:rFonts w:ascii="Times New Roman" w:hAnsi="Times New Roman"/>
          <w:b/>
          <w:sz w:val="28"/>
          <w:szCs w:val="28"/>
        </w:rPr>
        <w:t xml:space="preserve">la </w:t>
      </w:r>
      <w:r w:rsidR="00C773C2">
        <w:rPr>
          <w:rFonts w:ascii="Times New Roman" w:hAnsi="Times New Roman"/>
          <w:b/>
          <w:sz w:val="28"/>
          <w:szCs w:val="28"/>
        </w:rPr>
        <w:t>S</w:t>
      </w:r>
      <w:r w:rsidR="00454601" w:rsidRPr="00C223CC">
        <w:rPr>
          <w:rFonts w:ascii="Times New Roman" w:hAnsi="Times New Roman"/>
          <w:b/>
          <w:sz w:val="28"/>
          <w:szCs w:val="28"/>
        </w:rPr>
        <w:t xml:space="preserve">ezione </w:t>
      </w:r>
      <w:r w:rsidR="00C773C2">
        <w:rPr>
          <w:rFonts w:ascii="Times New Roman" w:hAnsi="Times New Roman"/>
          <w:b/>
          <w:sz w:val="28"/>
          <w:szCs w:val="28"/>
        </w:rPr>
        <w:t>T</w:t>
      </w:r>
      <w:r w:rsidR="00454601" w:rsidRPr="00C223CC">
        <w:rPr>
          <w:rFonts w:ascii="Times New Roman" w:hAnsi="Times New Roman"/>
          <w:b/>
          <w:sz w:val="28"/>
          <w:szCs w:val="28"/>
        </w:rPr>
        <w:t xml:space="preserve">ributaria della Corte di </w:t>
      </w:r>
      <w:r w:rsidR="00C773C2">
        <w:rPr>
          <w:rFonts w:ascii="Times New Roman" w:hAnsi="Times New Roman"/>
          <w:b/>
          <w:sz w:val="28"/>
          <w:szCs w:val="28"/>
        </w:rPr>
        <w:t>C</w:t>
      </w:r>
      <w:r w:rsidR="00454601" w:rsidRPr="00C223CC">
        <w:rPr>
          <w:rFonts w:ascii="Times New Roman" w:hAnsi="Times New Roman"/>
          <w:b/>
          <w:sz w:val="28"/>
          <w:szCs w:val="28"/>
        </w:rPr>
        <w:t xml:space="preserve">assazione giudica le </w:t>
      </w:r>
      <w:r w:rsidR="00956EE6" w:rsidRPr="00C223CC">
        <w:rPr>
          <w:rFonts w:ascii="Times New Roman" w:hAnsi="Times New Roman"/>
          <w:b/>
          <w:sz w:val="28"/>
          <w:szCs w:val="28"/>
        </w:rPr>
        <w:t>impugnazioni</w:t>
      </w:r>
      <w:r w:rsidR="00454601" w:rsidRPr="00C223CC">
        <w:rPr>
          <w:rFonts w:ascii="Times New Roman" w:hAnsi="Times New Roman"/>
          <w:b/>
          <w:sz w:val="28"/>
          <w:szCs w:val="28"/>
        </w:rPr>
        <w:t xml:space="preserve"> delle sentenze delle Corti d’appello tributarie. </w:t>
      </w:r>
    </w:p>
    <w:p w14:paraId="6C0554AB" w14:textId="77777777" w:rsidR="00C773C2" w:rsidRDefault="00056F37" w:rsidP="00CD1AB0">
      <w:pPr>
        <w:spacing w:before="120" w:after="120" w:line="240" w:lineRule="auto"/>
        <w:jc w:val="both"/>
        <w:rPr>
          <w:rFonts w:ascii="Times New Roman" w:hAnsi="Times New Roman"/>
          <w:b/>
          <w:sz w:val="28"/>
          <w:szCs w:val="28"/>
        </w:rPr>
      </w:pPr>
      <w:r w:rsidRPr="00C223CC">
        <w:rPr>
          <w:rFonts w:ascii="Times New Roman" w:hAnsi="Times New Roman"/>
          <w:b/>
          <w:sz w:val="28"/>
          <w:szCs w:val="28"/>
        </w:rPr>
        <w:t>La Sezione Tributaria</w:t>
      </w:r>
      <w:r w:rsidR="00454601" w:rsidRPr="00C223CC">
        <w:rPr>
          <w:rFonts w:ascii="Times New Roman" w:hAnsi="Times New Roman"/>
          <w:b/>
          <w:sz w:val="28"/>
          <w:szCs w:val="28"/>
        </w:rPr>
        <w:t xml:space="preserve"> è composta </w:t>
      </w:r>
      <w:r w:rsidR="00811BB9" w:rsidRPr="00C223CC">
        <w:rPr>
          <w:rFonts w:ascii="Times New Roman" w:hAnsi="Times New Roman"/>
          <w:b/>
          <w:sz w:val="28"/>
          <w:szCs w:val="28"/>
        </w:rPr>
        <w:t>da trentacinque giudic</w:t>
      </w:r>
      <w:r w:rsidR="00CE07CC" w:rsidRPr="00C223CC">
        <w:rPr>
          <w:rFonts w:ascii="Times New Roman" w:hAnsi="Times New Roman"/>
          <w:b/>
          <w:sz w:val="28"/>
          <w:szCs w:val="28"/>
        </w:rPr>
        <w:t>i</w:t>
      </w:r>
      <w:r w:rsidR="00811BB9" w:rsidRPr="00C223CC">
        <w:rPr>
          <w:rFonts w:ascii="Times New Roman" w:hAnsi="Times New Roman"/>
          <w:b/>
          <w:sz w:val="28"/>
          <w:szCs w:val="28"/>
        </w:rPr>
        <w:t>, ripartiti in cinque sotto sezioni, i</w:t>
      </w:r>
      <w:r w:rsidR="00EF7F7B" w:rsidRPr="00C223CC">
        <w:rPr>
          <w:rFonts w:ascii="Times New Roman" w:hAnsi="Times New Roman"/>
          <w:b/>
          <w:sz w:val="28"/>
          <w:szCs w:val="28"/>
        </w:rPr>
        <w:t>n ragione dell</w:t>
      </w:r>
      <w:r w:rsidRPr="00C223CC">
        <w:rPr>
          <w:rFonts w:ascii="Times New Roman" w:hAnsi="Times New Roman"/>
          <w:b/>
          <w:sz w:val="28"/>
          <w:szCs w:val="28"/>
        </w:rPr>
        <w:t>e seguenti</w:t>
      </w:r>
      <w:r w:rsidR="00EF7F7B" w:rsidRPr="00C223CC">
        <w:rPr>
          <w:rFonts w:ascii="Times New Roman" w:hAnsi="Times New Roman"/>
          <w:b/>
          <w:sz w:val="28"/>
          <w:szCs w:val="28"/>
        </w:rPr>
        <w:t xml:space="preserve"> materi</w:t>
      </w:r>
      <w:r w:rsidRPr="00C223CC">
        <w:rPr>
          <w:rFonts w:ascii="Times New Roman" w:hAnsi="Times New Roman"/>
          <w:b/>
          <w:sz w:val="28"/>
          <w:szCs w:val="28"/>
        </w:rPr>
        <w:t>e:</w:t>
      </w:r>
      <w:r w:rsidR="00EF7F7B" w:rsidRPr="00C223CC">
        <w:rPr>
          <w:rFonts w:ascii="Times New Roman" w:hAnsi="Times New Roman"/>
          <w:b/>
          <w:sz w:val="28"/>
          <w:szCs w:val="28"/>
        </w:rPr>
        <w:t xml:space="preserve"> imposte</w:t>
      </w:r>
      <w:r w:rsidR="00811BB9" w:rsidRPr="00C223CC">
        <w:rPr>
          <w:rFonts w:ascii="Times New Roman" w:hAnsi="Times New Roman"/>
          <w:b/>
          <w:sz w:val="28"/>
          <w:szCs w:val="28"/>
        </w:rPr>
        <w:t xml:space="preserve"> </w:t>
      </w:r>
      <w:r w:rsidR="00EF7F7B" w:rsidRPr="00C223CC">
        <w:rPr>
          <w:rFonts w:ascii="Times New Roman" w:hAnsi="Times New Roman"/>
          <w:b/>
          <w:sz w:val="28"/>
          <w:szCs w:val="28"/>
        </w:rPr>
        <w:t xml:space="preserve">sui redditi, imposta sul valore aggiunto, altri tributi, riscossione, rimborsi. </w:t>
      </w:r>
    </w:p>
    <w:p w14:paraId="6CA18D5A" w14:textId="77777777" w:rsidR="00C773C2" w:rsidRDefault="00EF7F7B" w:rsidP="00CD1AB0">
      <w:pPr>
        <w:spacing w:before="120" w:after="120" w:line="240" w:lineRule="auto"/>
        <w:jc w:val="both"/>
        <w:rPr>
          <w:rFonts w:ascii="Times New Roman" w:hAnsi="Times New Roman"/>
          <w:b/>
          <w:sz w:val="28"/>
          <w:szCs w:val="28"/>
        </w:rPr>
      </w:pPr>
      <w:r w:rsidRPr="00C223CC">
        <w:rPr>
          <w:rFonts w:ascii="Times New Roman" w:hAnsi="Times New Roman"/>
          <w:b/>
          <w:sz w:val="28"/>
          <w:szCs w:val="28"/>
        </w:rPr>
        <w:t xml:space="preserve">Il </w:t>
      </w:r>
      <w:r w:rsidR="00C773C2">
        <w:rPr>
          <w:rFonts w:ascii="Times New Roman" w:hAnsi="Times New Roman"/>
          <w:b/>
          <w:sz w:val="28"/>
          <w:szCs w:val="28"/>
        </w:rPr>
        <w:t>P</w:t>
      </w:r>
      <w:r w:rsidRPr="00C223CC">
        <w:rPr>
          <w:rFonts w:ascii="Times New Roman" w:hAnsi="Times New Roman"/>
          <w:b/>
          <w:sz w:val="28"/>
          <w:szCs w:val="28"/>
        </w:rPr>
        <w:t xml:space="preserve">residente della </w:t>
      </w:r>
      <w:r w:rsidR="00C773C2">
        <w:rPr>
          <w:rFonts w:ascii="Times New Roman" w:hAnsi="Times New Roman"/>
          <w:b/>
          <w:sz w:val="28"/>
          <w:szCs w:val="28"/>
        </w:rPr>
        <w:t>S</w:t>
      </w:r>
      <w:r w:rsidRPr="00C223CC">
        <w:rPr>
          <w:rFonts w:ascii="Times New Roman" w:hAnsi="Times New Roman"/>
          <w:b/>
          <w:sz w:val="28"/>
          <w:szCs w:val="28"/>
        </w:rPr>
        <w:t xml:space="preserve">ezione </w:t>
      </w:r>
      <w:r w:rsidR="00C773C2">
        <w:rPr>
          <w:rFonts w:ascii="Times New Roman" w:hAnsi="Times New Roman"/>
          <w:b/>
          <w:sz w:val="28"/>
          <w:szCs w:val="28"/>
        </w:rPr>
        <w:t>T</w:t>
      </w:r>
      <w:r w:rsidRPr="00C223CC">
        <w:rPr>
          <w:rFonts w:ascii="Times New Roman" w:hAnsi="Times New Roman"/>
          <w:b/>
          <w:sz w:val="28"/>
          <w:szCs w:val="28"/>
        </w:rPr>
        <w:t xml:space="preserve">ributaria è anche </w:t>
      </w:r>
      <w:r w:rsidR="00C773C2">
        <w:rPr>
          <w:rFonts w:ascii="Times New Roman" w:hAnsi="Times New Roman"/>
          <w:b/>
          <w:sz w:val="28"/>
          <w:szCs w:val="28"/>
        </w:rPr>
        <w:t>P</w:t>
      </w:r>
      <w:r w:rsidRPr="00C223CC">
        <w:rPr>
          <w:rFonts w:ascii="Times New Roman" w:hAnsi="Times New Roman"/>
          <w:b/>
          <w:sz w:val="28"/>
          <w:szCs w:val="28"/>
        </w:rPr>
        <w:t xml:space="preserve">residente della prima sotto sezione. </w:t>
      </w:r>
    </w:p>
    <w:p w14:paraId="2272498C" w14:textId="77777777" w:rsidR="00C773C2" w:rsidRDefault="00EF7F7B" w:rsidP="00CD1AB0">
      <w:pPr>
        <w:spacing w:before="120" w:after="120" w:line="240" w:lineRule="auto"/>
        <w:jc w:val="both"/>
        <w:rPr>
          <w:rFonts w:ascii="Times New Roman" w:hAnsi="Times New Roman"/>
          <w:b/>
          <w:sz w:val="28"/>
          <w:szCs w:val="28"/>
        </w:rPr>
      </w:pPr>
      <w:r w:rsidRPr="00C223CC">
        <w:rPr>
          <w:rFonts w:ascii="Times New Roman" w:hAnsi="Times New Roman"/>
          <w:b/>
          <w:sz w:val="28"/>
          <w:szCs w:val="28"/>
        </w:rPr>
        <w:lastRenderedPageBreak/>
        <w:t xml:space="preserve">Le altre sotto sezioni sono presiedute da uno dei loro componenti. </w:t>
      </w:r>
    </w:p>
    <w:p w14:paraId="58CE5236" w14:textId="0CB8A3D8" w:rsidR="00811BB9" w:rsidRPr="00C223CC" w:rsidRDefault="00EF7F7B" w:rsidP="00CD1AB0">
      <w:pPr>
        <w:spacing w:before="120" w:after="120" w:line="240" w:lineRule="auto"/>
        <w:jc w:val="both"/>
        <w:rPr>
          <w:rFonts w:ascii="Times New Roman" w:hAnsi="Times New Roman"/>
          <w:b/>
          <w:sz w:val="28"/>
          <w:szCs w:val="28"/>
        </w:rPr>
      </w:pPr>
      <w:r w:rsidRPr="00C223CC">
        <w:rPr>
          <w:rFonts w:ascii="Times New Roman" w:hAnsi="Times New Roman"/>
          <w:b/>
          <w:sz w:val="28"/>
          <w:szCs w:val="28"/>
        </w:rPr>
        <w:t>I collegi sono composti dal numero fisso di tre membri</w:t>
      </w:r>
      <w:r w:rsidR="007B2E9A" w:rsidRPr="00C223CC">
        <w:rPr>
          <w:rFonts w:ascii="Times New Roman" w:hAnsi="Times New Roman"/>
          <w:b/>
          <w:sz w:val="28"/>
          <w:szCs w:val="28"/>
        </w:rPr>
        <w:t xml:space="preserve"> (apice “</w:t>
      </w:r>
      <w:proofErr w:type="spellStart"/>
      <w:r w:rsidR="007B2E9A" w:rsidRPr="00C223CC">
        <w:rPr>
          <w:rFonts w:ascii="Times New Roman" w:hAnsi="Times New Roman"/>
          <w:b/>
          <w:sz w:val="28"/>
          <w:szCs w:val="28"/>
        </w:rPr>
        <w:t>pentastellare</w:t>
      </w:r>
      <w:proofErr w:type="spellEnd"/>
      <w:r w:rsidR="007B2E9A" w:rsidRPr="00C223CC">
        <w:rPr>
          <w:rFonts w:ascii="Times New Roman" w:hAnsi="Times New Roman"/>
          <w:b/>
          <w:sz w:val="28"/>
          <w:szCs w:val="28"/>
        </w:rPr>
        <w:t xml:space="preserve">” della Sezione Tributaria della Suprema Corte, in funzione tra l’altro di una più intensa e proficua progressione nomofilattica”, Prof. </w:t>
      </w:r>
      <w:proofErr w:type="spellStart"/>
      <w:r w:rsidR="007B2E9A" w:rsidRPr="00C223CC">
        <w:rPr>
          <w:rFonts w:ascii="Times New Roman" w:hAnsi="Times New Roman"/>
          <w:b/>
          <w:sz w:val="28"/>
          <w:szCs w:val="28"/>
        </w:rPr>
        <w:t>Glendi</w:t>
      </w:r>
      <w:proofErr w:type="spellEnd"/>
      <w:r w:rsidR="007B2E9A" w:rsidRPr="00C223CC">
        <w:rPr>
          <w:rFonts w:ascii="Times New Roman" w:hAnsi="Times New Roman"/>
          <w:b/>
          <w:sz w:val="28"/>
          <w:szCs w:val="28"/>
        </w:rPr>
        <w:t>, in Corriere Tributario n. 4/2019).</w:t>
      </w:r>
    </w:p>
    <w:p w14:paraId="7E34B5AF" w14:textId="77777777" w:rsidR="00EF7F7B" w:rsidRDefault="00056F37" w:rsidP="00CD1AB0">
      <w:pPr>
        <w:spacing w:before="120" w:after="120" w:line="240" w:lineRule="auto"/>
        <w:jc w:val="both"/>
        <w:rPr>
          <w:rFonts w:ascii="Times New Roman" w:hAnsi="Times New Roman"/>
          <w:b/>
          <w:sz w:val="28"/>
          <w:szCs w:val="28"/>
        </w:rPr>
      </w:pPr>
      <w:r w:rsidRPr="00C51E99">
        <w:rPr>
          <w:rFonts w:ascii="Times New Roman" w:hAnsi="Times New Roman"/>
          <w:b/>
          <w:sz w:val="28"/>
          <w:szCs w:val="28"/>
        </w:rPr>
        <w:t>L</w:t>
      </w:r>
      <w:r w:rsidR="00262063" w:rsidRPr="00C51E99">
        <w:rPr>
          <w:rFonts w:ascii="Times New Roman" w:hAnsi="Times New Roman"/>
          <w:b/>
          <w:sz w:val="28"/>
          <w:szCs w:val="28"/>
        </w:rPr>
        <w:t>a pubblica udienza con rito camerale</w:t>
      </w:r>
      <w:r w:rsidRPr="00C51E99">
        <w:rPr>
          <w:rFonts w:ascii="Times New Roman" w:hAnsi="Times New Roman"/>
          <w:b/>
          <w:color w:val="FF0000"/>
          <w:sz w:val="28"/>
          <w:szCs w:val="28"/>
        </w:rPr>
        <w:t xml:space="preserve"> </w:t>
      </w:r>
      <w:r w:rsidRPr="00C51E99">
        <w:rPr>
          <w:rFonts w:ascii="Times New Roman" w:hAnsi="Times New Roman"/>
          <w:b/>
          <w:sz w:val="28"/>
          <w:szCs w:val="28"/>
        </w:rPr>
        <w:t>è abolita.</w:t>
      </w:r>
    </w:p>
    <w:p w14:paraId="472AF322" w14:textId="77777777" w:rsidR="003E1494" w:rsidRPr="003E1494" w:rsidRDefault="003E1494" w:rsidP="00CD1AB0">
      <w:pPr>
        <w:spacing w:before="120" w:after="120" w:line="240" w:lineRule="auto"/>
        <w:jc w:val="both"/>
        <w:rPr>
          <w:rFonts w:ascii="Times New Roman" w:hAnsi="Times New Roman"/>
          <w:b/>
          <w:sz w:val="28"/>
          <w:szCs w:val="28"/>
        </w:rPr>
      </w:pPr>
      <w:r w:rsidRPr="003E1494">
        <w:rPr>
          <w:rFonts w:ascii="Times New Roman" w:hAnsi="Times New Roman"/>
          <w:b/>
          <w:sz w:val="28"/>
          <w:szCs w:val="28"/>
        </w:rPr>
        <w:t>L’art. 108, primo comma, della Costituzione stabilisce:</w:t>
      </w:r>
    </w:p>
    <w:p w14:paraId="55BE433B" w14:textId="6DF9D672" w:rsidR="003E1494" w:rsidRDefault="003E1494" w:rsidP="00CD1AB0">
      <w:pPr>
        <w:spacing w:before="120" w:after="120" w:line="240" w:lineRule="auto"/>
        <w:jc w:val="both"/>
        <w:rPr>
          <w:rFonts w:ascii="Times New Roman" w:hAnsi="Times New Roman"/>
          <w:b/>
          <w:sz w:val="28"/>
          <w:szCs w:val="28"/>
        </w:rPr>
      </w:pPr>
      <w:r w:rsidRPr="003E1494">
        <w:rPr>
          <w:rFonts w:ascii="Times New Roman" w:hAnsi="Times New Roman"/>
          <w:b/>
          <w:sz w:val="28"/>
          <w:szCs w:val="28"/>
        </w:rPr>
        <w:t>“</w:t>
      </w:r>
      <w:r>
        <w:rPr>
          <w:rFonts w:ascii="Times New Roman" w:hAnsi="Times New Roman"/>
          <w:b/>
          <w:sz w:val="28"/>
          <w:szCs w:val="28"/>
        </w:rPr>
        <w:t>L</w:t>
      </w:r>
      <w:r w:rsidRPr="003E1494">
        <w:rPr>
          <w:rFonts w:ascii="Times New Roman" w:hAnsi="Times New Roman"/>
          <w:b/>
          <w:sz w:val="28"/>
          <w:szCs w:val="28"/>
        </w:rPr>
        <w:t>e norme sull’ordinamento giudiziario e su ogni magistratura sono stabilite con legge”.</w:t>
      </w:r>
    </w:p>
    <w:p w14:paraId="24A4C395" w14:textId="7960F39B" w:rsidR="006E1FC8" w:rsidRDefault="006E1FC8" w:rsidP="00CD1AB0">
      <w:pPr>
        <w:spacing w:before="120" w:after="120" w:line="240" w:lineRule="auto"/>
        <w:jc w:val="both"/>
        <w:rPr>
          <w:rFonts w:ascii="Times New Roman" w:hAnsi="Times New Roman"/>
          <w:b/>
          <w:sz w:val="28"/>
          <w:szCs w:val="28"/>
        </w:rPr>
      </w:pPr>
      <w:r>
        <w:rPr>
          <w:rFonts w:ascii="Times New Roman" w:hAnsi="Times New Roman"/>
          <w:b/>
          <w:sz w:val="28"/>
          <w:szCs w:val="28"/>
        </w:rPr>
        <w:t>La specializzazione del giudizio di legittimità in materia tributaria è, infatti, manifestamente una questione de iure condendo e non di diritto vigente, in quanto solo il legislatore ordinario può intervenire in qualsiasi momento.</w:t>
      </w:r>
    </w:p>
    <w:p w14:paraId="76F07CF9" w14:textId="648C04D1" w:rsidR="005762EC" w:rsidRPr="00B40A4D" w:rsidRDefault="005762EC" w:rsidP="005762EC">
      <w:pPr>
        <w:pStyle w:val="Style17"/>
        <w:kinsoku w:val="0"/>
        <w:autoSpaceDE/>
        <w:autoSpaceDN/>
        <w:spacing w:before="108" w:line="314" w:lineRule="auto"/>
        <w:rPr>
          <w:rStyle w:val="CharacterStyle1"/>
          <w:rFonts w:ascii="Times New Roman" w:hAnsi="Times New Roman" w:cs="Times New Roman"/>
          <w:b/>
          <w:bCs/>
          <w:spacing w:val="-2"/>
          <w:sz w:val="28"/>
          <w:szCs w:val="28"/>
        </w:rPr>
      </w:pPr>
      <w:r w:rsidRPr="00B40A4D">
        <w:rPr>
          <w:rStyle w:val="CharacterStyle1"/>
          <w:rFonts w:ascii="Times New Roman" w:hAnsi="Times New Roman" w:cs="Times New Roman"/>
          <w:b/>
          <w:bCs/>
          <w:spacing w:val="2"/>
          <w:sz w:val="28"/>
          <w:szCs w:val="28"/>
        </w:rPr>
        <w:t xml:space="preserve">“Ne è conferma il fatto, ricordato nell'ordinanza di rimessione, </w:t>
      </w:r>
      <w:r w:rsidRPr="00B40A4D">
        <w:rPr>
          <w:rStyle w:val="CharacterStyle1"/>
          <w:rFonts w:ascii="Times New Roman" w:hAnsi="Times New Roman" w:cs="Times New Roman"/>
          <w:b/>
          <w:bCs/>
          <w:spacing w:val="-2"/>
          <w:sz w:val="28"/>
          <w:szCs w:val="28"/>
        </w:rPr>
        <w:t>che il CNEL abbia</w:t>
      </w:r>
      <w:r w:rsidRPr="005762EC">
        <w:rPr>
          <w:rStyle w:val="CharacterStyle1"/>
          <w:rFonts w:ascii="Times New Roman" w:hAnsi="Times New Roman" w:cs="Times New Roman"/>
          <w:spacing w:val="-2"/>
          <w:sz w:val="28"/>
          <w:szCs w:val="28"/>
        </w:rPr>
        <w:t xml:space="preserve"> </w:t>
      </w:r>
      <w:r w:rsidRPr="00B40A4D">
        <w:rPr>
          <w:rStyle w:val="CharacterStyle1"/>
          <w:rFonts w:ascii="Times New Roman" w:hAnsi="Times New Roman" w:cs="Times New Roman"/>
          <w:b/>
          <w:bCs/>
          <w:spacing w:val="-2"/>
          <w:sz w:val="28"/>
          <w:szCs w:val="28"/>
        </w:rPr>
        <w:t>confezionato un progetto di legge delega «per ra</w:t>
      </w:r>
      <w:r w:rsidRPr="00B40A4D">
        <w:rPr>
          <w:rStyle w:val="CharacterStyle1"/>
          <w:rFonts w:ascii="Times New Roman" w:hAnsi="Times New Roman" w:cs="Times New Roman"/>
          <w:b/>
          <w:bCs/>
          <w:spacing w:val="3"/>
          <w:sz w:val="28"/>
          <w:szCs w:val="28"/>
        </w:rPr>
        <w:t xml:space="preserve">zionalizzare e codificare l'attuazione e l'accertamento dei tributi e </w:t>
      </w:r>
      <w:r w:rsidRPr="00B40A4D">
        <w:rPr>
          <w:rStyle w:val="CharacterStyle1"/>
          <w:rFonts w:ascii="Times New Roman" w:hAnsi="Times New Roman" w:cs="Times New Roman"/>
          <w:b/>
          <w:bCs/>
          <w:spacing w:val="-2"/>
          <w:sz w:val="28"/>
          <w:szCs w:val="28"/>
        </w:rPr>
        <w:t>per la revisione delle sanzioni amministrative e del processo tributa</w:t>
      </w:r>
      <w:r w:rsidRPr="00B40A4D">
        <w:rPr>
          <w:rStyle w:val="CharacterStyle1"/>
          <w:rFonts w:ascii="Times New Roman" w:hAnsi="Times New Roman" w:cs="Times New Roman"/>
          <w:b/>
          <w:bCs/>
          <w:sz w:val="28"/>
          <w:szCs w:val="28"/>
        </w:rPr>
        <w:t xml:space="preserve">rio», caratterizzato da una ispirazione alquanto diversa e incline più </w:t>
      </w:r>
      <w:r w:rsidRPr="00B40A4D">
        <w:rPr>
          <w:rStyle w:val="CharacterStyle1"/>
          <w:rFonts w:ascii="Times New Roman" w:hAnsi="Times New Roman" w:cs="Times New Roman"/>
          <w:b/>
          <w:bCs/>
          <w:spacing w:val="-3"/>
          <w:sz w:val="28"/>
          <w:szCs w:val="28"/>
        </w:rPr>
        <w:t>ad approfondire, che a ridurre, la "separatezza" tra giurisdizione or</w:t>
      </w:r>
      <w:r w:rsidRPr="00B40A4D">
        <w:rPr>
          <w:rStyle w:val="CharacterStyle1"/>
          <w:rFonts w:ascii="Times New Roman" w:hAnsi="Times New Roman" w:cs="Times New Roman"/>
          <w:b/>
          <w:bCs/>
          <w:sz w:val="28"/>
          <w:szCs w:val="28"/>
        </w:rPr>
        <w:t>dinaria e giurisdizione tributaria, arrivando fino a prevedere l'istitu</w:t>
      </w:r>
      <w:r w:rsidRPr="00B40A4D">
        <w:rPr>
          <w:rStyle w:val="CharacterStyle1"/>
          <w:rFonts w:ascii="Times New Roman" w:hAnsi="Times New Roman" w:cs="Times New Roman"/>
          <w:b/>
          <w:bCs/>
          <w:spacing w:val="-2"/>
          <w:sz w:val="28"/>
          <w:szCs w:val="28"/>
        </w:rPr>
        <w:t xml:space="preserve">zione di una sorta di </w:t>
      </w:r>
      <w:r w:rsidRPr="00B40A4D">
        <w:rPr>
          <w:rStyle w:val="CharacterStyle1"/>
          <w:rFonts w:ascii="Times New Roman" w:hAnsi="Times New Roman" w:cs="Times New Roman"/>
          <w:b/>
          <w:bCs/>
          <w:i/>
          <w:iCs/>
          <w:spacing w:val="-2"/>
          <w:w w:val="105"/>
          <w:sz w:val="28"/>
          <w:szCs w:val="28"/>
        </w:rPr>
        <w:t>BFH-</w:t>
      </w:r>
      <w:proofErr w:type="spellStart"/>
      <w:r w:rsidRPr="00B40A4D">
        <w:rPr>
          <w:rStyle w:val="CharacterStyle1"/>
          <w:rFonts w:ascii="Times New Roman" w:hAnsi="Times New Roman" w:cs="Times New Roman"/>
          <w:b/>
          <w:bCs/>
          <w:i/>
          <w:iCs/>
          <w:spacing w:val="-2"/>
          <w:w w:val="105"/>
          <w:sz w:val="28"/>
          <w:szCs w:val="28"/>
        </w:rPr>
        <w:t>Bundesfinanzhof</w:t>
      </w:r>
      <w:proofErr w:type="spellEnd"/>
      <w:r w:rsidRPr="00B40A4D">
        <w:rPr>
          <w:rStyle w:val="CharacterStyle1"/>
          <w:rFonts w:ascii="Times New Roman" w:hAnsi="Times New Roman" w:cs="Times New Roman"/>
          <w:b/>
          <w:bCs/>
          <w:i/>
          <w:iCs/>
          <w:spacing w:val="-2"/>
          <w:w w:val="105"/>
          <w:sz w:val="28"/>
          <w:szCs w:val="28"/>
        </w:rPr>
        <w:t xml:space="preserve"> </w:t>
      </w:r>
      <w:r w:rsidRPr="00B40A4D">
        <w:rPr>
          <w:rStyle w:val="CharacterStyle1"/>
          <w:rFonts w:ascii="Times New Roman" w:hAnsi="Times New Roman" w:cs="Times New Roman"/>
          <w:b/>
          <w:bCs/>
          <w:spacing w:val="-2"/>
          <w:sz w:val="28"/>
          <w:szCs w:val="28"/>
        </w:rPr>
        <w:t>italiana. Sicché la specia</w:t>
      </w:r>
      <w:r w:rsidRPr="00B40A4D">
        <w:rPr>
          <w:rStyle w:val="CharacterStyle1"/>
          <w:rFonts w:ascii="Times New Roman" w:hAnsi="Times New Roman" w:cs="Times New Roman"/>
          <w:b/>
          <w:bCs/>
          <w:sz w:val="28"/>
          <w:szCs w:val="28"/>
        </w:rPr>
        <w:t>lità di un giudizio di legittimità in materia tributaria è manifestamen</w:t>
      </w:r>
      <w:r w:rsidRPr="00B40A4D">
        <w:rPr>
          <w:rStyle w:val="CharacterStyle1"/>
          <w:rFonts w:ascii="Times New Roman" w:hAnsi="Times New Roman" w:cs="Times New Roman"/>
          <w:b/>
          <w:bCs/>
          <w:spacing w:val="-2"/>
          <w:sz w:val="28"/>
          <w:szCs w:val="28"/>
        </w:rPr>
        <w:t xml:space="preserve">te una questione </w:t>
      </w:r>
      <w:r w:rsidRPr="00B40A4D">
        <w:rPr>
          <w:rStyle w:val="CharacterStyle1"/>
          <w:rFonts w:ascii="Times New Roman" w:hAnsi="Times New Roman" w:cs="Times New Roman"/>
          <w:b/>
          <w:bCs/>
          <w:spacing w:val="-2"/>
          <w:w w:val="105"/>
          <w:sz w:val="28"/>
          <w:szCs w:val="28"/>
        </w:rPr>
        <w:t xml:space="preserve">de iure condendo </w:t>
      </w:r>
      <w:r w:rsidRPr="00B40A4D">
        <w:rPr>
          <w:rStyle w:val="CharacterStyle1"/>
          <w:rFonts w:ascii="Times New Roman" w:hAnsi="Times New Roman" w:cs="Times New Roman"/>
          <w:b/>
          <w:bCs/>
          <w:spacing w:val="-2"/>
          <w:sz w:val="28"/>
          <w:szCs w:val="28"/>
        </w:rPr>
        <w:t>e non di diritto vigente” (in tal senso, Corte di Cassazione, a Sezioni Unite, con la sentenza n. 8053 depositata il 07/04/2014).</w:t>
      </w:r>
    </w:p>
    <w:p w14:paraId="236B7FD5" w14:textId="0B45458E" w:rsidR="006E1FC8" w:rsidRDefault="001B3683" w:rsidP="00CD1AB0">
      <w:pPr>
        <w:spacing w:before="120" w:after="120" w:line="240" w:lineRule="auto"/>
        <w:jc w:val="both"/>
        <w:rPr>
          <w:rFonts w:ascii="Times New Roman" w:hAnsi="Times New Roman"/>
          <w:b/>
          <w:sz w:val="28"/>
          <w:szCs w:val="28"/>
        </w:rPr>
      </w:pPr>
      <w:r>
        <w:rPr>
          <w:rFonts w:ascii="Times New Roman" w:hAnsi="Times New Roman"/>
          <w:b/>
          <w:sz w:val="28"/>
          <w:szCs w:val="28"/>
        </w:rPr>
        <w:t>“</w:t>
      </w:r>
      <w:r w:rsidR="006E1FC8">
        <w:rPr>
          <w:rFonts w:ascii="Times New Roman" w:hAnsi="Times New Roman"/>
          <w:b/>
          <w:sz w:val="28"/>
          <w:szCs w:val="28"/>
        </w:rPr>
        <w:t>Una riforma così rilevante, e per di più non immediatamente percepibile come coerente attuazione del sistema normativo vigente, quale è quella dell’istituzione di uno speciale giudizio di legittimità in materia tributaria, esige una espressa, specifica e consapevole espressione di volontà legislativa</w:t>
      </w:r>
      <w:r>
        <w:rPr>
          <w:rFonts w:ascii="Times New Roman" w:hAnsi="Times New Roman"/>
          <w:b/>
          <w:sz w:val="28"/>
          <w:szCs w:val="28"/>
        </w:rPr>
        <w:t>”</w:t>
      </w:r>
      <w:r w:rsidR="006E1FC8">
        <w:rPr>
          <w:rFonts w:ascii="Times New Roman" w:hAnsi="Times New Roman"/>
          <w:b/>
          <w:sz w:val="28"/>
          <w:szCs w:val="28"/>
        </w:rPr>
        <w:t xml:space="preserve"> (come correttamente ed opportunamente stabilito dalla Corte di Cassazione, Sezioni Unite, con la sentenza n. 8053</w:t>
      </w:r>
      <w:r>
        <w:rPr>
          <w:rFonts w:ascii="Times New Roman" w:hAnsi="Times New Roman"/>
          <w:b/>
          <w:sz w:val="28"/>
          <w:szCs w:val="28"/>
        </w:rPr>
        <w:t xml:space="preserve"> depositata in cancelleria il 07 aprile 2014).</w:t>
      </w:r>
    </w:p>
    <w:p w14:paraId="6A82221D" w14:textId="28CF2D5D" w:rsidR="001B3683" w:rsidRDefault="001B3683" w:rsidP="00CD1AB0">
      <w:pPr>
        <w:spacing w:before="120" w:after="120" w:line="240" w:lineRule="auto"/>
        <w:jc w:val="both"/>
        <w:rPr>
          <w:rFonts w:ascii="Times New Roman" w:hAnsi="Times New Roman"/>
          <w:b/>
          <w:sz w:val="28"/>
          <w:szCs w:val="28"/>
        </w:rPr>
      </w:pPr>
      <w:r>
        <w:rPr>
          <w:rFonts w:ascii="Times New Roman" w:hAnsi="Times New Roman"/>
          <w:b/>
          <w:sz w:val="28"/>
          <w:szCs w:val="28"/>
        </w:rPr>
        <w:t>Ed è ciò che è stato fatto con il disegno di legge n. 1243/2019 citato.</w:t>
      </w:r>
    </w:p>
    <w:p w14:paraId="6C305529" w14:textId="2546FF18" w:rsidR="00924B0C" w:rsidRDefault="00924B0C" w:rsidP="00CD1AB0">
      <w:pPr>
        <w:spacing w:before="120" w:after="120" w:line="240" w:lineRule="auto"/>
        <w:jc w:val="both"/>
        <w:rPr>
          <w:rFonts w:ascii="Times New Roman" w:hAnsi="Times New Roman"/>
          <w:b/>
          <w:sz w:val="28"/>
          <w:szCs w:val="28"/>
        </w:rPr>
      </w:pPr>
      <w:r>
        <w:rPr>
          <w:rFonts w:ascii="Times New Roman" w:hAnsi="Times New Roman"/>
          <w:b/>
          <w:sz w:val="28"/>
          <w:szCs w:val="28"/>
        </w:rPr>
        <w:t>È meglio affidare la giustizia tributaria ad una apposita giurisdizione con al vertice una “Cassazione Tributaria” che presenta caratteri di specialità rispetto alla “Cassazione Civile Ordinaria” (quasi in memoria della giustamente soppressa Commissione Tributaria Centrale), come opportunamente rilevato dal Dott. Mario Cicala nel documento sulla giustizia tributaria del 15 marzo 2017, pubblicato dalla Fondazione Nazionale dei Commercialisti.</w:t>
      </w:r>
    </w:p>
    <w:p w14:paraId="4F3175D4" w14:textId="77777777" w:rsidR="00C223CC" w:rsidRPr="008502FC" w:rsidRDefault="00C223CC" w:rsidP="00C223CC">
      <w:pPr>
        <w:spacing w:before="120" w:after="120" w:line="240" w:lineRule="auto"/>
        <w:jc w:val="both"/>
        <w:rPr>
          <w:rFonts w:ascii="Times New Roman" w:hAnsi="Times New Roman"/>
          <w:b/>
          <w:sz w:val="28"/>
          <w:szCs w:val="28"/>
        </w:rPr>
      </w:pPr>
      <w:r w:rsidRPr="008502FC">
        <w:rPr>
          <w:rFonts w:ascii="Times New Roman" w:hAnsi="Times New Roman"/>
          <w:b/>
          <w:sz w:val="28"/>
          <w:szCs w:val="28"/>
        </w:rPr>
        <w:lastRenderedPageBreak/>
        <w:t>Rinvio al mio articolo “La Corte di Cassazione in materia tributaria” pubblicato sul mio sito il 04 marzo 2019” (</w:t>
      </w:r>
      <w:hyperlink r:id="rId11" w:history="1">
        <w:r w:rsidRPr="008502FC">
          <w:rPr>
            <w:rStyle w:val="Collegamentoipertestuale"/>
            <w:rFonts w:ascii="Times New Roman" w:hAnsi="Times New Roman"/>
            <w:b/>
            <w:sz w:val="28"/>
            <w:szCs w:val="28"/>
          </w:rPr>
          <w:t>www.studiotributariovillani.it</w:t>
        </w:r>
      </w:hyperlink>
      <w:r w:rsidRPr="008502FC">
        <w:rPr>
          <w:rFonts w:ascii="Times New Roman" w:hAnsi="Times New Roman"/>
          <w:b/>
          <w:sz w:val="28"/>
          <w:szCs w:val="28"/>
        </w:rPr>
        <w:t>).</w:t>
      </w:r>
    </w:p>
    <w:p w14:paraId="7F260D24" w14:textId="77777777" w:rsidR="00C51E99" w:rsidRDefault="00C51E99" w:rsidP="00CD1AB0">
      <w:pPr>
        <w:spacing w:before="120" w:after="120" w:line="240" w:lineRule="auto"/>
        <w:jc w:val="both"/>
        <w:rPr>
          <w:rFonts w:ascii="Times New Roman" w:hAnsi="Times New Roman"/>
          <w:bCs/>
          <w:sz w:val="28"/>
          <w:szCs w:val="28"/>
        </w:rPr>
      </w:pPr>
      <w:r>
        <w:rPr>
          <w:rFonts w:ascii="Times New Roman" w:hAnsi="Times New Roman"/>
          <w:bCs/>
          <w:sz w:val="28"/>
          <w:szCs w:val="28"/>
        </w:rPr>
        <w:t>Attualmente sono in crescita i ricorsi tributari in Cassazione; a fronte della riduzione complessiva dei ricorsi pendenti nei primi due gradi di giudizio, si registra un incremento delle controversie che giungono all’attenzione dei giudici di legittimità (Italia Oggi di lunedì 24 giugno 2019).</w:t>
      </w:r>
    </w:p>
    <w:p w14:paraId="78775217" w14:textId="77777777" w:rsidR="00B823C3" w:rsidRPr="00702307" w:rsidRDefault="00562FED" w:rsidP="00562FED">
      <w:pPr>
        <w:spacing w:before="120" w:after="120" w:line="240" w:lineRule="auto"/>
        <w:jc w:val="both"/>
        <w:rPr>
          <w:rFonts w:ascii="Times New Roman" w:hAnsi="Times New Roman"/>
          <w:bCs/>
          <w:sz w:val="28"/>
          <w:szCs w:val="28"/>
        </w:rPr>
      </w:pPr>
      <w:r>
        <w:rPr>
          <w:rFonts w:ascii="Times New Roman" w:hAnsi="Times New Roman"/>
          <w:bCs/>
          <w:sz w:val="28"/>
          <w:szCs w:val="28"/>
        </w:rPr>
        <w:t>Infatti</w:t>
      </w:r>
      <w:r w:rsidR="002A0DC6">
        <w:rPr>
          <w:rFonts w:ascii="Times New Roman" w:hAnsi="Times New Roman"/>
          <w:bCs/>
          <w:sz w:val="28"/>
          <w:szCs w:val="28"/>
        </w:rPr>
        <w:t>,</w:t>
      </w:r>
      <w:r>
        <w:rPr>
          <w:rFonts w:ascii="Times New Roman" w:hAnsi="Times New Roman"/>
          <w:bCs/>
          <w:sz w:val="28"/>
          <w:szCs w:val="28"/>
        </w:rPr>
        <w:t xml:space="preserve"> nel 2018 i ricorsi pendenti in Cassazione sono 54.424, di cui 3.095 sono giudizi a favore del contribuente mentre 5.460 sono giudizi a favore degli uffici.</w:t>
      </w:r>
    </w:p>
    <w:p w14:paraId="14953298" w14:textId="77777777" w:rsidR="00ED4632" w:rsidRPr="00702307" w:rsidRDefault="00C9424D" w:rsidP="002A0DC6">
      <w:pPr>
        <w:spacing w:before="120" w:after="120" w:line="240" w:lineRule="auto"/>
        <w:jc w:val="both"/>
        <w:rPr>
          <w:rFonts w:ascii="Times New Roman" w:hAnsi="Times New Roman"/>
          <w:bCs/>
          <w:sz w:val="28"/>
          <w:szCs w:val="28"/>
        </w:rPr>
      </w:pPr>
      <w:r>
        <w:rPr>
          <w:rFonts w:ascii="Times New Roman" w:hAnsi="Times New Roman"/>
          <w:bCs/>
          <w:sz w:val="28"/>
          <w:szCs w:val="28"/>
        </w:rPr>
        <w:t>Nel 2018, però, la percentuale di vittoria dell’Amministrazione finanziaria passa da quasi il 50% in primo grado fino a diminuire al 31% in Cassazione.</w:t>
      </w:r>
    </w:p>
    <w:p w14:paraId="3AC2BCF9" w14:textId="70FA23E8" w:rsidR="00536993" w:rsidRDefault="00FB2AAD" w:rsidP="002A0DC6">
      <w:pPr>
        <w:spacing w:before="120" w:after="120" w:line="240" w:lineRule="auto"/>
        <w:jc w:val="both"/>
        <w:rPr>
          <w:rFonts w:ascii="Times New Roman" w:hAnsi="Times New Roman"/>
          <w:b/>
          <w:sz w:val="28"/>
          <w:szCs w:val="28"/>
        </w:rPr>
      </w:pPr>
      <w:r w:rsidRPr="008502FC">
        <w:rPr>
          <w:rFonts w:ascii="Times New Roman" w:hAnsi="Times New Roman"/>
          <w:b/>
          <w:sz w:val="28"/>
          <w:szCs w:val="28"/>
        </w:rPr>
        <w:t>Infatti, sempre in Corte di Cassazione, l’incidenza delle sentenze completamente favorevoli all’Amministrazione è del 31% mentre l’incidenza delle sentenze completamente sfavorevoli all’Amministrazione è del 23,10% (Italia Oggi di martedì 16 luglio 2019).</w:t>
      </w:r>
    </w:p>
    <w:p w14:paraId="47406741" w14:textId="0CC5F8B7" w:rsidR="00775B12" w:rsidRDefault="00775B12" w:rsidP="002A0DC6">
      <w:pPr>
        <w:spacing w:before="120" w:after="120" w:line="240" w:lineRule="auto"/>
        <w:jc w:val="both"/>
        <w:rPr>
          <w:rFonts w:ascii="Times New Roman" w:hAnsi="Times New Roman"/>
          <w:b/>
          <w:sz w:val="28"/>
          <w:szCs w:val="28"/>
        </w:rPr>
      </w:pPr>
    </w:p>
    <w:p w14:paraId="21E33EA1" w14:textId="5A3D0543" w:rsidR="00775B12" w:rsidRDefault="00775B12" w:rsidP="002A0DC6">
      <w:pPr>
        <w:spacing w:before="120" w:after="120" w:line="240" w:lineRule="auto"/>
        <w:jc w:val="both"/>
        <w:rPr>
          <w:rFonts w:ascii="Times New Roman" w:hAnsi="Times New Roman"/>
          <w:b/>
          <w:sz w:val="28"/>
          <w:szCs w:val="28"/>
        </w:rPr>
      </w:pPr>
    </w:p>
    <w:p w14:paraId="71FFC7FC" w14:textId="7CA7F6EB" w:rsidR="00AB7C8E" w:rsidRDefault="00AB7C8E" w:rsidP="002A0DC6">
      <w:pPr>
        <w:spacing w:before="120" w:after="120" w:line="240" w:lineRule="auto"/>
        <w:jc w:val="both"/>
        <w:rPr>
          <w:rFonts w:ascii="Times New Roman" w:hAnsi="Times New Roman"/>
          <w:b/>
          <w:sz w:val="28"/>
          <w:szCs w:val="28"/>
        </w:rPr>
      </w:pPr>
    </w:p>
    <w:p w14:paraId="52B8969F" w14:textId="0E773858" w:rsidR="00AB7C8E" w:rsidRDefault="00AB7C8E" w:rsidP="002A0DC6">
      <w:pPr>
        <w:spacing w:before="120" w:after="120" w:line="240" w:lineRule="auto"/>
        <w:jc w:val="both"/>
        <w:rPr>
          <w:rFonts w:ascii="Times New Roman" w:hAnsi="Times New Roman"/>
          <w:b/>
          <w:sz w:val="28"/>
          <w:szCs w:val="28"/>
        </w:rPr>
      </w:pPr>
    </w:p>
    <w:p w14:paraId="0EB92EA3" w14:textId="713ECC33" w:rsidR="00AB7C8E" w:rsidRDefault="00AB7C8E" w:rsidP="002A0DC6">
      <w:pPr>
        <w:spacing w:before="120" w:after="120" w:line="240" w:lineRule="auto"/>
        <w:jc w:val="both"/>
        <w:rPr>
          <w:rFonts w:ascii="Times New Roman" w:hAnsi="Times New Roman"/>
          <w:b/>
          <w:sz w:val="28"/>
          <w:szCs w:val="28"/>
        </w:rPr>
      </w:pPr>
    </w:p>
    <w:p w14:paraId="112CA815" w14:textId="7938E24D" w:rsidR="00AB7C8E" w:rsidRDefault="00AB7C8E" w:rsidP="002A0DC6">
      <w:pPr>
        <w:spacing w:before="120" w:after="120" w:line="240" w:lineRule="auto"/>
        <w:jc w:val="both"/>
        <w:rPr>
          <w:rFonts w:ascii="Times New Roman" w:hAnsi="Times New Roman"/>
          <w:b/>
          <w:sz w:val="28"/>
          <w:szCs w:val="28"/>
        </w:rPr>
      </w:pPr>
    </w:p>
    <w:p w14:paraId="164E986A" w14:textId="6039D879" w:rsidR="00AB7C8E" w:rsidRDefault="00AB7C8E" w:rsidP="002A0DC6">
      <w:pPr>
        <w:spacing w:before="120" w:after="120" w:line="240" w:lineRule="auto"/>
        <w:jc w:val="both"/>
        <w:rPr>
          <w:rFonts w:ascii="Times New Roman" w:hAnsi="Times New Roman"/>
          <w:b/>
          <w:sz w:val="28"/>
          <w:szCs w:val="28"/>
        </w:rPr>
      </w:pPr>
    </w:p>
    <w:p w14:paraId="26327C1D" w14:textId="79D03C6C" w:rsidR="00AB7C8E" w:rsidRDefault="00AB7C8E" w:rsidP="002A0DC6">
      <w:pPr>
        <w:spacing w:before="120" w:after="120" w:line="240" w:lineRule="auto"/>
        <w:jc w:val="both"/>
        <w:rPr>
          <w:rFonts w:ascii="Times New Roman" w:hAnsi="Times New Roman"/>
          <w:b/>
          <w:sz w:val="28"/>
          <w:szCs w:val="28"/>
        </w:rPr>
      </w:pPr>
    </w:p>
    <w:p w14:paraId="44AAFDE9" w14:textId="6EDBA517" w:rsidR="00AB7C8E" w:rsidRDefault="00AB7C8E" w:rsidP="002A0DC6">
      <w:pPr>
        <w:spacing w:before="120" w:after="120" w:line="240" w:lineRule="auto"/>
        <w:jc w:val="both"/>
        <w:rPr>
          <w:rFonts w:ascii="Times New Roman" w:hAnsi="Times New Roman"/>
          <w:b/>
          <w:sz w:val="28"/>
          <w:szCs w:val="28"/>
        </w:rPr>
      </w:pPr>
    </w:p>
    <w:p w14:paraId="7B594E33" w14:textId="2C19FBA1" w:rsidR="00AB7C8E" w:rsidRDefault="00AB7C8E" w:rsidP="002A0DC6">
      <w:pPr>
        <w:spacing w:before="120" w:after="120" w:line="240" w:lineRule="auto"/>
        <w:jc w:val="both"/>
        <w:rPr>
          <w:rFonts w:ascii="Times New Roman" w:hAnsi="Times New Roman"/>
          <w:b/>
          <w:sz w:val="28"/>
          <w:szCs w:val="28"/>
        </w:rPr>
      </w:pPr>
    </w:p>
    <w:p w14:paraId="7BD72820" w14:textId="082B4F43" w:rsidR="00AB7C8E" w:rsidRDefault="00AB7C8E" w:rsidP="002A0DC6">
      <w:pPr>
        <w:spacing w:before="120" w:after="120" w:line="240" w:lineRule="auto"/>
        <w:jc w:val="both"/>
        <w:rPr>
          <w:rFonts w:ascii="Times New Roman" w:hAnsi="Times New Roman"/>
          <w:b/>
          <w:sz w:val="28"/>
          <w:szCs w:val="28"/>
        </w:rPr>
      </w:pPr>
    </w:p>
    <w:p w14:paraId="008C65BB" w14:textId="252766BD" w:rsidR="00AB7C8E" w:rsidRDefault="00AB7C8E" w:rsidP="002A0DC6">
      <w:pPr>
        <w:spacing w:before="120" w:after="120" w:line="240" w:lineRule="auto"/>
        <w:jc w:val="both"/>
        <w:rPr>
          <w:rFonts w:ascii="Times New Roman" w:hAnsi="Times New Roman"/>
          <w:b/>
          <w:sz w:val="28"/>
          <w:szCs w:val="28"/>
        </w:rPr>
      </w:pPr>
    </w:p>
    <w:p w14:paraId="739D3627" w14:textId="7133652C" w:rsidR="00AB7C8E" w:rsidRDefault="00AB7C8E" w:rsidP="002A0DC6">
      <w:pPr>
        <w:spacing w:before="120" w:after="120" w:line="240" w:lineRule="auto"/>
        <w:jc w:val="both"/>
        <w:rPr>
          <w:rFonts w:ascii="Times New Roman" w:hAnsi="Times New Roman"/>
          <w:b/>
          <w:sz w:val="28"/>
          <w:szCs w:val="28"/>
        </w:rPr>
      </w:pPr>
    </w:p>
    <w:p w14:paraId="5BBD39E6" w14:textId="05632292" w:rsidR="00AB7C8E" w:rsidRDefault="00AB7C8E" w:rsidP="002A0DC6">
      <w:pPr>
        <w:spacing w:before="120" w:after="120" w:line="240" w:lineRule="auto"/>
        <w:jc w:val="both"/>
        <w:rPr>
          <w:rFonts w:ascii="Times New Roman" w:hAnsi="Times New Roman"/>
          <w:b/>
          <w:sz w:val="28"/>
          <w:szCs w:val="28"/>
        </w:rPr>
      </w:pPr>
    </w:p>
    <w:p w14:paraId="4731F1BD" w14:textId="6213AA10" w:rsidR="00AB7C8E" w:rsidRDefault="00AB7C8E" w:rsidP="002A0DC6">
      <w:pPr>
        <w:spacing w:before="120" w:after="120" w:line="240" w:lineRule="auto"/>
        <w:jc w:val="both"/>
        <w:rPr>
          <w:rFonts w:ascii="Times New Roman" w:hAnsi="Times New Roman"/>
          <w:b/>
          <w:sz w:val="28"/>
          <w:szCs w:val="28"/>
        </w:rPr>
      </w:pPr>
    </w:p>
    <w:p w14:paraId="27700FD1" w14:textId="111B7CE7" w:rsidR="00AB7C8E" w:rsidRDefault="00AB7C8E" w:rsidP="002A0DC6">
      <w:pPr>
        <w:spacing w:before="120" w:after="120" w:line="240" w:lineRule="auto"/>
        <w:jc w:val="both"/>
        <w:rPr>
          <w:rFonts w:ascii="Times New Roman" w:hAnsi="Times New Roman"/>
          <w:b/>
          <w:sz w:val="28"/>
          <w:szCs w:val="28"/>
        </w:rPr>
      </w:pPr>
    </w:p>
    <w:p w14:paraId="66935154" w14:textId="3CA3F22F" w:rsidR="00AB7C8E" w:rsidRDefault="00AB7C8E" w:rsidP="002A0DC6">
      <w:pPr>
        <w:spacing w:before="120" w:after="120" w:line="240" w:lineRule="auto"/>
        <w:jc w:val="both"/>
        <w:rPr>
          <w:rFonts w:ascii="Times New Roman" w:hAnsi="Times New Roman"/>
          <w:b/>
          <w:sz w:val="28"/>
          <w:szCs w:val="28"/>
        </w:rPr>
      </w:pPr>
    </w:p>
    <w:p w14:paraId="788ED9C6" w14:textId="1B4585EE" w:rsidR="00AB7C8E" w:rsidRDefault="00AB7C8E" w:rsidP="002A0DC6">
      <w:pPr>
        <w:spacing w:before="120" w:after="120" w:line="240" w:lineRule="auto"/>
        <w:jc w:val="both"/>
        <w:rPr>
          <w:rFonts w:ascii="Times New Roman" w:hAnsi="Times New Roman"/>
          <w:b/>
          <w:sz w:val="28"/>
          <w:szCs w:val="28"/>
        </w:rPr>
      </w:pPr>
    </w:p>
    <w:p w14:paraId="552FBED2" w14:textId="77777777" w:rsidR="00AB7C8E" w:rsidRPr="008502FC" w:rsidRDefault="00AB7C8E" w:rsidP="002A0DC6">
      <w:pPr>
        <w:spacing w:before="120" w:after="120" w:line="240" w:lineRule="auto"/>
        <w:jc w:val="both"/>
        <w:rPr>
          <w:rFonts w:ascii="Times New Roman" w:hAnsi="Times New Roman"/>
          <w:b/>
          <w:sz w:val="28"/>
          <w:szCs w:val="28"/>
        </w:rPr>
      </w:pPr>
    </w:p>
    <w:p w14:paraId="182B4B36" w14:textId="77777777" w:rsidR="00950C86" w:rsidRPr="00302FB5" w:rsidRDefault="00302FB5" w:rsidP="00B823C3">
      <w:pPr>
        <w:spacing w:before="120" w:after="120" w:line="240" w:lineRule="auto"/>
        <w:jc w:val="center"/>
        <w:rPr>
          <w:rFonts w:ascii="Times New Roman" w:hAnsi="Times New Roman"/>
          <w:b/>
          <w:sz w:val="44"/>
          <w:szCs w:val="44"/>
        </w:rPr>
      </w:pPr>
      <w:r>
        <w:rPr>
          <w:rFonts w:ascii="Times New Roman" w:hAnsi="Times New Roman"/>
          <w:b/>
          <w:sz w:val="44"/>
          <w:szCs w:val="44"/>
        </w:rPr>
        <w:lastRenderedPageBreak/>
        <w:t>CAPITOLO SESTO</w:t>
      </w:r>
    </w:p>
    <w:p w14:paraId="4FF104C6" w14:textId="77777777" w:rsidR="00950C86" w:rsidRPr="002C755A" w:rsidRDefault="00950C86" w:rsidP="00B823C3">
      <w:pPr>
        <w:spacing w:before="120" w:after="120" w:line="240" w:lineRule="auto"/>
        <w:jc w:val="center"/>
        <w:rPr>
          <w:rFonts w:ascii="Times New Roman" w:hAnsi="Times New Roman"/>
          <w:b/>
          <w:sz w:val="28"/>
          <w:szCs w:val="28"/>
        </w:rPr>
      </w:pPr>
    </w:p>
    <w:p w14:paraId="6C50F592" w14:textId="77777777" w:rsidR="001A3928" w:rsidRPr="002C755A" w:rsidRDefault="001A3928" w:rsidP="00B823C3">
      <w:pPr>
        <w:spacing w:before="120" w:after="120" w:line="240" w:lineRule="auto"/>
        <w:jc w:val="center"/>
        <w:rPr>
          <w:rFonts w:ascii="Times New Roman" w:hAnsi="Times New Roman"/>
          <w:b/>
          <w:sz w:val="28"/>
          <w:szCs w:val="28"/>
        </w:rPr>
      </w:pPr>
      <w:r w:rsidRPr="002C755A">
        <w:rPr>
          <w:rFonts w:ascii="Times New Roman" w:hAnsi="Times New Roman"/>
          <w:b/>
          <w:sz w:val="28"/>
          <w:szCs w:val="28"/>
        </w:rPr>
        <w:t>DISPO</w:t>
      </w:r>
      <w:r w:rsidR="00DD0D10" w:rsidRPr="002C755A">
        <w:rPr>
          <w:rFonts w:ascii="Times New Roman" w:hAnsi="Times New Roman"/>
          <w:b/>
          <w:sz w:val="28"/>
          <w:szCs w:val="28"/>
        </w:rPr>
        <w:t>SI</w:t>
      </w:r>
      <w:r w:rsidRPr="002C755A">
        <w:rPr>
          <w:rFonts w:ascii="Times New Roman" w:hAnsi="Times New Roman"/>
          <w:b/>
          <w:sz w:val="28"/>
          <w:szCs w:val="28"/>
        </w:rPr>
        <w:t>ZIONI TRANSITORIE</w:t>
      </w:r>
      <w:r w:rsidR="00056F37" w:rsidRPr="002C755A">
        <w:rPr>
          <w:rFonts w:ascii="Times New Roman" w:hAnsi="Times New Roman"/>
          <w:b/>
          <w:sz w:val="28"/>
          <w:szCs w:val="28"/>
        </w:rPr>
        <w:t xml:space="preserve"> E FINALI</w:t>
      </w:r>
    </w:p>
    <w:p w14:paraId="78E9D37A" w14:textId="77777777" w:rsidR="004B6B6F" w:rsidRDefault="004B6B6F" w:rsidP="00B823C3">
      <w:pPr>
        <w:spacing w:before="120" w:after="120" w:line="240" w:lineRule="auto"/>
        <w:jc w:val="center"/>
        <w:rPr>
          <w:rFonts w:ascii="Times New Roman" w:hAnsi="Times New Roman"/>
          <w:b/>
          <w:bCs/>
          <w:sz w:val="28"/>
          <w:szCs w:val="28"/>
        </w:rPr>
      </w:pPr>
      <w:r w:rsidRPr="002C755A">
        <w:rPr>
          <w:rFonts w:ascii="Times New Roman" w:hAnsi="Times New Roman"/>
          <w:b/>
          <w:bCs/>
          <w:sz w:val="28"/>
          <w:szCs w:val="28"/>
        </w:rPr>
        <w:t>ABROGAZIONE</w:t>
      </w:r>
    </w:p>
    <w:p w14:paraId="3D62EFD3" w14:textId="77777777" w:rsidR="00950C86" w:rsidRDefault="00950C86" w:rsidP="00B823C3">
      <w:pPr>
        <w:spacing w:before="120" w:after="120" w:line="240" w:lineRule="auto"/>
        <w:jc w:val="center"/>
        <w:rPr>
          <w:rFonts w:ascii="Times New Roman" w:hAnsi="Times New Roman"/>
          <w:b/>
          <w:bCs/>
          <w:sz w:val="28"/>
          <w:szCs w:val="28"/>
        </w:rPr>
      </w:pPr>
    </w:p>
    <w:p w14:paraId="179738E9" w14:textId="4270C45B" w:rsidR="001A3928" w:rsidRPr="002C755A" w:rsidRDefault="00056F37" w:rsidP="00CD1AB0">
      <w:pPr>
        <w:spacing w:before="120" w:after="120" w:line="240" w:lineRule="auto"/>
        <w:jc w:val="both"/>
        <w:rPr>
          <w:rFonts w:ascii="Times New Roman" w:hAnsi="Times New Roman"/>
          <w:bCs/>
          <w:sz w:val="28"/>
          <w:szCs w:val="28"/>
        </w:rPr>
      </w:pPr>
      <w:r w:rsidRPr="002C755A">
        <w:rPr>
          <w:rFonts w:ascii="Times New Roman" w:hAnsi="Times New Roman"/>
          <w:bCs/>
          <w:sz w:val="28"/>
          <w:szCs w:val="28"/>
        </w:rPr>
        <w:t>I</w:t>
      </w:r>
      <w:r w:rsidR="001A3928" w:rsidRPr="002C755A">
        <w:rPr>
          <w:rFonts w:ascii="Times New Roman" w:hAnsi="Times New Roman"/>
          <w:bCs/>
          <w:sz w:val="28"/>
          <w:szCs w:val="28"/>
        </w:rPr>
        <w:t xml:space="preserve">l decreto legislativo n. 545 del </w:t>
      </w:r>
      <w:r w:rsidR="005C60BB" w:rsidRPr="002C755A">
        <w:rPr>
          <w:rFonts w:ascii="Times New Roman" w:hAnsi="Times New Roman"/>
          <w:bCs/>
          <w:sz w:val="28"/>
          <w:szCs w:val="28"/>
        </w:rPr>
        <w:t>31</w:t>
      </w:r>
      <w:r w:rsidR="001A3928" w:rsidRPr="002C755A">
        <w:rPr>
          <w:rFonts w:ascii="Times New Roman" w:hAnsi="Times New Roman"/>
          <w:bCs/>
          <w:sz w:val="28"/>
          <w:szCs w:val="28"/>
        </w:rPr>
        <w:t xml:space="preserve"> dicembre 1992</w:t>
      </w:r>
      <w:r w:rsidRPr="002C755A">
        <w:rPr>
          <w:rFonts w:ascii="Times New Roman" w:hAnsi="Times New Roman"/>
          <w:bCs/>
          <w:sz w:val="28"/>
          <w:szCs w:val="28"/>
        </w:rPr>
        <w:t xml:space="preserve"> è abrogato</w:t>
      </w:r>
      <w:r w:rsidR="001A3928" w:rsidRPr="002C755A">
        <w:rPr>
          <w:rFonts w:ascii="Times New Roman" w:hAnsi="Times New Roman"/>
          <w:bCs/>
          <w:sz w:val="28"/>
          <w:szCs w:val="28"/>
        </w:rPr>
        <w:t xml:space="preserve"> a decorrere dalla data di insediamento dei </w:t>
      </w:r>
      <w:r w:rsidR="00AD4F59">
        <w:rPr>
          <w:rFonts w:ascii="Times New Roman" w:hAnsi="Times New Roman"/>
          <w:bCs/>
          <w:sz w:val="28"/>
          <w:szCs w:val="28"/>
        </w:rPr>
        <w:t>T</w:t>
      </w:r>
      <w:r w:rsidR="001A3928" w:rsidRPr="002C755A">
        <w:rPr>
          <w:rFonts w:ascii="Times New Roman" w:hAnsi="Times New Roman"/>
          <w:bCs/>
          <w:sz w:val="28"/>
          <w:szCs w:val="28"/>
        </w:rPr>
        <w:t xml:space="preserve">ribunali </w:t>
      </w:r>
      <w:r w:rsidR="00AD4F59">
        <w:rPr>
          <w:rFonts w:ascii="Times New Roman" w:hAnsi="Times New Roman"/>
          <w:bCs/>
          <w:sz w:val="28"/>
          <w:szCs w:val="28"/>
        </w:rPr>
        <w:t>T</w:t>
      </w:r>
      <w:r w:rsidR="001A3928" w:rsidRPr="002C755A">
        <w:rPr>
          <w:rFonts w:ascii="Times New Roman" w:hAnsi="Times New Roman"/>
          <w:bCs/>
          <w:sz w:val="28"/>
          <w:szCs w:val="28"/>
        </w:rPr>
        <w:t>ributari e de</w:t>
      </w:r>
      <w:r w:rsidR="00454601" w:rsidRPr="002C755A">
        <w:rPr>
          <w:rFonts w:ascii="Times New Roman" w:hAnsi="Times New Roman"/>
          <w:bCs/>
          <w:sz w:val="28"/>
          <w:szCs w:val="28"/>
        </w:rPr>
        <w:t xml:space="preserve">lle </w:t>
      </w:r>
      <w:r w:rsidR="00AD4F59">
        <w:rPr>
          <w:rFonts w:ascii="Times New Roman" w:hAnsi="Times New Roman"/>
          <w:bCs/>
          <w:sz w:val="28"/>
          <w:szCs w:val="28"/>
        </w:rPr>
        <w:t>C</w:t>
      </w:r>
      <w:r w:rsidR="00454601" w:rsidRPr="002C755A">
        <w:rPr>
          <w:rFonts w:ascii="Times New Roman" w:hAnsi="Times New Roman"/>
          <w:bCs/>
          <w:sz w:val="28"/>
          <w:szCs w:val="28"/>
        </w:rPr>
        <w:t xml:space="preserve">orti di </w:t>
      </w:r>
      <w:r w:rsidR="00AD4F59">
        <w:rPr>
          <w:rFonts w:ascii="Times New Roman" w:hAnsi="Times New Roman"/>
          <w:bCs/>
          <w:sz w:val="28"/>
          <w:szCs w:val="28"/>
        </w:rPr>
        <w:t>A</w:t>
      </w:r>
      <w:r w:rsidR="00454601" w:rsidRPr="002C755A">
        <w:rPr>
          <w:rFonts w:ascii="Times New Roman" w:hAnsi="Times New Roman"/>
          <w:bCs/>
          <w:sz w:val="28"/>
          <w:szCs w:val="28"/>
        </w:rPr>
        <w:t xml:space="preserve">ppello </w:t>
      </w:r>
      <w:r w:rsidR="00AD4F59">
        <w:rPr>
          <w:rFonts w:ascii="Times New Roman" w:hAnsi="Times New Roman"/>
          <w:bCs/>
          <w:sz w:val="28"/>
          <w:szCs w:val="28"/>
        </w:rPr>
        <w:t>T</w:t>
      </w:r>
      <w:r w:rsidR="00454601" w:rsidRPr="002C755A">
        <w:rPr>
          <w:rFonts w:ascii="Times New Roman" w:hAnsi="Times New Roman"/>
          <w:bCs/>
          <w:sz w:val="28"/>
          <w:szCs w:val="28"/>
        </w:rPr>
        <w:t>ributari</w:t>
      </w:r>
      <w:r w:rsidR="00C51E99">
        <w:rPr>
          <w:rFonts w:ascii="Times New Roman" w:hAnsi="Times New Roman"/>
          <w:bCs/>
          <w:sz w:val="28"/>
          <w:szCs w:val="28"/>
        </w:rPr>
        <w:t>e</w:t>
      </w:r>
      <w:r w:rsidRPr="002C755A">
        <w:rPr>
          <w:rFonts w:ascii="Times New Roman" w:hAnsi="Times New Roman"/>
          <w:bCs/>
          <w:sz w:val="28"/>
          <w:szCs w:val="28"/>
        </w:rPr>
        <w:t>.</w:t>
      </w:r>
    </w:p>
    <w:p w14:paraId="1F6F1285" w14:textId="7A09D643" w:rsidR="00B81BA8" w:rsidRPr="002C755A" w:rsidRDefault="00056F37" w:rsidP="00CD1AB0">
      <w:pPr>
        <w:spacing w:before="120" w:after="120" w:line="240" w:lineRule="auto"/>
        <w:jc w:val="both"/>
        <w:rPr>
          <w:rFonts w:ascii="Times New Roman" w:hAnsi="Times New Roman"/>
          <w:bCs/>
          <w:sz w:val="28"/>
          <w:szCs w:val="28"/>
        </w:rPr>
      </w:pPr>
      <w:r w:rsidRPr="002C755A">
        <w:rPr>
          <w:rFonts w:ascii="Times New Roman" w:hAnsi="Times New Roman"/>
          <w:bCs/>
          <w:sz w:val="28"/>
          <w:szCs w:val="28"/>
        </w:rPr>
        <w:t>I</w:t>
      </w:r>
      <w:r w:rsidR="00B81BA8" w:rsidRPr="002C755A">
        <w:rPr>
          <w:rFonts w:ascii="Times New Roman" w:hAnsi="Times New Roman"/>
          <w:bCs/>
          <w:sz w:val="28"/>
          <w:szCs w:val="28"/>
        </w:rPr>
        <w:t xml:space="preserve"> riferimenti alle </w:t>
      </w:r>
      <w:r w:rsidR="00AD4F59">
        <w:rPr>
          <w:rFonts w:ascii="Times New Roman" w:hAnsi="Times New Roman"/>
          <w:bCs/>
          <w:sz w:val="28"/>
          <w:szCs w:val="28"/>
        </w:rPr>
        <w:t>C</w:t>
      </w:r>
      <w:r w:rsidR="00B81BA8" w:rsidRPr="002C755A">
        <w:rPr>
          <w:rFonts w:ascii="Times New Roman" w:hAnsi="Times New Roman"/>
          <w:bCs/>
          <w:sz w:val="28"/>
          <w:szCs w:val="28"/>
        </w:rPr>
        <w:t xml:space="preserve">ommissioni </w:t>
      </w:r>
      <w:r w:rsidR="00AD4F59">
        <w:rPr>
          <w:rFonts w:ascii="Times New Roman" w:hAnsi="Times New Roman"/>
          <w:bCs/>
          <w:sz w:val="28"/>
          <w:szCs w:val="28"/>
        </w:rPr>
        <w:t>T</w:t>
      </w:r>
      <w:r w:rsidR="00B81BA8" w:rsidRPr="002C755A">
        <w:rPr>
          <w:rFonts w:ascii="Times New Roman" w:hAnsi="Times New Roman"/>
          <w:bCs/>
          <w:sz w:val="28"/>
          <w:szCs w:val="28"/>
        </w:rPr>
        <w:t xml:space="preserve">ributarie </w:t>
      </w:r>
      <w:r w:rsidR="00AD4F59">
        <w:rPr>
          <w:rFonts w:ascii="Times New Roman" w:hAnsi="Times New Roman"/>
          <w:bCs/>
          <w:sz w:val="28"/>
          <w:szCs w:val="28"/>
        </w:rPr>
        <w:t>P</w:t>
      </w:r>
      <w:r w:rsidR="00B81BA8" w:rsidRPr="002C755A">
        <w:rPr>
          <w:rFonts w:ascii="Times New Roman" w:hAnsi="Times New Roman"/>
          <w:bCs/>
          <w:sz w:val="28"/>
          <w:szCs w:val="28"/>
        </w:rPr>
        <w:t xml:space="preserve">rovinciali e alle </w:t>
      </w:r>
      <w:r w:rsidR="00AD4F59">
        <w:rPr>
          <w:rFonts w:ascii="Times New Roman" w:hAnsi="Times New Roman"/>
          <w:bCs/>
          <w:sz w:val="28"/>
          <w:szCs w:val="28"/>
        </w:rPr>
        <w:t>C</w:t>
      </w:r>
      <w:r w:rsidR="00B81BA8" w:rsidRPr="002C755A">
        <w:rPr>
          <w:rFonts w:ascii="Times New Roman" w:hAnsi="Times New Roman"/>
          <w:bCs/>
          <w:sz w:val="28"/>
          <w:szCs w:val="28"/>
        </w:rPr>
        <w:t xml:space="preserve">ommissioni </w:t>
      </w:r>
      <w:r w:rsidR="00AD4F59">
        <w:rPr>
          <w:rFonts w:ascii="Times New Roman" w:hAnsi="Times New Roman"/>
          <w:bCs/>
          <w:sz w:val="28"/>
          <w:szCs w:val="28"/>
        </w:rPr>
        <w:t>T</w:t>
      </w:r>
      <w:r w:rsidR="00B81BA8" w:rsidRPr="002C755A">
        <w:rPr>
          <w:rFonts w:ascii="Times New Roman" w:hAnsi="Times New Roman"/>
          <w:bCs/>
          <w:sz w:val="28"/>
          <w:szCs w:val="28"/>
        </w:rPr>
        <w:t xml:space="preserve">ributarie </w:t>
      </w:r>
      <w:r w:rsidR="00AD4F59">
        <w:rPr>
          <w:rFonts w:ascii="Times New Roman" w:hAnsi="Times New Roman"/>
          <w:bCs/>
          <w:sz w:val="28"/>
          <w:szCs w:val="28"/>
        </w:rPr>
        <w:t>R</w:t>
      </w:r>
      <w:r w:rsidR="00B81BA8" w:rsidRPr="002C755A">
        <w:rPr>
          <w:rFonts w:ascii="Times New Roman" w:hAnsi="Times New Roman"/>
          <w:bCs/>
          <w:sz w:val="28"/>
          <w:szCs w:val="28"/>
        </w:rPr>
        <w:t xml:space="preserve">egionali contenuti nel decreto legislativo n. 546 del 31 dicembre 1992 devono intendersi rispettivamente riferiti ai </w:t>
      </w:r>
      <w:r w:rsidR="005C0158">
        <w:rPr>
          <w:rFonts w:ascii="Times New Roman" w:hAnsi="Times New Roman"/>
          <w:bCs/>
          <w:sz w:val="28"/>
          <w:szCs w:val="28"/>
        </w:rPr>
        <w:t>T</w:t>
      </w:r>
      <w:r w:rsidR="00B81BA8" w:rsidRPr="002C755A">
        <w:rPr>
          <w:rFonts w:ascii="Times New Roman" w:hAnsi="Times New Roman"/>
          <w:bCs/>
          <w:sz w:val="28"/>
          <w:szCs w:val="28"/>
        </w:rPr>
        <w:t xml:space="preserve">ribunali </w:t>
      </w:r>
      <w:r w:rsidR="005C0158">
        <w:rPr>
          <w:rFonts w:ascii="Times New Roman" w:hAnsi="Times New Roman"/>
          <w:bCs/>
          <w:sz w:val="28"/>
          <w:szCs w:val="28"/>
        </w:rPr>
        <w:t>T</w:t>
      </w:r>
      <w:r w:rsidR="00B81BA8" w:rsidRPr="002C755A">
        <w:rPr>
          <w:rFonts w:ascii="Times New Roman" w:hAnsi="Times New Roman"/>
          <w:bCs/>
          <w:sz w:val="28"/>
          <w:szCs w:val="28"/>
        </w:rPr>
        <w:t xml:space="preserve">ributari e alle </w:t>
      </w:r>
      <w:r w:rsidR="005C0158">
        <w:rPr>
          <w:rFonts w:ascii="Times New Roman" w:hAnsi="Times New Roman"/>
          <w:bCs/>
          <w:sz w:val="28"/>
          <w:szCs w:val="28"/>
        </w:rPr>
        <w:t>C</w:t>
      </w:r>
      <w:r w:rsidR="00B81BA8" w:rsidRPr="002C755A">
        <w:rPr>
          <w:rFonts w:ascii="Times New Roman" w:hAnsi="Times New Roman"/>
          <w:bCs/>
          <w:sz w:val="28"/>
          <w:szCs w:val="28"/>
        </w:rPr>
        <w:t>orti d</w:t>
      </w:r>
      <w:r w:rsidR="005C0158">
        <w:rPr>
          <w:rFonts w:ascii="Times New Roman" w:hAnsi="Times New Roman"/>
          <w:bCs/>
          <w:sz w:val="28"/>
          <w:szCs w:val="28"/>
        </w:rPr>
        <w:t>i A</w:t>
      </w:r>
      <w:r w:rsidR="00B81BA8" w:rsidRPr="002C755A">
        <w:rPr>
          <w:rFonts w:ascii="Times New Roman" w:hAnsi="Times New Roman"/>
          <w:bCs/>
          <w:sz w:val="28"/>
          <w:szCs w:val="28"/>
        </w:rPr>
        <w:t xml:space="preserve">ppello </w:t>
      </w:r>
      <w:r w:rsidR="005C0158">
        <w:rPr>
          <w:rFonts w:ascii="Times New Roman" w:hAnsi="Times New Roman"/>
          <w:bCs/>
          <w:sz w:val="28"/>
          <w:szCs w:val="28"/>
        </w:rPr>
        <w:t>T</w:t>
      </w:r>
      <w:r w:rsidR="00B81BA8" w:rsidRPr="002C755A">
        <w:rPr>
          <w:rFonts w:ascii="Times New Roman" w:hAnsi="Times New Roman"/>
          <w:bCs/>
          <w:sz w:val="28"/>
          <w:szCs w:val="28"/>
        </w:rPr>
        <w:t>ributari</w:t>
      </w:r>
      <w:r w:rsidR="00C51E99">
        <w:rPr>
          <w:rFonts w:ascii="Times New Roman" w:hAnsi="Times New Roman"/>
          <w:bCs/>
          <w:sz w:val="28"/>
          <w:szCs w:val="28"/>
        </w:rPr>
        <w:t>e</w:t>
      </w:r>
      <w:r w:rsidRPr="002C755A">
        <w:rPr>
          <w:rFonts w:ascii="Times New Roman" w:hAnsi="Times New Roman"/>
          <w:bCs/>
          <w:sz w:val="28"/>
          <w:szCs w:val="28"/>
        </w:rPr>
        <w:t>.</w:t>
      </w:r>
    </w:p>
    <w:p w14:paraId="032643EC" w14:textId="3A8FA5D4" w:rsidR="001A3928" w:rsidRPr="001F132D" w:rsidRDefault="00890621" w:rsidP="00CD1AB0">
      <w:pPr>
        <w:spacing w:before="120" w:after="120" w:line="240" w:lineRule="auto"/>
        <w:jc w:val="both"/>
        <w:rPr>
          <w:rFonts w:ascii="Times New Roman" w:hAnsi="Times New Roman"/>
          <w:b/>
          <w:sz w:val="28"/>
          <w:szCs w:val="28"/>
        </w:rPr>
      </w:pPr>
      <w:r w:rsidRPr="001F132D">
        <w:rPr>
          <w:rFonts w:ascii="Times New Roman" w:hAnsi="Times New Roman"/>
          <w:b/>
          <w:sz w:val="28"/>
          <w:szCs w:val="28"/>
        </w:rPr>
        <w:t xml:space="preserve">I giudizi pendenti presso le Commissioni Tributarie alla data di entrata in vigore della riforma sono trasferiti automaticamente ai Tribunali </w:t>
      </w:r>
      <w:r w:rsidR="00AD4F59">
        <w:rPr>
          <w:rFonts w:ascii="Times New Roman" w:hAnsi="Times New Roman"/>
          <w:b/>
          <w:sz w:val="28"/>
          <w:szCs w:val="28"/>
        </w:rPr>
        <w:t>T</w:t>
      </w:r>
      <w:r w:rsidRPr="001F132D">
        <w:rPr>
          <w:rFonts w:ascii="Times New Roman" w:hAnsi="Times New Roman"/>
          <w:b/>
          <w:sz w:val="28"/>
          <w:szCs w:val="28"/>
        </w:rPr>
        <w:t xml:space="preserve">ributari e alle Corti di </w:t>
      </w:r>
      <w:r w:rsidR="00AD4F59">
        <w:rPr>
          <w:rFonts w:ascii="Times New Roman" w:hAnsi="Times New Roman"/>
          <w:b/>
          <w:sz w:val="28"/>
          <w:szCs w:val="28"/>
        </w:rPr>
        <w:t>A</w:t>
      </w:r>
      <w:r w:rsidRPr="001F132D">
        <w:rPr>
          <w:rFonts w:ascii="Times New Roman" w:hAnsi="Times New Roman"/>
          <w:b/>
          <w:sz w:val="28"/>
          <w:szCs w:val="28"/>
        </w:rPr>
        <w:t xml:space="preserve">ppello </w:t>
      </w:r>
      <w:r w:rsidR="00AD4F59">
        <w:rPr>
          <w:rFonts w:ascii="Times New Roman" w:hAnsi="Times New Roman"/>
          <w:b/>
          <w:sz w:val="28"/>
          <w:szCs w:val="28"/>
        </w:rPr>
        <w:t>T</w:t>
      </w:r>
      <w:r w:rsidRPr="001F132D">
        <w:rPr>
          <w:rFonts w:ascii="Times New Roman" w:hAnsi="Times New Roman"/>
          <w:b/>
          <w:sz w:val="28"/>
          <w:szCs w:val="28"/>
        </w:rPr>
        <w:t>ributarie.</w:t>
      </w:r>
    </w:p>
    <w:p w14:paraId="6DE6B83E" w14:textId="5B4DE07E" w:rsidR="007E6948" w:rsidRDefault="0036507C" w:rsidP="002E5E2A">
      <w:pPr>
        <w:spacing w:before="120" w:after="120" w:line="240" w:lineRule="auto"/>
        <w:jc w:val="both"/>
        <w:rPr>
          <w:rFonts w:ascii="Times New Roman" w:hAnsi="Times New Roman"/>
          <w:b/>
          <w:sz w:val="28"/>
          <w:szCs w:val="28"/>
        </w:rPr>
      </w:pPr>
      <w:r w:rsidRPr="00AD4F59">
        <w:rPr>
          <w:rFonts w:ascii="Times New Roman" w:hAnsi="Times New Roman"/>
          <w:b/>
          <w:sz w:val="28"/>
          <w:szCs w:val="28"/>
        </w:rPr>
        <w:t>Infine, per quanto riguarda il parziale riassortimento degli attuali componenti delle Commissioni Tributarie</w:t>
      </w:r>
      <w:r w:rsidR="00535E42" w:rsidRPr="00AD4F59">
        <w:rPr>
          <w:rFonts w:ascii="Times New Roman" w:hAnsi="Times New Roman"/>
          <w:b/>
          <w:sz w:val="28"/>
          <w:szCs w:val="28"/>
        </w:rPr>
        <w:t>,</w:t>
      </w:r>
      <w:r w:rsidRPr="00AD4F59">
        <w:rPr>
          <w:rFonts w:ascii="Times New Roman" w:hAnsi="Times New Roman"/>
          <w:b/>
          <w:sz w:val="28"/>
          <w:szCs w:val="28"/>
        </w:rPr>
        <w:t xml:space="preserve"> </w:t>
      </w:r>
      <w:r w:rsidR="0081761A" w:rsidRPr="00AD4F59">
        <w:rPr>
          <w:rFonts w:ascii="Times New Roman" w:hAnsi="Times New Roman"/>
          <w:b/>
          <w:sz w:val="28"/>
          <w:szCs w:val="28"/>
        </w:rPr>
        <w:t xml:space="preserve">il Consiglio di Presidenza della Giustizia Tributaria, così come attualmente composto, potrà stabilire i criteri di una verifica di permanente idoneità abilitativa per la nomina a giudice tributario </w:t>
      </w:r>
      <w:r w:rsidR="0081761A" w:rsidRPr="00DF4D39">
        <w:rPr>
          <w:rFonts w:ascii="Times New Roman" w:hAnsi="Times New Roman"/>
          <w:b/>
          <w:sz w:val="28"/>
          <w:szCs w:val="28"/>
        </w:rPr>
        <w:t>onorario (GTO).</w:t>
      </w:r>
    </w:p>
    <w:p w14:paraId="28AF31BB" w14:textId="3E28D13E" w:rsidR="00ED4632" w:rsidRDefault="002E5E2A" w:rsidP="002E5E2A">
      <w:pPr>
        <w:spacing w:before="120" w:after="120" w:line="240" w:lineRule="auto"/>
        <w:jc w:val="both"/>
        <w:rPr>
          <w:rFonts w:ascii="Times New Roman" w:hAnsi="Times New Roman"/>
          <w:b/>
          <w:sz w:val="28"/>
          <w:szCs w:val="28"/>
        </w:rPr>
      </w:pPr>
      <w:proofErr w:type="gramStart"/>
      <w:r w:rsidRPr="00DF4D39">
        <w:rPr>
          <w:rFonts w:ascii="Times New Roman" w:hAnsi="Times New Roman"/>
          <w:b/>
          <w:sz w:val="28"/>
          <w:szCs w:val="28"/>
        </w:rPr>
        <w:t xml:space="preserve">Lecce,  </w:t>
      </w:r>
      <w:r w:rsidR="00A10E8E">
        <w:rPr>
          <w:rFonts w:ascii="Times New Roman" w:hAnsi="Times New Roman"/>
          <w:b/>
          <w:sz w:val="28"/>
          <w:szCs w:val="28"/>
        </w:rPr>
        <w:t>29</w:t>
      </w:r>
      <w:proofErr w:type="gramEnd"/>
      <w:r w:rsidRPr="00DF4D39">
        <w:rPr>
          <w:rFonts w:ascii="Times New Roman" w:hAnsi="Times New Roman"/>
          <w:b/>
          <w:sz w:val="28"/>
          <w:szCs w:val="28"/>
        </w:rPr>
        <w:t xml:space="preserve">   luglio 2019</w:t>
      </w:r>
    </w:p>
    <w:p w14:paraId="3EF00C7E" w14:textId="73B4DD3C" w:rsidR="00AB7C8E" w:rsidRDefault="00AB7C8E" w:rsidP="002E5E2A">
      <w:pPr>
        <w:spacing w:before="120" w:after="120" w:line="240" w:lineRule="auto"/>
        <w:jc w:val="both"/>
        <w:rPr>
          <w:rFonts w:ascii="Times New Roman" w:hAnsi="Times New Roman"/>
          <w:b/>
          <w:sz w:val="28"/>
          <w:szCs w:val="28"/>
        </w:rPr>
      </w:pPr>
    </w:p>
    <w:p w14:paraId="7C9837A3" w14:textId="77777777" w:rsidR="00AB7C8E" w:rsidRPr="00DF4D39" w:rsidRDefault="00AB7C8E" w:rsidP="002E5E2A">
      <w:pPr>
        <w:spacing w:before="120" w:after="120" w:line="240" w:lineRule="auto"/>
        <w:jc w:val="both"/>
        <w:rPr>
          <w:rFonts w:ascii="Times New Roman" w:hAnsi="Times New Roman"/>
          <w:b/>
          <w:sz w:val="28"/>
          <w:szCs w:val="28"/>
        </w:rPr>
      </w:pPr>
    </w:p>
    <w:p w14:paraId="64139E03" w14:textId="3AB5AAC2" w:rsidR="00ED4632" w:rsidRDefault="00ED4632" w:rsidP="002E5E2A">
      <w:pPr>
        <w:spacing w:before="120" w:after="120" w:line="240" w:lineRule="auto"/>
        <w:jc w:val="both"/>
        <w:rPr>
          <w:rFonts w:ascii="Times New Roman" w:hAnsi="Times New Roman"/>
          <w:bCs/>
          <w:sz w:val="28"/>
          <w:szCs w:val="28"/>
        </w:rPr>
      </w:pPr>
    </w:p>
    <w:p w14:paraId="5FA1B314" w14:textId="77777777" w:rsidR="002E5E2A" w:rsidRPr="003F1BE2" w:rsidRDefault="002E5E2A" w:rsidP="002E5E2A">
      <w:pPr>
        <w:spacing w:before="120" w:after="120" w:line="240" w:lineRule="auto"/>
        <w:jc w:val="center"/>
        <w:rPr>
          <w:rFonts w:ascii="Times New Roman" w:hAnsi="Times New Roman"/>
          <w:b/>
          <w:bCs/>
          <w:sz w:val="32"/>
          <w:szCs w:val="32"/>
        </w:rPr>
      </w:pPr>
      <w:bookmarkStart w:id="1" w:name="_Hlk15292415"/>
      <w:r w:rsidRPr="003F1BE2">
        <w:rPr>
          <w:rFonts w:ascii="Times New Roman" w:hAnsi="Times New Roman"/>
          <w:b/>
          <w:bCs/>
          <w:sz w:val="32"/>
          <w:szCs w:val="32"/>
        </w:rPr>
        <w:t>AVV. MAURIZIO VILLANI</w:t>
      </w:r>
    </w:p>
    <w:p w14:paraId="595FE5DF" w14:textId="77777777" w:rsidR="002E5E2A" w:rsidRPr="003F1BE2" w:rsidRDefault="002E5E2A" w:rsidP="002E5E2A">
      <w:pPr>
        <w:spacing w:before="120" w:after="120" w:line="240" w:lineRule="auto"/>
        <w:jc w:val="center"/>
        <w:rPr>
          <w:rFonts w:ascii="Times New Roman" w:hAnsi="Times New Roman"/>
          <w:b/>
          <w:bCs/>
          <w:sz w:val="32"/>
          <w:szCs w:val="32"/>
        </w:rPr>
      </w:pPr>
      <w:r w:rsidRPr="003F1BE2">
        <w:rPr>
          <w:rFonts w:ascii="Times New Roman" w:hAnsi="Times New Roman"/>
          <w:b/>
          <w:bCs/>
          <w:sz w:val="32"/>
          <w:szCs w:val="32"/>
        </w:rPr>
        <w:t>Avvocato Tributarista in Lecce</w:t>
      </w:r>
    </w:p>
    <w:p w14:paraId="4F029386" w14:textId="77777777" w:rsidR="002E5E2A" w:rsidRPr="003F1BE2" w:rsidRDefault="002E5E2A" w:rsidP="002E5E2A">
      <w:pPr>
        <w:spacing w:before="120" w:after="120" w:line="240" w:lineRule="auto"/>
        <w:jc w:val="center"/>
        <w:rPr>
          <w:rFonts w:ascii="Times New Roman" w:hAnsi="Times New Roman"/>
          <w:b/>
          <w:bCs/>
          <w:sz w:val="32"/>
          <w:szCs w:val="32"/>
        </w:rPr>
      </w:pPr>
      <w:r w:rsidRPr="003F1BE2">
        <w:rPr>
          <w:rFonts w:ascii="Times New Roman" w:hAnsi="Times New Roman"/>
          <w:b/>
          <w:bCs/>
          <w:sz w:val="32"/>
          <w:szCs w:val="32"/>
        </w:rPr>
        <w:t>Patrocinante in Cassazione</w:t>
      </w:r>
    </w:p>
    <w:p w14:paraId="73E0412B" w14:textId="77777777" w:rsidR="003F1BE2" w:rsidRDefault="003810DB" w:rsidP="003F1BE2">
      <w:pPr>
        <w:spacing w:before="120" w:after="120" w:line="240" w:lineRule="auto"/>
        <w:ind w:firstLine="2694"/>
        <w:jc w:val="both"/>
        <w:rPr>
          <w:rFonts w:ascii="Times New Roman" w:hAnsi="Times New Roman"/>
          <w:b/>
          <w:bCs/>
          <w:sz w:val="32"/>
          <w:szCs w:val="32"/>
        </w:rPr>
      </w:pPr>
      <w:hyperlink r:id="rId12" w:history="1">
        <w:r w:rsidR="002E5E2A" w:rsidRPr="003F1BE2">
          <w:rPr>
            <w:rStyle w:val="Collegamentoipertestuale"/>
            <w:rFonts w:ascii="Times New Roman" w:hAnsi="Times New Roman"/>
            <w:b/>
            <w:bCs/>
            <w:sz w:val="32"/>
            <w:szCs w:val="32"/>
          </w:rPr>
          <w:t>www.studiotributariovillani.it</w:t>
        </w:r>
      </w:hyperlink>
      <w:r w:rsidR="002E5E2A" w:rsidRPr="003F1BE2">
        <w:rPr>
          <w:rFonts w:ascii="Times New Roman" w:hAnsi="Times New Roman"/>
          <w:b/>
          <w:bCs/>
          <w:sz w:val="32"/>
          <w:szCs w:val="32"/>
        </w:rPr>
        <w:t xml:space="preserve"> </w:t>
      </w:r>
    </w:p>
    <w:p w14:paraId="30E24AA8" w14:textId="23B86372" w:rsidR="002E5E2A" w:rsidRDefault="003810DB" w:rsidP="003F1BE2">
      <w:pPr>
        <w:spacing w:before="120" w:after="120" w:line="240" w:lineRule="auto"/>
        <w:ind w:firstLine="2694"/>
        <w:jc w:val="both"/>
        <w:rPr>
          <w:rStyle w:val="Collegamentoipertestuale"/>
          <w:rFonts w:ascii="Times New Roman" w:hAnsi="Times New Roman"/>
          <w:b/>
          <w:bCs/>
          <w:sz w:val="32"/>
          <w:szCs w:val="32"/>
        </w:rPr>
      </w:pPr>
      <w:hyperlink r:id="rId13" w:history="1">
        <w:r w:rsidR="002E5E2A" w:rsidRPr="003F1BE2">
          <w:rPr>
            <w:rStyle w:val="Collegamentoipertestuale"/>
            <w:rFonts w:ascii="Times New Roman" w:hAnsi="Times New Roman"/>
            <w:b/>
            <w:bCs/>
            <w:sz w:val="32"/>
            <w:szCs w:val="32"/>
          </w:rPr>
          <w:t>avvocato@studiotributariovillani.it</w:t>
        </w:r>
      </w:hyperlink>
    </w:p>
    <w:p w14:paraId="73CBC821" w14:textId="4B801E4C" w:rsidR="00AB7C8E" w:rsidRDefault="00AB7C8E" w:rsidP="003F1BE2">
      <w:pPr>
        <w:spacing w:before="120" w:after="120" w:line="240" w:lineRule="auto"/>
        <w:ind w:firstLine="2694"/>
        <w:jc w:val="both"/>
        <w:rPr>
          <w:rStyle w:val="Collegamentoipertestuale"/>
          <w:rFonts w:ascii="Times New Roman" w:hAnsi="Times New Roman"/>
          <w:b/>
          <w:bCs/>
          <w:sz w:val="32"/>
          <w:szCs w:val="32"/>
        </w:rPr>
      </w:pPr>
    </w:p>
    <w:p w14:paraId="0D1734AF" w14:textId="3DABD37C" w:rsidR="00AB7C8E" w:rsidRDefault="00AB7C8E" w:rsidP="003F1BE2">
      <w:pPr>
        <w:spacing w:before="120" w:after="120" w:line="240" w:lineRule="auto"/>
        <w:ind w:firstLine="2694"/>
        <w:jc w:val="both"/>
        <w:rPr>
          <w:rStyle w:val="Collegamentoipertestuale"/>
          <w:rFonts w:ascii="Times New Roman" w:hAnsi="Times New Roman"/>
          <w:b/>
          <w:bCs/>
          <w:sz w:val="32"/>
          <w:szCs w:val="32"/>
        </w:rPr>
      </w:pPr>
    </w:p>
    <w:p w14:paraId="03DD039B" w14:textId="2BF48F8F" w:rsidR="00AB7C8E" w:rsidRDefault="00AB7C8E" w:rsidP="003F1BE2">
      <w:pPr>
        <w:spacing w:before="120" w:after="120" w:line="240" w:lineRule="auto"/>
        <w:ind w:firstLine="2694"/>
        <w:jc w:val="both"/>
        <w:rPr>
          <w:rStyle w:val="Collegamentoipertestuale"/>
          <w:rFonts w:ascii="Times New Roman" w:hAnsi="Times New Roman"/>
          <w:b/>
          <w:bCs/>
          <w:sz w:val="32"/>
          <w:szCs w:val="32"/>
        </w:rPr>
      </w:pPr>
    </w:p>
    <w:p w14:paraId="60343BFC" w14:textId="266334CB" w:rsidR="00AB7C8E" w:rsidRDefault="00AB7C8E" w:rsidP="003F1BE2">
      <w:pPr>
        <w:spacing w:before="120" w:after="120" w:line="240" w:lineRule="auto"/>
        <w:ind w:firstLine="2694"/>
        <w:jc w:val="both"/>
        <w:rPr>
          <w:rStyle w:val="Collegamentoipertestuale"/>
          <w:rFonts w:ascii="Times New Roman" w:hAnsi="Times New Roman"/>
          <w:b/>
          <w:bCs/>
          <w:sz w:val="32"/>
          <w:szCs w:val="32"/>
        </w:rPr>
      </w:pPr>
    </w:p>
    <w:bookmarkEnd w:id="1"/>
    <w:p w14:paraId="03C07AAE" w14:textId="16B5B611" w:rsidR="00773F22" w:rsidRPr="00773F22" w:rsidRDefault="00773F22" w:rsidP="00773F22">
      <w:pPr>
        <w:spacing w:before="120" w:after="120" w:line="240" w:lineRule="auto"/>
        <w:jc w:val="center"/>
        <w:rPr>
          <w:rStyle w:val="Collegamentoipertestuale"/>
          <w:rFonts w:ascii="Times New Roman" w:hAnsi="Times New Roman"/>
          <w:b/>
          <w:bCs/>
          <w:color w:val="auto"/>
          <w:sz w:val="40"/>
          <w:szCs w:val="40"/>
        </w:rPr>
      </w:pPr>
      <w:r>
        <w:rPr>
          <w:rStyle w:val="Collegamentoipertestuale"/>
          <w:rFonts w:ascii="Times New Roman" w:hAnsi="Times New Roman"/>
          <w:b/>
          <w:bCs/>
          <w:color w:val="auto"/>
          <w:sz w:val="40"/>
          <w:szCs w:val="40"/>
        </w:rPr>
        <w:lastRenderedPageBreak/>
        <w:t>NOTA BENE</w:t>
      </w:r>
    </w:p>
    <w:p w14:paraId="1BC4A4EF" w14:textId="77777777" w:rsidR="00773F22" w:rsidRPr="00773F22" w:rsidRDefault="00773F22" w:rsidP="002E5E2A">
      <w:pPr>
        <w:spacing w:before="120" w:after="120" w:line="240" w:lineRule="auto"/>
        <w:jc w:val="both"/>
        <w:rPr>
          <w:rStyle w:val="Collegamentoipertestuale"/>
          <w:rFonts w:ascii="Times New Roman" w:hAnsi="Times New Roman"/>
          <w:b/>
          <w:bCs/>
          <w:color w:val="auto"/>
          <w:sz w:val="28"/>
          <w:szCs w:val="28"/>
        </w:rPr>
      </w:pPr>
    </w:p>
    <w:p w14:paraId="59AF8C0D" w14:textId="41D5516B" w:rsidR="00773F22" w:rsidRPr="00D00DE7" w:rsidRDefault="00773F22" w:rsidP="00773F22">
      <w:pPr>
        <w:pStyle w:val="Paragrafoelenco"/>
        <w:spacing w:before="120" w:after="120" w:line="240" w:lineRule="auto"/>
        <w:ind w:left="0"/>
        <w:jc w:val="both"/>
        <w:rPr>
          <w:rFonts w:ascii="Times New Roman" w:hAnsi="Times New Roman"/>
          <w:b/>
          <w:sz w:val="44"/>
          <w:szCs w:val="44"/>
        </w:rPr>
      </w:pPr>
      <w:r w:rsidRPr="00D00DE7">
        <w:rPr>
          <w:rFonts w:ascii="Times New Roman" w:hAnsi="Times New Roman"/>
          <w:b/>
          <w:sz w:val="44"/>
          <w:szCs w:val="44"/>
        </w:rPr>
        <w:t xml:space="preserve">Il disegno di legge n. 1243 della Lega (primo firmatario Sen. M. Romeo + 49) di riforma della giustizia tributaria comunicato alla Presidenza del Senato il 18 aprile 2019 ed assegnato alle Commissioni riunite Seconda (Giustizia) e Sesta (Finanze e Tesoro) in sede redigente il 23 luglio 2019, come annunciato nella seduta n. 136 del 23 luglio 2019, </w:t>
      </w:r>
      <w:r w:rsidR="00810807" w:rsidRPr="00D00DE7">
        <w:rPr>
          <w:rFonts w:ascii="Times New Roman" w:hAnsi="Times New Roman"/>
          <w:b/>
          <w:sz w:val="44"/>
          <w:szCs w:val="44"/>
        </w:rPr>
        <w:t xml:space="preserve">è </w:t>
      </w:r>
      <w:r w:rsidRPr="00D00DE7">
        <w:rPr>
          <w:rFonts w:ascii="Times New Roman" w:hAnsi="Times New Roman"/>
          <w:b/>
          <w:sz w:val="44"/>
          <w:szCs w:val="44"/>
        </w:rPr>
        <w:t>pubblicat</w:t>
      </w:r>
      <w:r w:rsidR="00810807" w:rsidRPr="00D00DE7">
        <w:rPr>
          <w:rFonts w:ascii="Times New Roman" w:hAnsi="Times New Roman"/>
          <w:b/>
          <w:sz w:val="44"/>
          <w:szCs w:val="44"/>
        </w:rPr>
        <w:t>o e visionabile</w:t>
      </w:r>
      <w:r w:rsidRPr="00D00DE7">
        <w:rPr>
          <w:rFonts w:ascii="Times New Roman" w:hAnsi="Times New Roman"/>
          <w:b/>
          <w:sz w:val="44"/>
          <w:szCs w:val="44"/>
        </w:rPr>
        <w:t xml:space="preserve"> sul mio sito (</w:t>
      </w:r>
      <w:hyperlink r:id="rId14" w:history="1">
        <w:r w:rsidRPr="00D00DE7">
          <w:rPr>
            <w:rStyle w:val="Collegamentoipertestuale"/>
            <w:rFonts w:ascii="Times New Roman" w:hAnsi="Times New Roman"/>
            <w:b/>
            <w:sz w:val="44"/>
            <w:szCs w:val="44"/>
          </w:rPr>
          <w:t>www.studiotributariovillani.it</w:t>
        </w:r>
      </w:hyperlink>
      <w:r w:rsidRPr="00D00DE7">
        <w:rPr>
          <w:rFonts w:ascii="Times New Roman" w:hAnsi="Times New Roman"/>
          <w:b/>
          <w:sz w:val="44"/>
          <w:szCs w:val="44"/>
        </w:rPr>
        <w:t>) e sul link del Senato (</w:t>
      </w:r>
      <w:hyperlink r:id="rId15" w:history="1">
        <w:r w:rsidRPr="00D00DE7">
          <w:rPr>
            <w:rStyle w:val="Collegamentoipertestuale"/>
            <w:rFonts w:ascii="Times New Roman" w:hAnsi="Times New Roman"/>
            <w:b/>
            <w:sz w:val="44"/>
            <w:szCs w:val="44"/>
          </w:rPr>
          <w:t>http://www.senato.it/leg/18/BGT/Schede/FascicoloSchedeDDL/ebook/51680.pdf?fbclid=IwAR0lXxke8glHeS2Chu2iPvwSdsxH54kzGsKqvf1MWy7roZeHd9D9q3AnY1U</w:t>
        </w:r>
      </w:hyperlink>
      <w:r w:rsidRPr="00D00DE7">
        <w:rPr>
          <w:rFonts w:ascii="Times New Roman" w:hAnsi="Times New Roman"/>
          <w:b/>
          <w:sz w:val="44"/>
          <w:szCs w:val="44"/>
        </w:rPr>
        <w:t>).</w:t>
      </w:r>
    </w:p>
    <w:p w14:paraId="7B4D5F64" w14:textId="377AFFFE" w:rsidR="00773F22" w:rsidRDefault="00773F22" w:rsidP="002E5E2A">
      <w:pPr>
        <w:spacing w:before="120" w:after="120" w:line="240" w:lineRule="auto"/>
        <w:jc w:val="both"/>
        <w:rPr>
          <w:rFonts w:ascii="Times New Roman" w:hAnsi="Times New Roman"/>
          <w:b/>
          <w:bCs/>
          <w:sz w:val="40"/>
          <w:szCs w:val="40"/>
        </w:rPr>
      </w:pPr>
    </w:p>
    <w:p w14:paraId="04BB7238" w14:textId="261971A3" w:rsidR="008222AB" w:rsidRDefault="008222AB" w:rsidP="002E5E2A">
      <w:pPr>
        <w:spacing w:before="120" w:after="120" w:line="240" w:lineRule="auto"/>
        <w:jc w:val="both"/>
        <w:rPr>
          <w:rFonts w:ascii="Times New Roman" w:hAnsi="Times New Roman"/>
          <w:b/>
          <w:bCs/>
          <w:sz w:val="40"/>
          <w:szCs w:val="40"/>
        </w:rPr>
      </w:pPr>
    </w:p>
    <w:p w14:paraId="392942E5" w14:textId="7EF82C5F" w:rsidR="008222AB" w:rsidRDefault="008222AB" w:rsidP="002E5E2A">
      <w:pPr>
        <w:spacing w:before="120" w:after="120" w:line="240" w:lineRule="auto"/>
        <w:jc w:val="both"/>
        <w:rPr>
          <w:rFonts w:ascii="Times New Roman" w:hAnsi="Times New Roman"/>
          <w:b/>
          <w:bCs/>
          <w:sz w:val="40"/>
          <w:szCs w:val="40"/>
        </w:rPr>
      </w:pPr>
    </w:p>
    <w:p w14:paraId="2EDB75FD" w14:textId="77777777" w:rsidR="003C79D3" w:rsidRPr="003F1BE2" w:rsidRDefault="003C79D3" w:rsidP="003C79D3">
      <w:pPr>
        <w:spacing w:before="120" w:after="120" w:line="240" w:lineRule="auto"/>
        <w:jc w:val="center"/>
        <w:rPr>
          <w:rFonts w:ascii="Times New Roman" w:hAnsi="Times New Roman"/>
          <w:b/>
          <w:bCs/>
          <w:sz w:val="32"/>
          <w:szCs w:val="32"/>
        </w:rPr>
      </w:pPr>
      <w:r w:rsidRPr="003F1BE2">
        <w:rPr>
          <w:rFonts w:ascii="Times New Roman" w:hAnsi="Times New Roman"/>
          <w:b/>
          <w:bCs/>
          <w:sz w:val="32"/>
          <w:szCs w:val="32"/>
        </w:rPr>
        <w:t>AVV. MAURIZIO VILLANI</w:t>
      </w:r>
    </w:p>
    <w:p w14:paraId="344A2FD8" w14:textId="77777777" w:rsidR="003C79D3" w:rsidRPr="003F1BE2" w:rsidRDefault="003C79D3" w:rsidP="003C79D3">
      <w:pPr>
        <w:spacing w:before="120" w:after="120" w:line="240" w:lineRule="auto"/>
        <w:jc w:val="center"/>
        <w:rPr>
          <w:rFonts w:ascii="Times New Roman" w:hAnsi="Times New Roman"/>
          <w:b/>
          <w:bCs/>
          <w:sz w:val="32"/>
          <w:szCs w:val="32"/>
        </w:rPr>
      </w:pPr>
      <w:r w:rsidRPr="003F1BE2">
        <w:rPr>
          <w:rFonts w:ascii="Times New Roman" w:hAnsi="Times New Roman"/>
          <w:b/>
          <w:bCs/>
          <w:sz w:val="32"/>
          <w:szCs w:val="32"/>
        </w:rPr>
        <w:t>Avvocato Tributarista in Lecce</w:t>
      </w:r>
    </w:p>
    <w:p w14:paraId="1D1A4F82" w14:textId="77777777" w:rsidR="003C79D3" w:rsidRPr="003F1BE2" w:rsidRDefault="003C79D3" w:rsidP="003C79D3">
      <w:pPr>
        <w:spacing w:before="120" w:after="120" w:line="240" w:lineRule="auto"/>
        <w:jc w:val="center"/>
        <w:rPr>
          <w:rFonts w:ascii="Times New Roman" w:hAnsi="Times New Roman"/>
          <w:b/>
          <w:bCs/>
          <w:sz w:val="32"/>
          <w:szCs w:val="32"/>
        </w:rPr>
      </w:pPr>
      <w:r w:rsidRPr="003F1BE2">
        <w:rPr>
          <w:rFonts w:ascii="Times New Roman" w:hAnsi="Times New Roman"/>
          <w:b/>
          <w:bCs/>
          <w:sz w:val="32"/>
          <w:szCs w:val="32"/>
        </w:rPr>
        <w:t>Patrocinante in Cassazione</w:t>
      </w:r>
    </w:p>
    <w:p w14:paraId="1568E022" w14:textId="77777777" w:rsidR="003C79D3" w:rsidRDefault="003810DB" w:rsidP="003C79D3">
      <w:pPr>
        <w:spacing w:before="120" w:after="120" w:line="240" w:lineRule="auto"/>
        <w:ind w:firstLine="2694"/>
        <w:jc w:val="both"/>
        <w:rPr>
          <w:rFonts w:ascii="Times New Roman" w:hAnsi="Times New Roman"/>
          <w:b/>
          <w:bCs/>
          <w:sz w:val="32"/>
          <w:szCs w:val="32"/>
        </w:rPr>
      </w:pPr>
      <w:hyperlink r:id="rId16" w:history="1">
        <w:r w:rsidR="003C79D3" w:rsidRPr="003F1BE2">
          <w:rPr>
            <w:rStyle w:val="Collegamentoipertestuale"/>
            <w:rFonts w:ascii="Times New Roman" w:hAnsi="Times New Roman"/>
            <w:b/>
            <w:bCs/>
            <w:sz w:val="32"/>
            <w:szCs w:val="32"/>
          </w:rPr>
          <w:t>www.studiotributariovillani.it</w:t>
        </w:r>
      </w:hyperlink>
      <w:r w:rsidR="003C79D3" w:rsidRPr="003F1BE2">
        <w:rPr>
          <w:rFonts w:ascii="Times New Roman" w:hAnsi="Times New Roman"/>
          <w:b/>
          <w:bCs/>
          <w:sz w:val="32"/>
          <w:szCs w:val="32"/>
        </w:rPr>
        <w:t xml:space="preserve"> </w:t>
      </w:r>
    </w:p>
    <w:p w14:paraId="736B2AC7" w14:textId="77777777" w:rsidR="003C79D3" w:rsidRPr="003F1BE2" w:rsidRDefault="003810DB" w:rsidP="003C79D3">
      <w:pPr>
        <w:spacing w:before="120" w:after="120" w:line="240" w:lineRule="auto"/>
        <w:ind w:firstLine="2694"/>
        <w:jc w:val="both"/>
        <w:rPr>
          <w:rStyle w:val="Collegamentoipertestuale"/>
          <w:rFonts w:ascii="Times New Roman" w:hAnsi="Times New Roman"/>
          <w:b/>
          <w:bCs/>
          <w:sz w:val="32"/>
          <w:szCs w:val="32"/>
        </w:rPr>
      </w:pPr>
      <w:hyperlink r:id="rId17" w:history="1">
        <w:r w:rsidR="003C79D3" w:rsidRPr="003F1BE2">
          <w:rPr>
            <w:rStyle w:val="Collegamentoipertestuale"/>
            <w:rFonts w:ascii="Times New Roman" w:hAnsi="Times New Roman"/>
            <w:b/>
            <w:bCs/>
            <w:sz w:val="32"/>
            <w:szCs w:val="32"/>
          </w:rPr>
          <w:t>avvocato@studiotributariovillani.it</w:t>
        </w:r>
      </w:hyperlink>
    </w:p>
    <w:p w14:paraId="11CB28E8" w14:textId="769B5755" w:rsidR="008222AB" w:rsidRDefault="008222AB" w:rsidP="002E5E2A">
      <w:pPr>
        <w:spacing w:before="120" w:after="120" w:line="240" w:lineRule="auto"/>
        <w:jc w:val="both"/>
        <w:rPr>
          <w:rFonts w:ascii="Times New Roman" w:hAnsi="Times New Roman"/>
          <w:b/>
          <w:bCs/>
          <w:sz w:val="40"/>
          <w:szCs w:val="40"/>
        </w:rPr>
      </w:pPr>
    </w:p>
    <w:p w14:paraId="4072401B" w14:textId="77777777" w:rsidR="00AB7C8E" w:rsidRDefault="00AB7C8E" w:rsidP="002E5E2A">
      <w:pPr>
        <w:spacing w:before="120" w:after="120" w:line="240" w:lineRule="auto"/>
        <w:jc w:val="both"/>
        <w:rPr>
          <w:rFonts w:ascii="Times New Roman" w:hAnsi="Times New Roman"/>
          <w:b/>
          <w:bCs/>
          <w:sz w:val="40"/>
          <w:szCs w:val="40"/>
        </w:rPr>
      </w:pPr>
    </w:p>
    <w:p w14:paraId="46BC91F9" w14:textId="3026229C" w:rsidR="008222AB" w:rsidRDefault="008222AB" w:rsidP="008222AB">
      <w:pPr>
        <w:rPr>
          <w:rFonts w:ascii="Times New Roman" w:hAnsi="Times New Roman"/>
          <w:b/>
          <w:bCs/>
          <w:sz w:val="48"/>
          <w:szCs w:val="48"/>
        </w:rPr>
      </w:pPr>
      <w:r w:rsidRPr="008C426C">
        <w:rPr>
          <w:rFonts w:ascii="Times New Roman" w:hAnsi="Times New Roman"/>
          <w:b/>
          <w:bCs/>
          <w:sz w:val="48"/>
          <w:szCs w:val="48"/>
        </w:rPr>
        <w:lastRenderedPageBreak/>
        <w:t>Segnalo i miei ultimi due libri, come da seguenti link:</w:t>
      </w:r>
    </w:p>
    <w:p w14:paraId="420A751E" w14:textId="77777777" w:rsidR="008C426C" w:rsidRPr="008C426C" w:rsidRDefault="008C426C" w:rsidP="008222AB">
      <w:pPr>
        <w:rPr>
          <w:rFonts w:ascii="Times New Roman" w:hAnsi="Times New Roman"/>
          <w:b/>
          <w:bCs/>
          <w:sz w:val="48"/>
          <w:szCs w:val="48"/>
        </w:rPr>
      </w:pPr>
    </w:p>
    <w:p w14:paraId="5FB3A441" w14:textId="75DD42FE" w:rsidR="008222AB" w:rsidRDefault="003810DB" w:rsidP="008222AB">
      <w:pPr>
        <w:rPr>
          <w:rFonts w:ascii="Times New Roman" w:hAnsi="Times New Roman"/>
          <w:b/>
          <w:bCs/>
          <w:sz w:val="48"/>
          <w:szCs w:val="48"/>
        </w:rPr>
      </w:pPr>
      <w:hyperlink r:id="rId18" w:history="1">
        <w:r w:rsidR="008222AB" w:rsidRPr="008C426C">
          <w:rPr>
            <w:rStyle w:val="Collegamentoipertestuale"/>
            <w:rFonts w:ascii="Times New Roman" w:hAnsi="Times New Roman"/>
            <w:b/>
            <w:bCs/>
            <w:sz w:val="48"/>
            <w:szCs w:val="48"/>
          </w:rPr>
          <w:t>http://www.nuovaeditriceuniversitaria.it/Libro-La-riforma-della-giustizia-tributaria.html</w:t>
        </w:r>
      </w:hyperlink>
    </w:p>
    <w:p w14:paraId="445FF426" w14:textId="77777777" w:rsidR="008C426C" w:rsidRPr="008C426C" w:rsidRDefault="008C426C" w:rsidP="008222AB">
      <w:pPr>
        <w:rPr>
          <w:rFonts w:ascii="Times New Roman" w:hAnsi="Times New Roman"/>
          <w:b/>
          <w:bCs/>
          <w:sz w:val="48"/>
          <w:szCs w:val="48"/>
        </w:rPr>
      </w:pPr>
    </w:p>
    <w:p w14:paraId="6CD9F2F0" w14:textId="63A7AFDB" w:rsidR="008222AB" w:rsidRDefault="003810DB" w:rsidP="008222AB">
      <w:pPr>
        <w:rPr>
          <w:rStyle w:val="Collegamentoipertestuale"/>
          <w:rFonts w:ascii="Times New Roman" w:hAnsi="Times New Roman"/>
          <w:b/>
          <w:bCs/>
          <w:sz w:val="48"/>
          <w:szCs w:val="48"/>
        </w:rPr>
      </w:pPr>
      <w:hyperlink r:id="rId19" w:history="1">
        <w:r w:rsidR="008222AB" w:rsidRPr="008C426C">
          <w:rPr>
            <w:rStyle w:val="Collegamentoipertestuale"/>
            <w:rFonts w:ascii="Times New Roman" w:hAnsi="Times New Roman"/>
            <w:b/>
            <w:bCs/>
            <w:sz w:val="48"/>
            <w:szCs w:val="48"/>
          </w:rPr>
          <w:t>https://www.maggiolieditore.it/compendio-di-diritto-tributario-3.html</w:t>
        </w:r>
      </w:hyperlink>
    </w:p>
    <w:p w14:paraId="331253FA" w14:textId="6CD8B106" w:rsidR="003C79D3" w:rsidRDefault="003C79D3" w:rsidP="008222AB">
      <w:pPr>
        <w:rPr>
          <w:rStyle w:val="Collegamentoipertestuale"/>
          <w:rFonts w:ascii="Times New Roman" w:hAnsi="Times New Roman"/>
          <w:b/>
          <w:bCs/>
          <w:sz w:val="48"/>
          <w:szCs w:val="48"/>
        </w:rPr>
      </w:pPr>
    </w:p>
    <w:p w14:paraId="500C2B70" w14:textId="7DEB560E" w:rsidR="004C5B86" w:rsidRDefault="004C5B86" w:rsidP="008222AB">
      <w:pPr>
        <w:rPr>
          <w:rStyle w:val="Collegamentoipertestuale"/>
          <w:rFonts w:ascii="Times New Roman" w:hAnsi="Times New Roman"/>
          <w:b/>
          <w:bCs/>
          <w:sz w:val="48"/>
          <w:szCs w:val="48"/>
        </w:rPr>
      </w:pPr>
    </w:p>
    <w:p w14:paraId="48514648" w14:textId="77777777" w:rsidR="004C5B86" w:rsidRDefault="004C5B86" w:rsidP="008222AB">
      <w:pPr>
        <w:rPr>
          <w:rStyle w:val="Collegamentoipertestuale"/>
          <w:rFonts w:ascii="Times New Roman" w:hAnsi="Times New Roman"/>
          <w:b/>
          <w:bCs/>
          <w:sz w:val="48"/>
          <w:szCs w:val="48"/>
        </w:rPr>
      </w:pPr>
    </w:p>
    <w:p w14:paraId="4D71FD7D" w14:textId="77777777" w:rsidR="003C79D3" w:rsidRPr="003F1BE2" w:rsidRDefault="003C79D3" w:rsidP="003C79D3">
      <w:pPr>
        <w:spacing w:before="120" w:after="120" w:line="240" w:lineRule="auto"/>
        <w:jc w:val="center"/>
        <w:rPr>
          <w:rFonts w:ascii="Times New Roman" w:hAnsi="Times New Roman"/>
          <w:b/>
          <w:bCs/>
          <w:sz w:val="32"/>
          <w:szCs w:val="32"/>
        </w:rPr>
      </w:pPr>
      <w:r w:rsidRPr="003F1BE2">
        <w:rPr>
          <w:rFonts w:ascii="Times New Roman" w:hAnsi="Times New Roman"/>
          <w:b/>
          <w:bCs/>
          <w:sz w:val="32"/>
          <w:szCs w:val="32"/>
        </w:rPr>
        <w:t>AVV. MAURIZIO VILLANI</w:t>
      </w:r>
    </w:p>
    <w:p w14:paraId="291676FC" w14:textId="77777777" w:rsidR="003C79D3" w:rsidRPr="003F1BE2" w:rsidRDefault="003C79D3" w:rsidP="003C79D3">
      <w:pPr>
        <w:spacing w:before="120" w:after="120" w:line="240" w:lineRule="auto"/>
        <w:jc w:val="center"/>
        <w:rPr>
          <w:rFonts w:ascii="Times New Roman" w:hAnsi="Times New Roman"/>
          <w:b/>
          <w:bCs/>
          <w:sz w:val="32"/>
          <w:szCs w:val="32"/>
        </w:rPr>
      </w:pPr>
      <w:r w:rsidRPr="003F1BE2">
        <w:rPr>
          <w:rFonts w:ascii="Times New Roman" w:hAnsi="Times New Roman"/>
          <w:b/>
          <w:bCs/>
          <w:sz w:val="32"/>
          <w:szCs w:val="32"/>
        </w:rPr>
        <w:t>Avvocato Tributarista in Lecce</w:t>
      </w:r>
    </w:p>
    <w:p w14:paraId="5DDF5B77" w14:textId="77777777" w:rsidR="003C79D3" w:rsidRPr="003F1BE2" w:rsidRDefault="003C79D3" w:rsidP="003C79D3">
      <w:pPr>
        <w:spacing w:before="120" w:after="120" w:line="240" w:lineRule="auto"/>
        <w:jc w:val="center"/>
        <w:rPr>
          <w:rFonts w:ascii="Times New Roman" w:hAnsi="Times New Roman"/>
          <w:b/>
          <w:bCs/>
          <w:sz w:val="32"/>
          <w:szCs w:val="32"/>
        </w:rPr>
      </w:pPr>
      <w:r w:rsidRPr="003F1BE2">
        <w:rPr>
          <w:rFonts w:ascii="Times New Roman" w:hAnsi="Times New Roman"/>
          <w:b/>
          <w:bCs/>
          <w:sz w:val="32"/>
          <w:szCs w:val="32"/>
        </w:rPr>
        <w:t>Patrocinante in Cassazione</w:t>
      </w:r>
    </w:p>
    <w:p w14:paraId="5CC4CDBA" w14:textId="77777777" w:rsidR="003C79D3" w:rsidRDefault="003810DB" w:rsidP="003C79D3">
      <w:pPr>
        <w:spacing w:before="120" w:after="120" w:line="240" w:lineRule="auto"/>
        <w:ind w:firstLine="2694"/>
        <w:jc w:val="both"/>
        <w:rPr>
          <w:rFonts w:ascii="Times New Roman" w:hAnsi="Times New Roman"/>
          <w:b/>
          <w:bCs/>
          <w:sz w:val="32"/>
          <w:szCs w:val="32"/>
        </w:rPr>
      </w:pPr>
      <w:hyperlink r:id="rId20" w:history="1">
        <w:r w:rsidR="003C79D3" w:rsidRPr="003F1BE2">
          <w:rPr>
            <w:rStyle w:val="Collegamentoipertestuale"/>
            <w:rFonts w:ascii="Times New Roman" w:hAnsi="Times New Roman"/>
            <w:b/>
            <w:bCs/>
            <w:sz w:val="32"/>
            <w:szCs w:val="32"/>
          </w:rPr>
          <w:t>www.studiotributariovillani.it</w:t>
        </w:r>
      </w:hyperlink>
      <w:r w:rsidR="003C79D3" w:rsidRPr="003F1BE2">
        <w:rPr>
          <w:rFonts w:ascii="Times New Roman" w:hAnsi="Times New Roman"/>
          <w:b/>
          <w:bCs/>
          <w:sz w:val="32"/>
          <w:szCs w:val="32"/>
        </w:rPr>
        <w:t xml:space="preserve"> </w:t>
      </w:r>
    </w:p>
    <w:p w14:paraId="05154F30" w14:textId="77777777" w:rsidR="003C79D3" w:rsidRPr="003F1BE2" w:rsidRDefault="003810DB" w:rsidP="003C79D3">
      <w:pPr>
        <w:spacing w:before="120" w:after="120" w:line="240" w:lineRule="auto"/>
        <w:ind w:firstLine="2694"/>
        <w:jc w:val="both"/>
        <w:rPr>
          <w:rStyle w:val="Collegamentoipertestuale"/>
          <w:rFonts w:ascii="Times New Roman" w:hAnsi="Times New Roman"/>
          <w:b/>
          <w:bCs/>
          <w:sz w:val="32"/>
          <w:szCs w:val="32"/>
        </w:rPr>
      </w:pPr>
      <w:hyperlink r:id="rId21" w:history="1">
        <w:r w:rsidR="003C79D3" w:rsidRPr="003F1BE2">
          <w:rPr>
            <w:rStyle w:val="Collegamentoipertestuale"/>
            <w:rFonts w:ascii="Times New Roman" w:hAnsi="Times New Roman"/>
            <w:b/>
            <w:bCs/>
            <w:sz w:val="32"/>
            <w:szCs w:val="32"/>
          </w:rPr>
          <w:t>avvocato@studiotributariovillani.it</w:t>
        </w:r>
      </w:hyperlink>
    </w:p>
    <w:p w14:paraId="0289F97A" w14:textId="02345DFE" w:rsidR="003C79D3" w:rsidRDefault="003C79D3" w:rsidP="008222AB">
      <w:pPr>
        <w:rPr>
          <w:rStyle w:val="Collegamentoipertestuale"/>
          <w:rFonts w:ascii="Times New Roman" w:hAnsi="Times New Roman"/>
          <w:b/>
          <w:bCs/>
          <w:sz w:val="48"/>
          <w:szCs w:val="48"/>
        </w:rPr>
      </w:pPr>
    </w:p>
    <w:p w14:paraId="2E06943F" w14:textId="77777777" w:rsidR="003C79D3" w:rsidRPr="008C426C" w:rsidRDefault="003C79D3" w:rsidP="008222AB">
      <w:pPr>
        <w:rPr>
          <w:rFonts w:ascii="Times New Roman" w:hAnsi="Times New Roman"/>
          <w:b/>
          <w:bCs/>
          <w:sz w:val="48"/>
          <w:szCs w:val="48"/>
        </w:rPr>
      </w:pPr>
    </w:p>
    <w:sectPr w:rsidR="003C79D3" w:rsidRPr="008C426C">
      <w:footerReference w:type="default" r:id="rId2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1DAAB2" w14:textId="77777777" w:rsidR="003810DB" w:rsidRDefault="003810DB" w:rsidP="00B87905">
      <w:pPr>
        <w:spacing w:after="0" w:line="240" w:lineRule="auto"/>
      </w:pPr>
      <w:r>
        <w:separator/>
      </w:r>
    </w:p>
  </w:endnote>
  <w:endnote w:type="continuationSeparator" w:id="0">
    <w:p w14:paraId="2460E5C2" w14:textId="77777777" w:rsidR="003810DB" w:rsidRDefault="003810DB" w:rsidP="00B87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2EC6C" w14:textId="77777777" w:rsidR="00E4316B" w:rsidRDefault="00E4316B">
    <w:pPr>
      <w:pStyle w:val="Pidipagina"/>
      <w:jc w:val="right"/>
    </w:pPr>
    <w:r>
      <w:fldChar w:fldCharType="begin"/>
    </w:r>
    <w:r>
      <w:instrText>PAGE   \* MERGEFORMAT</w:instrText>
    </w:r>
    <w:r>
      <w:fldChar w:fldCharType="separate"/>
    </w:r>
    <w:r>
      <w:rPr>
        <w:noProof/>
      </w:rPr>
      <w:t>1</w:t>
    </w:r>
    <w:r>
      <w:fldChar w:fldCharType="end"/>
    </w:r>
  </w:p>
  <w:p w14:paraId="7754B94E" w14:textId="77777777" w:rsidR="00E4316B" w:rsidRDefault="00E4316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28B96E" w14:textId="77777777" w:rsidR="003810DB" w:rsidRDefault="003810DB" w:rsidP="00B87905">
      <w:pPr>
        <w:spacing w:after="0" w:line="240" w:lineRule="auto"/>
      </w:pPr>
      <w:r>
        <w:separator/>
      </w:r>
    </w:p>
  </w:footnote>
  <w:footnote w:type="continuationSeparator" w:id="0">
    <w:p w14:paraId="0E9A62A2" w14:textId="77777777" w:rsidR="003810DB" w:rsidRDefault="003810DB" w:rsidP="00B879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664B1E5"/>
    <w:multiLevelType w:val="hybridMultilevel"/>
    <w:tmpl w:val="D87E010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A028236"/>
    <w:multiLevelType w:val="hybridMultilevel"/>
    <w:tmpl w:val="53AFAF6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563EFE5"/>
    <w:multiLevelType w:val="hybridMultilevel"/>
    <w:tmpl w:val="3354ABF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400147E"/>
    <w:multiLevelType w:val="hybridMultilevel"/>
    <w:tmpl w:val="F55670F8"/>
    <w:lvl w:ilvl="0" w:tplc="424A959A">
      <w:start w:val="12"/>
      <w:numFmt w:val="lowerLetter"/>
      <w:lvlText w:val="%1)"/>
      <w:lvlJc w:val="left"/>
      <w:pPr>
        <w:ind w:left="792" w:hanging="360"/>
      </w:pPr>
      <w:rPr>
        <w:rFonts w:hint="default"/>
        <w:b/>
        <w:bCs w:val="0"/>
      </w:rPr>
    </w:lvl>
    <w:lvl w:ilvl="1" w:tplc="04100019" w:tentative="1">
      <w:start w:val="1"/>
      <w:numFmt w:val="lowerLetter"/>
      <w:lvlText w:val="%2."/>
      <w:lvlJc w:val="left"/>
      <w:pPr>
        <w:ind w:left="1512" w:hanging="360"/>
      </w:pPr>
    </w:lvl>
    <w:lvl w:ilvl="2" w:tplc="0410001B" w:tentative="1">
      <w:start w:val="1"/>
      <w:numFmt w:val="lowerRoman"/>
      <w:lvlText w:val="%3."/>
      <w:lvlJc w:val="right"/>
      <w:pPr>
        <w:ind w:left="2232" w:hanging="180"/>
      </w:pPr>
    </w:lvl>
    <w:lvl w:ilvl="3" w:tplc="0410000F" w:tentative="1">
      <w:start w:val="1"/>
      <w:numFmt w:val="decimal"/>
      <w:lvlText w:val="%4."/>
      <w:lvlJc w:val="left"/>
      <w:pPr>
        <w:ind w:left="2952" w:hanging="360"/>
      </w:pPr>
    </w:lvl>
    <w:lvl w:ilvl="4" w:tplc="04100019" w:tentative="1">
      <w:start w:val="1"/>
      <w:numFmt w:val="lowerLetter"/>
      <w:lvlText w:val="%5."/>
      <w:lvlJc w:val="left"/>
      <w:pPr>
        <w:ind w:left="3672" w:hanging="360"/>
      </w:pPr>
    </w:lvl>
    <w:lvl w:ilvl="5" w:tplc="0410001B" w:tentative="1">
      <w:start w:val="1"/>
      <w:numFmt w:val="lowerRoman"/>
      <w:lvlText w:val="%6."/>
      <w:lvlJc w:val="right"/>
      <w:pPr>
        <w:ind w:left="4392" w:hanging="180"/>
      </w:pPr>
    </w:lvl>
    <w:lvl w:ilvl="6" w:tplc="0410000F" w:tentative="1">
      <w:start w:val="1"/>
      <w:numFmt w:val="decimal"/>
      <w:lvlText w:val="%7."/>
      <w:lvlJc w:val="left"/>
      <w:pPr>
        <w:ind w:left="5112" w:hanging="360"/>
      </w:pPr>
    </w:lvl>
    <w:lvl w:ilvl="7" w:tplc="04100019" w:tentative="1">
      <w:start w:val="1"/>
      <w:numFmt w:val="lowerLetter"/>
      <w:lvlText w:val="%8."/>
      <w:lvlJc w:val="left"/>
      <w:pPr>
        <w:ind w:left="5832" w:hanging="360"/>
      </w:pPr>
    </w:lvl>
    <w:lvl w:ilvl="8" w:tplc="0410001B" w:tentative="1">
      <w:start w:val="1"/>
      <w:numFmt w:val="lowerRoman"/>
      <w:lvlText w:val="%9."/>
      <w:lvlJc w:val="right"/>
      <w:pPr>
        <w:ind w:left="6552" w:hanging="180"/>
      </w:pPr>
    </w:lvl>
  </w:abstractNum>
  <w:abstractNum w:abstractNumId="4" w15:restartNumberingAfterBreak="0">
    <w:nsid w:val="0448CF0A"/>
    <w:multiLevelType w:val="singleLevel"/>
    <w:tmpl w:val="631A15B9"/>
    <w:lvl w:ilvl="0">
      <w:start w:val="1"/>
      <w:numFmt w:val="decimal"/>
      <w:lvlText w:val="%1."/>
      <w:lvlJc w:val="left"/>
      <w:pPr>
        <w:tabs>
          <w:tab w:val="num" w:pos="288"/>
        </w:tabs>
        <w:ind w:firstLine="288"/>
      </w:pPr>
      <w:rPr>
        <w:snapToGrid/>
        <w:spacing w:val="4"/>
        <w:sz w:val="23"/>
        <w:szCs w:val="23"/>
      </w:rPr>
    </w:lvl>
  </w:abstractNum>
  <w:abstractNum w:abstractNumId="5" w15:restartNumberingAfterBreak="0">
    <w:nsid w:val="07E87F45"/>
    <w:multiLevelType w:val="hybridMultilevel"/>
    <w:tmpl w:val="7A60113E"/>
    <w:lvl w:ilvl="0" w:tplc="DB2A71EA">
      <w:numFmt w:val="bullet"/>
      <w:lvlText w:val="-"/>
      <w:lvlJc w:val="left"/>
      <w:pPr>
        <w:ind w:left="1074" w:hanging="360"/>
      </w:pPr>
      <w:rPr>
        <w:rFonts w:ascii="Times New Roman" w:eastAsia="Calibri" w:hAnsi="Times New Roman" w:cs="Times New Roman" w:hint="default"/>
      </w:rPr>
    </w:lvl>
    <w:lvl w:ilvl="1" w:tplc="04100003" w:tentative="1">
      <w:start w:val="1"/>
      <w:numFmt w:val="bullet"/>
      <w:lvlText w:val="o"/>
      <w:lvlJc w:val="left"/>
      <w:pPr>
        <w:ind w:left="1794" w:hanging="360"/>
      </w:pPr>
      <w:rPr>
        <w:rFonts w:ascii="Courier New" w:hAnsi="Courier New" w:cs="Courier New" w:hint="default"/>
      </w:rPr>
    </w:lvl>
    <w:lvl w:ilvl="2" w:tplc="04100005" w:tentative="1">
      <w:start w:val="1"/>
      <w:numFmt w:val="bullet"/>
      <w:lvlText w:val=""/>
      <w:lvlJc w:val="left"/>
      <w:pPr>
        <w:ind w:left="2514" w:hanging="360"/>
      </w:pPr>
      <w:rPr>
        <w:rFonts w:ascii="Wingdings" w:hAnsi="Wingdings" w:hint="default"/>
      </w:rPr>
    </w:lvl>
    <w:lvl w:ilvl="3" w:tplc="04100001" w:tentative="1">
      <w:start w:val="1"/>
      <w:numFmt w:val="bullet"/>
      <w:lvlText w:val=""/>
      <w:lvlJc w:val="left"/>
      <w:pPr>
        <w:ind w:left="3234" w:hanging="360"/>
      </w:pPr>
      <w:rPr>
        <w:rFonts w:ascii="Symbol" w:hAnsi="Symbol" w:hint="default"/>
      </w:rPr>
    </w:lvl>
    <w:lvl w:ilvl="4" w:tplc="04100003" w:tentative="1">
      <w:start w:val="1"/>
      <w:numFmt w:val="bullet"/>
      <w:lvlText w:val="o"/>
      <w:lvlJc w:val="left"/>
      <w:pPr>
        <w:ind w:left="3954" w:hanging="360"/>
      </w:pPr>
      <w:rPr>
        <w:rFonts w:ascii="Courier New" w:hAnsi="Courier New" w:cs="Courier New" w:hint="default"/>
      </w:rPr>
    </w:lvl>
    <w:lvl w:ilvl="5" w:tplc="04100005" w:tentative="1">
      <w:start w:val="1"/>
      <w:numFmt w:val="bullet"/>
      <w:lvlText w:val=""/>
      <w:lvlJc w:val="left"/>
      <w:pPr>
        <w:ind w:left="4674" w:hanging="360"/>
      </w:pPr>
      <w:rPr>
        <w:rFonts w:ascii="Wingdings" w:hAnsi="Wingdings" w:hint="default"/>
      </w:rPr>
    </w:lvl>
    <w:lvl w:ilvl="6" w:tplc="04100001" w:tentative="1">
      <w:start w:val="1"/>
      <w:numFmt w:val="bullet"/>
      <w:lvlText w:val=""/>
      <w:lvlJc w:val="left"/>
      <w:pPr>
        <w:ind w:left="5394" w:hanging="360"/>
      </w:pPr>
      <w:rPr>
        <w:rFonts w:ascii="Symbol" w:hAnsi="Symbol" w:hint="default"/>
      </w:rPr>
    </w:lvl>
    <w:lvl w:ilvl="7" w:tplc="04100003" w:tentative="1">
      <w:start w:val="1"/>
      <w:numFmt w:val="bullet"/>
      <w:lvlText w:val="o"/>
      <w:lvlJc w:val="left"/>
      <w:pPr>
        <w:ind w:left="6114" w:hanging="360"/>
      </w:pPr>
      <w:rPr>
        <w:rFonts w:ascii="Courier New" w:hAnsi="Courier New" w:cs="Courier New" w:hint="default"/>
      </w:rPr>
    </w:lvl>
    <w:lvl w:ilvl="8" w:tplc="04100005" w:tentative="1">
      <w:start w:val="1"/>
      <w:numFmt w:val="bullet"/>
      <w:lvlText w:val=""/>
      <w:lvlJc w:val="left"/>
      <w:pPr>
        <w:ind w:left="6834" w:hanging="360"/>
      </w:pPr>
      <w:rPr>
        <w:rFonts w:ascii="Wingdings" w:hAnsi="Wingdings" w:hint="default"/>
      </w:rPr>
    </w:lvl>
  </w:abstractNum>
  <w:abstractNum w:abstractNumId="6" w15:restartNumberingAfterBreak="0">
    <w:nsid w:val="0BA01C76"/>
    <w:multiLevelType w:val="hybridMultilevel"/>
    <w:tmpl w:val="7A64C2CC"/>
    <w:lvl w:ilvl="0" w:tplc="2E86536A">
      <w:start w:val="1"/>
      <w:numFmt w:val="lowerLetter"/>
      <w:lvlText w:val="%1)"/>
      <w:lvlJc w:val="left"/>
      <w:pPr>
        <w:ind w:left="1434" w:hanging="360"/>
      </w:pPr>
      <w:rPr>
        <w:rFonts w:hint="default"/>
      </w:rPr>
    </w:lvl>
    <w:lvl w:ilvl="1" w:tplc="04100019" w:tentative="1">
      <w:start w:val="1"/>
      <w:numFmt w:val="lowerLetter"/>
      <w:lvlText w:val="%2."/>
      <w:lvlJc w:val="left"/>
      <w:pPr>
        <w:ind w:left="2154" w:hanging="360"/>
      </w:pPr>
    </w:lvl>
    <w:lvl w:ilvl="2" w:tplc="0410001B" w:tentative="1">
      <w:start w:val="1"/>
      <w:numFmt w:val="lowerRoman"/>
      <w:lvlText w:val="%3."/>
      <w:lvlJc w:val="right"/>
      <w:pPr>
        <w:ind w:left="2874" w:hanging="180"/>
      </w:pPr>
    </w:lvl>
    <w:lvl w:ilvl="3" w:tplc="0410000F" w:tentative="1">
      <w:start w:val="1"/>
      <w:numFmt w:val="decimal"/>
      <w:lvlText w:val="%4."/>
      <w:lvlJc w:val="left"/>
      <w:pPr>
        <w:ind w:left="3594" w:hanging="360"/>
      </w:pPr>
    </w:lvl>
    <w:lvl w:ilvl="4" w:tplc="04100019" w:tentative="1">
      <w:start w:val="1"/>
      <w:numFmt w:val="lowerLetter"/>
      <w:lvlText w:val="%5."/>
      <w:lvlJc w:val="left"/>
      <w:pPr>
        <w:ind w:left="4314" w:hanging="360"/>
      </w:pPr>
    </w:lvl>
    <w:lvl w:ilvl="5" w:tplc="0410001B" w:tentative="1">
      <w:start w:val="1"/>
      <w:numFmt w:val="lowerRoman"/>
      <w:lvlText w:val="%6."/>
      <w:lvlJc w:val="right"/>
      <w:pPr>
        <w:ind w:left="5034" w:hanging="180"/>
      </w:pPr>
    </w:lvl>
    <w:lvl w:ilvl="6" w:tplc="0410000F" w:tentative="1">
      <w:start w:val="1"/>
      <w:numFmt w:val="decimal"/>
      <w:lvlText w:val="%7."/>
      <w:lvlJc w:val="left"/>
      <w:pPr>
        <w:ind w:left="5754" w:hanging="360"/>
      </w:pPr>
    </w:lvl>
    <w:lvl w:ilvl="7" w:tplc="04100019" w:tentative="1">
      <w:start w:val="1"/>
      <w:numFmt w:val="lowerLetter"/>
      <w:lvlText w:val="%8."/>
      <w:lvlJc w:val="left"/>
      <w:pPr>
        <w:ind w:left="6474" w:hanging="360"/>
      </w:pPr>
    </w:lvl>
    <w:lvl w:ilvl="8" w:tplc="0410001B" w:tentative="1">
      <w:start w:val="1"/>
      <w:numFmt w:val="lowerRoman"/>
      <w:lvlText w:val="%9."/>
      <w:lvlJc w:val="right"/>
      <w:pPr>
        <w:ind w:left="7194" w:hanging="180"/>
      </w:pPr>
    </w:lvl>
  </w:abstractNum>
  <w:abstractNum w:abstractNumId="7" w15:restartNumberingAfterBreak="0">
    <w:nsid w:val="0CAC4DB0"/>
    <w:multiLevelType w:val="hybridMultilevel"/>
    <w:tmpl w:val="E1AC000C"/>
    <w:lvl w:ilvl="0" w:tplc="3C1EC24E">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8" w15:restartNumberingAfterBreak="0">
    <w:nsid w:val="0CFE1C9C"/>
    <w:multiLevelType w:val="hybridMultilevel"/>
    <w:tmpl w:val="9BE0782E"/>
    <w:lvl w:ilvl="0" w:tplc="04100017">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0FEA2D04"/>
    <w:multiLevelType w:val="hybridMultilevel"/>
    <w:tmpl w:val="1FD6A9C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67A01A4"/>
    <w:multiLevelType w:val="hybridMultilevel"/>
    <w:tmpl w:val="E9B8D204"/>
    <w:lvl w:ilvl="0" w:tplc="9BA23858">
      <w:start w:val="1"/>
      <w:numFmt w:val="upperLetter"/>
      <w:lvlText w:val="%1)"/>
      <w:lvlJc w:val="left"/>
      <w:pPr>
        <w:ind w:left="432" w:hanging="360"/>
      </w:pPr>
      <w:rPr>
        <w:rFonts w:hint="default"/>
        <w:b/>
        <w:bCs w:val="0"/>
      </w:rPr>
    </w:lvl>
    <w:lvl w:ilvl="1" w:tplc="04100019" w:tentative="1">
      <w:start w:val="1"/>
      <w:numFmt w:val="lowerLetter"/>
      <w:lvlText w:val="%2."/>
      <w:lvlJc w:val="left"/>
      <w:pPr>
        <w:ind w:left="1152" w:hanging="360"/>
      </w:pPr>
    </w:lvl>
    <w:lvl w:ilvl="2" w:tplc="0410001B" w:tentative="1">
      <w:start w:val="1"/>
      <w:numFmt w:val="lowerRoman"/>
      <w:lvlText w:val="%3."/>
      <w:lvlJc w:val="right"/>
      <w:pPr>
        <w:ind w:left="1872" w:hanging="180"/>
      </w:pPr>
    </w:lvl>
    <w:lvl w:ilvl="3" w:tplc="0410000F" w:tentative="1">
      <w:start w:val="1"/>
      <w:numFmt w:val="decimal"/>
      <w:lvlText w:val="%4."/>
      <w:lvlJc w:val="left"/>
      <w:pPr>
        <w:ind w:left="2592" w:hanging="360"/>
      </w:pPr>
    </w:lvl>
    <w:lvl w:ilvl="4" w:tplc="04100019" w:tentative="1">
      <w:start w:val="1"/>
      <w:numFmt w:val="lowerLetter"/>
      <w:lvlText w:val="%5."/>
      <w:lvlJc w:val="left"/>
      <w:pPr>
        <w:ind w:left="3312" w:hanging="360"/>
      </w:pPr>
    </w:lvl>
    <w:lvl w:ilvl="5" w:tplc="0410001B" w:tentative="1">
      <w:start w:val="1"/>
      <w:numFmt w:val="lowerRoman"/>
      <w:lvlText w:val="%6."/>
      <w:lvlJc w:val="right"/>
      <w:pPr>
        <w:ind w:left="4032" w:hanging="180"/>
      </w:pPr>
    </w:lvl>
    <w:lvl w:ilvl="6" w:tplc="0410000F" w:tentative="1">
      <w:start w:val="1"/>
      <w:numFmt w:val="decimal"/>
      <w:lvlText w:val="%7."/>
      <w:lvlJc w:val="left"/>
      <w:pPr>
        <w:ind w:left="4752" w:hanging="360"/>
      </w:pPr>
    </w:lvl>
    <w:lvl w:ilvl="7" w:tplc="04100019" w:tentative="1">
      <w:start w:val="1"/>
      <w:numFmt w:val="lowerLetter"/>
      <w:lvlText w:val="%8."/>
      <w:lvlJc w:val="left"/>
      <w:pPr>
        <w:ind w:left="5472" w:hanging="360"/>
      </w:pPr>
    </w:lvl>
    <w:lvl w:ilvl="8" w:tplc="0410001B" w:tentative="1">
      <w:start w:val="1"/>
      <w:numFmt w:val="lowerRoman"/>
      <w:lvlText w:val="%9."/>
      <w:lvlJc w:val="right"/>
      <w:pPr>
        <w:ind w:left="6192" w:hanging="180"/>
      </w:pPr>
    </w:lvl>
  </w:abstractNum>
  <w:abstractNum w:abstractNumId="11" w15:restartNumberingAfterBreak="0">
    <w:nsid w:val="17F9551B"/>
    <w:multiLevelType w:val="hybridMultilevel"/>
    <w:tmpl w:val="9E5A84C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9603F35"/>
    <w:multiLevelType w:val="hybridMultilevel"/>
    <w:tmpl w:val="32FC49A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99E20D3"/>
    <w:multiLevelType w:val="hybridMultilevel"/>
    <w:tmpl w:val="A5B5C4D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1B845657"/>
    <w:multiLevelType w:val="hybridMultilevel"/>
    <w:tmpl w:val="6F8E356E"/>
    <w:lvl w:ilvl="0" w:tplc="F072CCE8">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5" w15:restartNumberingAfterBreak="0">
    <w:nsid w:val="1ED87961"/>
    <w:multiLevelType w:val="hybridMultilevel"/>
    <w:tmpl w:val="92EA8584"/>
    <w:lvl w:ilvl="0" w:tplc="769CA356">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6" w15:restartNumberingAfterBreak="0">
    <w:nsid w:val="279008D0"/>
    <w:multiLevelType w:val="hybridMultilevel"/>
    <w:tmpl w:val="B0AE819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F8124E9"/>
    <w:multiLevelType w:val="hybridMultilevel"/>
    <w:tmpl w:val="8576672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0E92670"/>
    <w:multiLevelType w:val="hybridMultilevel"/>
    <w:tmpl w:val="98D801FC"/>
    <w:lvl w:ilvl="0" w:tplc="00EA5E06">
      <w:start w:val="1"/>
      <w:numFmt w:val="decimal"/>
      <w:lvlText w:val="%1."/>
      <w:lvlJc w:val="left"/>
      <w:pPr>
        <w:ind w:left="432" w:hanging="360"/>
      </w:pPr>
      <w:rPr>
        <w:rFonts w:hint="default"/>
      </w:rPr>
    </w:lvl>
    <w:lvl w:ilvl="1" w:tplc="04100019" w:tentative="1">
      <w:start w:val="1"/>
      <w:numFmt w:val="lowerLetter"/>
      <w:lvlText w:val="%2."/>
      <w:lvlJc w:val="left"/>
      <w:pPr>
        <w:ind w:left="1152" w:hanging="360"/>
      </w:pPr>
    </w:lvl>
    <w:lvl w:ilvl="2" w:tplc="0410001B" w:tentative="1">
      <w:start w:val="1"/>
      <w:numFmt w:val="lowerRoman"/>
      <w:lvlText w:val="%3."/>
      <w:lvlJc w:val="right"/>
      <w:pPr>
        <w:ind w:left="1872" w:hanging="180"/>
      </w:pPr>
    </w:lvl>
    <w:lvl w:ilvl="3" w:tplc="0410000F" w:tentative="1">
      <w:start w:val="1"/>
      <w:numFmt w:val="decimal"/>
      <w:lvlText w:val="%4."/>
      <w:lvlJc w:val="left"/>
      <w:pPr>
        <w:ind w:left="2592" w:hanging="360"/>
      </w:pPr>
    </w:lvl>
    <w:lvl w:ilvl="4" w:tplc="04100019" w:tentative="1">
      <w:start w:val="1"/>
      <w:numFmt w:val="lowerLetter"/>
      <w:lvlText w:val="%5."/>
      <w:lvlJc w:val="left"/>
      <w:pPr>
        <w:ind w:left="3312" w:hanging="360"/>
      </w:pPr>
    </w:lvl>
    <w:lvl w:ilvl="5" w:tplc="0410001B" w:tentative="1">
      <w:start w:val="1"/>
      <w:numFmt w:val="lowerRoman"/>
      <w:lvlText w:val="%6."/>
      <w:lvlJc w:val="right"/>
      <w:pPr>
        <w:ind w:left="4032" w:hanging="180"/>
      </w:pPr>
    </w:lvl>
    <w:lvl w:ilvl="6" w:tplc="0410000F" w:tentative="1">
      <w:start w:val="1"/>
      <w:numFmt w:val="decimal"/>
      <w:lvlText w:val="%7."/>
      <w:lvlJc w:val="left"/>
      <w:pPr>
        <w:ind w:left="4752" w:hanging="360"/>
      </w:pPr>
    </w:lvl>
    <w:lvl w:ilvl="7" w:tplc="04100019" w:tentative="1">
      <w:start w:val="1"/>
      <w:numFmt w:val="lowerLetter"/>
      <w:lvlText w:val="%8."/>
      <w:lvlJc w:val="left"/>
      <w:pPr>
        <w:ind w:left="5472" w:hanging="360"/>
      </w:pPr>
    </w:lvl>
    <w:lvl w:ilvl="8" w:tplc="0410001B" w:tentative="1">
      <w:start w:val="1"/>
      <w:numFmt w:val="lowerRoman"/>
      <w:lvlText w:val="%9."/>
      <w:lvlJc w:val="right"/>
      <w:pPr>
        <w:ind w:left="6192" w:hanging="180"/>
      </w:pPr>
    </w:lvl>
  </w:abstractNum>
  <w:abstractNum w:abstractNumId="19" w15:restartNumberingAfterBreak="0">
    <w:nsid w:val="332264E1"/>
    <w:multiLevelType w:val="hybridMultilevel"/>
    <w:tmpl w:val="C91013A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51C2701"/>
    <w:multiLevelType w:val="hybridMultilevel"/>
    <w:tmpl w:val="FB5A57D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D6E55D7"/>
    <w:multiLevelType w:val="hybridMultilevel"/>
    <w:tmpl w:val="EB48D6E2"/>
    <w:lvl w:ilvl="0" w:tplc="E9200194">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4B338E9"/>
    <w:multiLevelType w:val="hybridMultilevel"/>
    <w:tmpl w:val="5FA0F14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4D159C5"/>
    <w:multiLevelType w:val="hybridMultilevel"/>
    <w:tmpl w:val="8836FA0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5CF4FAA"/>
    <w:multiLevelType w:val="hybridMultilevel"/>
    <w:tmpl w:val="3D066F28"/>
    <w:lvl w:ilvl="0" w:tplc="EF7CE664">
      <w:start w:val="1"/>
      <w:numFmt w:val="lowerLetter"/>
      <w:lvlText w:val="%1)"/>
      <w:lvlJc w:val="left"/>
      <w:pPr>
        <w:ind w:left="792" w:hanging="360"/>
      </w:pPr>
      <w:rPr>
        <w:rFonts w:hint="default"/>
        <w:b/>
        <w:bCs w:val="0"/>
      </w:rPr>
    </w:lvl>
    <w:lvl w:ilvl="1" w:tplc="04100019" w:tentative="1">
      <w:start w:val="1"/>
      <w:numFmt w:val="lowerLetter"/>
      <w:lvlText w:val="%2."/>
      <w:lvlJc w:val="left"/>
      <w:pPr>
        <w:ind w:left="1512" w:hanging="360"/>
      </w:pPr>
    </w:lvl>
    <w:lvl w:ilvl="2" w:tplc="0410001B" w:tentative="1">
      <w:start w:val="1"/>
      <w:numFmt w:val="lowerRoman"/>
      <w:lvlText w:val="%3."/>
      <w:lvlJc w:val="right"/>
      <w:pPr>
        <w:ind w:left="2232" w:hanging="180"/>
      </w:pPr>
    </w:lvl>
    <w:lvl w:ilvl="3" w:tplc="0410000F" w:tentative="1">
      <w:start w:val="1"/>
      <w:numFmt w:val="decimal"/>
      <w:lvlText w:val="%4."/>
      <w:lvlJc w:val="left"/>
      <w:pPr>
        <w:ind w:left="2952" w:hanging="360"/>
      </w:pPr>
    </w:lvl>
    <w:lvl w:ilvl="4" w:tplc="04100019" w:tentative="1">
      <w:start w:val="1"/>
      <w:numFmt w:val="lowerLetter"/>
      <w:lvlText w:val="%5."/>
      <w:lvlJc w:val="left"/>
      <w:pPr>
        <w:ind w:left="3672" w:hanging="360"/>
      </w:pPr>
    </w:lvl>
    <w:lvl w:ilvl="5" w:tplc="0410001B" w:tentative="1">
      <w:start w:val="1"/>
      <w:numFmt w:val="lowerRoman"/>
      <w:lvlText w:val="%6."/>
      <w:lvlJc w:val="right"/>
      <w:pPr>
        <w:ind w:left="4392" w:hanging="180"/>
      </w:pPr>
    </w:lvl>
    <w:lvl w:ilvl="6" w:tplc="0410000F" w:tentative="1">
      <w:start w:val="1"/>
      <w:numFmt w:val="decimal"/>
      <w:lvlText w:val="%7."/>
      <w:lvlJc w:val="left"/>
      <w:pPr>
        <w:ind w:left="5112" w:hanging="360"/>
      </w:pPr>
    </w:lvl>
    <w:lvl w:ilvl="7" w:tplc="04100019" w:tentative="1">
      <w:start w:val="1"/>
      <w:numFmt w:val="lowerLetter"/>
      <w:lvlText w:val="%8."/>
      <w:lvlJc w:val="left"/>
      <w:pPr>
        <w:ind w:left="5832" w:hanging="360"/>
      </w:pPr>
    </w:lvl>
    <w:lvl w:ilvl="8" w:tplc="0410001B" w:tentative="1">
      <w:start w:val="1"/>
      <w:numFmt w:val="lowerRoman"/>
      <w:lvlText w:val="%9."/>
      <w:lvlJc w:val="right"/>
      <w:pPr>
        <w:ind w:left="6552" w:hanging="180"/>
      </w:pPr>
    </w:lvl>
  </w:abstractNum>
  <w:abstractNum w:abstractNumId="25" w15:restartNumberingAfterBreak="0">
    <w:nsid w:val="464E6C4C"/>
    <w:multiLevelType w:val="hybridMultilevel"/>
    <w:tmpl w:val="361AD26E"/>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6" w15:restartNumberingAfterBreak="0">
    <w:nsid w:val="4CE40B66"/>
    <w:multiLevelType w:val="hybridMultilevel"/>
    <w:tmpl w:val="50C86B42"/>
    <w:lvl w:ilvl="0" w:tplc="7EB2F826">
      <w:start w:val="1"/>
      <w:numFmt w:val="lowerLetter"/>
      <w:lvlText w:val="%1)"/>
      <w:lvlJc w:val="left"/>
      <w:pPr>
        <w:ind w:left="444" w:hanging="360"/>
      </w:pPr>
      <w:rPr>
        <w:rFonts w:hint="default"/>
      </w:rPr>
    </w:lvl>
    <w:lvl w:ilvl="1" w:tplc="04100019" w:tentative="1">
      <w:start w:val="1"/>
      <w:numFmt w:val="lowerLetter"/>
      <w:lvlText w:val="%2."/>
      <w:lvlJc w:val="left"/>
      <w:pPr>
        <w:ind w:left="1164" w:hanging="360"/>
      </w:pPr>
    </w:lvl>
    <w:lvl w:ilvl="2" w:tplc="0410001B" w:tentative="1">
      <w:start w:val="1"/>
      <w:numFmt w:val="lowerRoman"/>
      <w:lvlText w:val="%3."/>
      <w:lvlJc w:val="right"/>
      <w:pPr>
        <w:ind w:left="1884" w:hanging="180"/>
      </w:pPr>
    </w:lvl>
    <w:lvl w:ilvl="3" w:tplc="0410000F" w:tentative="1">
      <w:start w:val="1"/>
      <w:numFmt w:val="decimal"/>
      <w:lvlText w:val="%4."/>
      <w:lvlJc w:val="left"/>
      <w:pPr>
        <w:ind w:left="2604" w:hanging="360"/>
      </w:pPr>
    </w:lvl>
    <w:lvl w:ilvl="4" w:tplc="04100019" w:tentative="1">
      <w:start w:val="1"/>
      <w:numFmt w:val="lowerLetter"/>
      <w:lvlText w:val="%5."/>
      <w:lvlJc w:val="left"/>
      <w:pPr>
        <w:ind w:left="3324" w:hanging="360"/>
      </w:pPr>
    </w:lvl>
    <w:lvl w:ilvl="5" w:tplc="0410001B" w:tentative="1">
      <w:start w:val="1"/>
      <w:numFmt w:val="lowerRoman"/>
      <w:lvlText w:val="%6."/>
      <w:lvlJc w:val="right"/>
      <w:pPr>
        <w:ind w:left="4044" w:hanging="180"/>
      </w:pPr>
    </w:lvl>
    <w:lvl w:ilvl="6" w:tplc="0410000F" w:tentative="1">
      <w:start w:val="1"/>
      <w:numFmt w:val="decimal"/>
      <w:lvlText w:val="%7."/>
      <w:lvlJc w:val="left"/>
      <w:pPr>
        <w:ind w:left="4764" w:hanging="360"/>
      </w:pPr>
    </w:lvl>
    <w:lvl w:ilvl="7" w:tplc="04100019" w:tentative="1">
      <w:start w:val="1"/>
      <w:numFmt w:val="lowerLetter"/>
      <w:lvlText w:val="%8."/>
      <w:lvlJc w:val="left"/>
      <w:pPr>
        <w:ind w:left="5484" w:hanging="360"/>
      </w:pPr>
    </w:lvl>
    <w:lvl w:ilvl="8" w:tplc="0410001B" w:tentative="1">
      <w:start w:val="1"/>
      <w:numFmt w:val="lowerRoman"/>
      <w:lvlText w:val="%9."/>
      <w:lvlJc w:val="right"/>
      <w:pPr>
        <w:ind w:left="6204" w:hanging="180"/>
      </w:pPr>
    </w:lvl>
  </w:abstractNum>
  <w:abstractNum w:abstractNumId="27" w15:restartNumberingAfterBreak="0">
    <w:nsid w:val="507F4E1F"/>
    <w:multiLevelType w:val="hybridMultilevel"/>
    <w:tmpl w:val="37F0649E"/>
    <w:lvl w:ilvl="0" w:tplc="67BAE7B4">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6F77AF8"/>
    <w:multiLevelType w:val="hybridMultilevel"/>
    <w:tmpl w:val="57304AEC"/>
    <w:lvl w:ilvl="0" w:tplc="457AACCA">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90A2C9E"/>
    <w:multiLevelType w:val="hybridMultilevel"/>
    <w:tmpl w:val="BF0816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95F4A9F"/>
    <w:multiLevelType w:val="hybridMultilevel"/>
    <w:tmpl w:val="9394FB16"/>
    <w:lvl w:ilvl="0" w:tplc="39E0AF82">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B120DC5"/>
    <w:multiLevelType w:val="hybridMultilevel"/>
    <w:tmpl w:val="1654F84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610D6DBA"/>
    <w:multiLevelType w:val="hybridMultilevel"/>
    <w:tmpl w:val="C03AF56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61844732"/>
    <w:multiLevelType w:val="hybridMultilevel"/>
    <w:tmpl w:val="95962CC2"/>
    <w:lvl w:ilvl="0" w:tplc="6A883F76">
      <w:start w:val="1"/>
      <w:numFmt w:val="decimal"/>
      <w:lvlText w:val="%1."/>
      <w:lvlJc w:val="left"/>
      <w:pPr>
        <w:ind w:left="1070" w:hanging="360"/>
      </w:pPr>
      <w:rPr>
        <w:rFonts w:hint="default"/>
        <w:b w:val="0"/>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34" w15:restartNumberingAfterBreak="0">
    <w:nsid w:val="627F72B6"/>
    <w:multiLevelType w:val="hybridMultilevel"/>
    <w:tmpl w:val="00D6837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4210D77"/>
    <w:multiLevelType w:val="hybridMultilevel"/>
    <w:tmpl w:val="3EC8078E"/>
    <w:lvl w:ilvl="0" w:tplc="53AA28F8">
      <w:start w:val="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90D5A61"/>
    <w:multiLevelType w:val="hybridMultilevel"/>
    <w:tmpl w:val="4E1C08BA"/>
    <w:lvl w:ilvl="0" w:tplc="1A4AC752">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78B34A76"/>
    <w:multiLevelType w:val="hybridMultilevel"/>
    <w:tmpl w:val="95962CC2"/>
    <w:lvl w:ilvl="0" w:tplc="6A883F76">
      <w:start w:val="1"/>
      <w:numFmt w:val="decimal"/>
      <w:lvlText w:val="%1."/>
      <w:lvlJc w:val="left"/>
      <w:pPr>
        <w:ind w:left="1070" w:hanging="360"/>
      </w:pPr>
      <w:rPr>
        <w:rFonts w:hint="default"/>
        <w:b w:val="0"/>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38" w15:restartNumberingAfterBreak="0">
    <w:nsid w:val="78BF7B17"/>
    <w:multiLevelType w:val="hybridMultilevel"/>
    <w:tmpl w:val="6540E0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7B8E5485"/>
    <w:multiLevelType w:val="hybridMultilevel"/>
    <w:tmpl w:val="B5A4C38A"/>
    <w:lvl w:ilvl="0" w:tplc="61300950">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0" w15:restartNumberingAfterBreak="0">
    <w:nsid w:val="7D946105"/>
    <w:multiLevelType w:val="hybridMultilevel"/>
    <w:tmpl w:val="9E5A84C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25"/>
  </w:num>
  <w:num w:numId="3">
    <w:abstractNumId w:val="20"/>
  </w:num>
  <w:num w:numId="4">
    <w:abstractNumId w:val="18"/>
  </w:num>
  <w:num w:numId="5">
    <w:abstractNumId w:val="24"/>
  </w:num>
  <w:num w:numId="6">
    <w:abstractNumId w:val="3"/>
  </w:num>
  <w:num w:numId="7">
    <w:abstractNumId w:val="26"/>
  </w:num>
  <w:num w:numId="8">
    <w:abstractNumId w:val="23"/>
  </w:num>
  <w:num w:numId="9">
    <w:abstractNumId w:val="32"/>
  </w:num>
  <w:num w:numId="10">
    <w:abstractNumId w:val="40"/>
  </w:num>
  <w:num w:numId="11">
    <w:abstractNumId w:val="22"/>
  </w:num>
  <w:num w:numId="12">
    <w:abstractNumId w:val="39"/>
  </w:num>
  <w:num w:numId="13">
    <w:abstractNumId w:val="9"/>
  </w:num>
  <w:num w:numId="14">
    <w:abstractNumId w:val="34"/>
  </w:num>
  <w:num w:numId="15">
    <w:abstractNumId w:val="38"/>
  </w:num>
  <w:num w:numId="16">
    <w:abstractNumId w:val="15"/>
  </w:num>
  <w:num w:numId="17">
    <w:abstractNumId w:val="14"/>
  </w:num>
  <w:num w:numId="18">
    <w:abstractNumId w:val="36"/>
  </w:num>
  <w:num w:numId="19">
    <w:abstractNumId w:val="31"/>
  </w:num>
  <w:num w:numId="20">
    <w:abstractNumId w:val="17"/>
  </w:num>
  <w:num w:numId="21">
    <w:abstractNumId w:val="12"/>
  </w:num>
  <w:num w:numId="22">
    <w:abstractNumId w:val="5"/>
  </w:num>
  <w:num w:numId="23">
    <w:abstractNumId w:val="19"/>
  </w:num>
  <w:num w:numId="24">
    <w:abstractNumId w:val="16"/>
  </w:num>
  <w:num w:numId="25">
    <w:abstractNumId w:val="27"/>
  </w:num>
  <w:num w:numId="26">
    <w:abstractNumId w:val="7"/>
  </w:num>
  <w:num w:numId="27">
    <w:abstractNumId w:val="33"/>
  </w:num>
  <w:num w:numId="28">
    <w:abstractNumId w:val="37"/>
  </w:num>
  <w:num w:numId="29">
    <w:abstractNumId w:val="2"/>
  </w:num>
  <w:num w:numId="30">
    <w:abstractNumId w:val="0"/>
  </w:num>
  <w:num w:numId="31">
    <w:abstractNumId w:val="13"/>
  </w:num>
  <w:num w:numId="32">
    <w:abstractNumId w:val="1"/>
  </w:num>
  <w:num w:numId="33">
    <w:abstractNumId w:val="11"/>
  </w:num>
  <w:num w:numId="34">
    <w:abstractNumId w:val="6"/>
  </w:num>
  <w:num w:numId="35">
    <w:abstractNumId w:val="8"/>
  </w:num>
  <w:num w:numId="36">
    <w:abstractNumId w:val="35"/>
  </w:num>
  <w:num w:numId="37">
    <w:abstractNumId w:val="10"/>
  </w:num>
  <w:num w:numId="38">
    <w:abstractNumId w:val="29"/>
  </w:num>
  <w:num w:numId="39">
    <w:abstractNumId w:val="28"/>
  </w:num>
  <w:num w:numId="40">
    <w:abstractNumId w:val="21"/>
  </w:num>
  <w:num w:numId="41">
    <w:abstractNumId w:val="3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C54"/>
    <w:rsid w:val="000028D0"/>
    <w:rsid w:val="00012B63"/>
    <w:rsid w:val="00012E87"/>
    <w:rsid w:val="00020EEC"/>
    <w:rsid w:val="000219B2"/>
    <w:rsid w:val="000270A4"/>
    <w:rsid w:val="00027903"/>
    <w:rsid w:val="0003135D"/>
    <w:rsid w:val="000327C4"/>
    <w:rsid w:val="00034478"/>
    <w:rsid w:val="0003619B"/>
    <w:rsid w:val="00041B45"/>
    <w:rsid w:val="00054217"/>
    <w:rsid w:val="0005472E"/>
    <w:rsid w:val="000556D9"/>
    <w:rsid w:val="00056DD5"/>
    <w:rsid w:val="00056F37"/>
    <w:rsid w:val="00057A8B"/>
    <w:rsid w:val="00075A07"/>
    <w:rsid w:val="00077331"/>
    <w:rsid w:val="0007783B"/>
    <w:rsid w:val="000816DA"/>
    <w:rsid w:val="000826C6"/>
    <w:rsid w:val="000833F8"/>
    <w:rsid w:val="00091E37"/>
    <w:rsid w:val="000948B1"/>
    <w:rsid w:val="0009651B"/>
    <w:rsid w:val="000A1B10"/>
    <w:rsid w:val="000A7606"/>
    <w:rsid w:val="000B1577"/>
    <w:rsid w:val="000B1AB2"/>
    <w:rsid w:val="000B3290"/>
    <w:rsid w:val="000B43C2"/>
    <w:rsid w:val="000C0A90"/>
    <w:rsid w:val="000C1F55"/>
    <w:rsid w:val="000C728C"/>
    <w:rsid w:val="000D07B3"/>
    <w:rsid w:val="000D196D"/>
    <w:rsid w:val="000D512B"/>
    <w:rsid w:val="000D7B57"/>
    <w:rsid w:val="000E1EF7"/>
    <w:rsid w:val="000E364F"/>
    <w:rsid w:val="000E4B12"/>
    <w:rsid w:val="000E5CDD"/>
    <w:rsid w:val="000F335A"/>
    <w:rsid w:val="000F4D24"/>
    <w:rsid w:val="000F5175"/>
    <w:rsid w:val="000F571B"/>
    <w:rsid w:val="000F59D2"/>
    <w:rsid w:val="000F70C8"/>
    <w:rsid w:val="00107505"/>
    <w:rsid w:val="00110FCB"/>
    <w:rsid w:val="0011146B"/>
    <w:rsid w:val="001118B2"/>
    <w:rsid w:val="00111A2E"/>
    <w:rsid w:val="0011227F"/>
    <w:rsid w:val="00116499"/>
    <w:rsid w:val="00126C93"/>
    <w:rsid w:val="00126E11"/>
    <w:rsid w:val="00133A2F"/>
    <w:rsid w:val="0013470D"/>
    <w:rsid w:val="0014278A"/>
    <w:rsid w:val="00145E0F"/>
    <w:rsid w:val="00147FE4"/>
    <w:rsid w:val="00150ACD"/>
    <w:rsid w:val="00150BA4"/>
    <w:rsid w:val="00153A79"/>
    <w:rsid w:val="00156179"/>
    <w:rsid w:val="00161D90"/>
    <w:rsid w:val="00162431"/>
    <w:rsid w:val="00166F5C"/>
    <w:rsid w:val="0017181D"/>
    <w:rsid w:val="00171B46"/>
    <w:rsid w:val="00185C6C"/>
    <w:rsid w:val="00186ED0"/>
    <w:rsid w:val="00187388"/>
    <w:rsid w:val="00190FA9"/>
    <w:rsid w:val="00192A6D"/>
    <w:rsid w:val="001936E5"/>
    <w:rsid w:val="0019587D"/>
    <w:rsid w:val="00195CC5"/>
    <w:rsid w:val="00197A53"/>
    <w:rsid w:val="001A00BE"/>
    <w:rsid w:val="001A3928"/>
    <w:rsid w:val="001A56CA"/>
    <w:rsid w:val="001A5C7C"/>
    <w:rsid w:val="001A6EDD"/>
    <w:rsid w:val="001A78F2"/>
    <w:rsid w:val="001B0737"/>
    <w:rsid w:val="001B076E"/>
    <w:rsid w:val="001B0E4A"/>
    <w:rsid w:val="001B103A"/>
    <w:rsid w:val="001B29BE"/>
    <w:rsid w:val="001B3683"/>
    <w:rsid w:val="001B3C9D"/>
    <w:rsid w:val="001B3D5F"/>
    <w:rsid w:val="001B6FB2"/>
    <w:rsid w:val="001C0ED2"/>
    <w:rsid w:val="001C194E"/>
    <w:rsid w:val="001C2D8B"/>
    <w:rsid w:val="001C454D"/>
    <w:rsid w:val="001D7860"/>
    <w:rsid w:val="001E1306"/>
    <w:rsid w:val="001E2EE3"/>
    <w:rsid w:val="001E6C3F"/>
    <w:rsid w:val="001F132D"/>
    <w:rsid w:val="001F532B"/>
    <w:rsid w:val="001F60C2"/>
    <w:rsid w:val="002024EC"/>
    <w:rsid w:val="00202CC9"/>
    <w:rsid w:val="002050B3"/>
    <w:rsid w:val="0021251A"/>
    <w:rsid w:val="002155BA"/>
    <w:rsid w:val="00224549"/>
    <w:rsid w:val="0022588E"/>
    <w:rsid w:val="00232E7C"/>
    <w:rsid w:val="00233045"/>
    <w:rsid w:val="00240FD2"/>
    <w:rsid w:val="00242D97"/>
    <w:rsid w:val="00243DD5"/>
    <w:rsid w:val="0024706D"/>
    <w:rsid w:val="00247839"/>
    <w:rsid w:val="00250B8B"/>
    <w:rsid w:val="00250CF9"/>
    <w:rsid w:val="0025103A"/>
    <w:rsid w:val="002527E4"/>
    <w:rsid w:val="00260173"/>
    <w:rsid w:val="00262063"/>
    <w:rsid w:val="002671EA"/>
    <w:rsid w:val="0027007B"/>
    <w:rsid w:val="00274C76"/>
    <w:rsid w:val="002837DC"/>
    <w:rsid w:val="002844EC"/>
    <w:rsid w:val="00290FA6"/>
    <w:rsid w:val="0029363C"/>
    <w:rsid w:val="00293B53"/>
    <w:rsid w:val="002A0DC6"/>
    <w:rsid w:val="002A251C"/>
    <w:rsid w:val="002A5D84"/>
    <w:rsid w:val="002B16B0"/>
    <w:rsid w:val="002B3336"/>
    <w:rsid w:val="002B683B"/>
    <w:rsid w:val="002B7A86"/>
    <w:rsid w:val="002C0652"/>
    <w:rsid w:val="002C5468"/>
    <w:rsid w:val="002C7251"/>
    <w:rsid w:val="002C755A"/>
    <w:rsid w:val="002D238B"/>
    <w:rsid w:val="002D5DD4"/>
    <w:rsid w:val="002D7C5E"/>
    <w:rsid w:val="002E243F"/>
    <w:rsid w:val="002E4549"/>
    <w:rsid w:val="002E5E2A"/>
    <w:rsid w:val="002E7012"/>
    <w:rsid w:val="002F10CF"/>
    <w:rsid w:val="002F6BD9"/>
    <w:rsid w:val="0030113F"/>
    <w:rsid w:val="003015C0"/>
    <w:rsid w:val="003020FF"/>
    <w:rsid w:val="00302FB5"/>
    <w:rsid w:val="00304109"/>
    <w:rsid w:val="00310D6F"/>
    <w:rsid w:val="00310F2A"/>
    <w:rsid w:val="00313758"/>
    <w:rsid w:val="00314055"/>
    <w:rsid w:val="00321758"/>
    <w:rsid w:val="00323544"/>
    <w:rsid w:val="00327CBE"/>
    <w:rsid w:val="00337F57"/>
    <w:rsid w:val="00343CB6"/>
    <w:rsid w:val="00343DB2"/>
    <w:rsid w:val="00345E32"/>
    <w:rsid w:val="00345FFF"/>
    <w:rsid w:val="00346809"/>
    <w:rsid w:val="00346DD6"/>
    <w:rsid w:val="003529E8"/>
    <w:rsid w:val="00362121"/>
    <w:rsid w:val="00363CD3"/>
    <w:rsid w:val="00364C47"/>
    <w:rsid w:val="0036507C"/>
    <w:rsid w:val="003657BC"/>
    <w:rsid w:val="0037049C"/>
    <w:rsid w:val="0037098D"/>
    <w:rsid w:val="0037135F"/>
    <w:rsid w:val="003810DB"/>
    <w:rsid w:val="003822BF"/>
    <w:rsid w:val="003869E6"/>
    <w:rsid w:val="00386A18"/>
    <w:rsid w:val="0038710A"/>
    <w:rsid w:val="003935CF"/>
    <w:rsid w:val="00394124"/>
    <w:rsid w:val="003973FF"/>
    <w:rsid w:val="003A33F2"/>
    <w:rsid w:val="003A4CB3"/>
    <w:rsid w:val="003B0D0E"/>
    <w:rsid w:val="003B3170"/>
    <w:rsid w:val="003B3863"/>
    <w:rsid w:val="003B3A4F"/>
    <w:rsid w:val="003B471D"/>
    <w:rsid w:val="003C6168"/>
    <w:rsid w:val="003C79D3"/>
    <w:rsid w:val="003D4C24"/>
    <w:rsid w:val="003D4F8C"/>
    <w:rsid w:val="003D634E"/>
    <w:rsid w:val="003D6B33"/>
    <w:rsid w:val="003D7417"/>
    <w:rsid w:val="003E1494"/>
    <w:rsid w:val="003E2626"/>
    <w:rsid w:val="003E35BF"/>
    <w:rsid w:val="003E71C7"/>
    <w:rsid w:val="003F1BE2"/>
    <w:rsid w:val="003F3B5A"/>
    <w:rsid w:val="003F4684"/>
    <w:rsid w:val="003F7374"/>
    <w:rsid w:val="00403B27"/>
    <w:rsid w:val="00405907"/>
    <w:rsid w:val="00410FAC"/>
    <w:rsid w:val="004117C4"/>
    <w:rsid w:val="00415B8B"/>
    <w:rsid w:val="004209E7"/>
    <w:rsid w:val="00421C51"/>
    <w:rsid w:val="00423F9B"/>
    <w:rsid w:val="00424314"/>
    <w:rsid w:val="00426D36"/>
    <w:rsid w:val="00427A7D"/>
    <w:rsid w:val="00431F5A"/>
    <w:rsid w:val="004350FD"/>
    <w:rsid w:val="00436370"/>
    <w:rsid w:val="004372D7"/>
    <w:rsid w:val="00437A4D"/>
    <w:rsid w:val="00440D25"/>
    <w:rsid w:val="00442049"/>
    <w:rsid w:val="0044466B"/>
    <w:rsid w:val="00445A58"/>
    <w:rsid w:val="00451EB6"/>
    <w:rsid w:val="00454601"/>
    <w:rsid w:val="0045490E"/>
    <w:rsid w:val="00455657"/>
    <w:rsid w:val="0046619B"/>
    <w:rsid w:val="004661E2"/>
    <w:rsid w:val="004729C4"/>
    <w:rsid w:val="0047414D"/>
    <w:rsid w:val="0047624B"/>
    <w:rsid w:val="004767F2"/>
    <w:rsid w:val="004814DD"/>
    <w:rsid w:val="0048541F"/>
    <w:rsid w:val="00490DA5"/>
    <w:rsid w:val="00491FB0"/>
    <w:rsid w:val="004A098D"/>
    <w:rsid w:val="004A50A4"/>
    <w:rsid w:val="004B0421"/>
    <w:rsid w:val="004B38C8"/>
    <w:rsid w:val="004B437F"/>
    <w:rsid w:val="004B6B6F"/>
    <w:rsid w:val="004B73F8"/>
    <w:rsid w:val="004C5B86"/>
    <w:rsid w:val="004D0105"/>
    <w:rsid w:val="004D6929"/>
    <w:rsid w:val="004D6F66"/>
    <w:rsid w:val="004E34C6"/>
    <w:rsid w:val="004F35AA"/>
    <w:rsid w:val="004F5D74"/>
    <w:rsid w:val="004F611C"/>
    <w:rsid w:val="005016D1"/>
    <w:rsid w:val="005047DC"/>
    <w:rsid w:val="00504F92"/>
    <w:rsid w:val="00505AD1"/>
    <w:rsid w:val="00507FC7"/>
    <w:rsid w:val="005106B8"/>
    <w:rsid w:val="0051482E"/>
    <w:rsid w:val="00514BFE"/>
    <w:rsid w:val="00515BBB"/>
    <w:rsid w:val="00520704"/>
    <w:rsid w:val="00523A81"/>
    <w:rsid w:val="00530A60"/>
    <w:rsid w:val="00531001"/>
    <w:rsid w:val="00535E42"/>
    <w:rsid w:val="00536993"/>
    <w:rsid w:val="00537710"/>
    <w:rsid w:val="00541E2E"/>
    <w:rsid w:val="0054275D"/>
    <w:rsid w:val="00545AA4"/>
    <w:rsid w:val="00547384"/>
    <w:rsid w:val="00547AD3"/>
    <w:rsid w:val="00547D1E"/>
    <w:rsid w:val="00552140"/>
    <w:rsid w:val="00553774"/>
    <w:rsid w:val="0055632A"/>
    <w:rsid w:val="00560718"/>
    <w:rsid w:val="00562FED"/>
    <w:rsid w:val="00567ED3"/>
    <w:rsid w:val="00571559"/>
    <w:rsid w:val="005762EC"/>
    <w:rsid w:val="005777A8"/>
    <w:rsid w:val="005851D0"/>
    <w:rsid w:val="00586420"/>
    <w:rsid w:val="005904A2"/>
    <w:rsid w:val="00595DEB"/>
    <w:rsid w:val="005A1510"/>
    <w:rsid w:val="005A32EC"/>
    <w:rsid w:val="005A69F3"/>
    <w:rsid w:val="005B13C5"/>
    <w:rsid w:val="005B22DC"/>
    <w:rsid w:val="005B34A6"/>
    <w:rsid w:val="005C0158"/>
    <w:rsid w:val="005C1A96"/>
    <w:rsid w:val="005C60BB"/>
    <w:rsid w:val="005C7A89"/>
    <w:rsid w:val="005D1EC2"/>
    <w:rsid w:val="005D7BD3"/>
    <w:rsid w:val="005F2543"/>
    <w:rsid w:val="005F51C7"/>
    <w:rsid w:val="005F655B"/>
    <w:rsid w:val="0060125F"/>
    <w:rsid w:val="006042A5"/>
    <w:rsid w:val="006072A4"/>
    <w:rsid w:val="00613A78"/>
    <w:rsid w:val="0061514C"/>
    <w:rsid w:val="006166DA"/>
    <w:rsid w:val="00623CF7"/>
    <w:rsid w:val="00624158"/>
    <w:rsid w:val="0062439A"/>
    <w:rsid w:val="00627582"/>
    <w:rsid w:val="00627737"/>
    <w:rsid w:val="006340CD"/>
    <w:rsid w:val="00634EF6"/>
    <w:rsid w:val="00635530"/>
    <w:rsid w:val="0064318C"/>
    <w:rsid w:val="00644FA4"/>
    <w:rsid w:val="00650B3D"/>
    <w:rsid w:val="00652352"/>
    <w:rsid w:val="00653AFA"/>
    <w:rsid w:val="00654B9C"/>
    <w:rsid w:val="006553E4"/>
    <w:rsid w:val="00662CA5"/>
    <w:rsid w:val="0066545A"/>
    <w:rsid w:val="0066626F"/>
    <w:rsid w:val="00675413"/>
    <w:rsid w:val="006777CD"/>
    <w:rsid w:val="006778A0"/>
    <w:rsid w:val="00677C40"/>
    <w:rsid w:val="00677EBF"/>
    <w:rsid w:val="00682A99"/>
    <w:rsid w:val="00687319"/>
    <w:rsid w:val="00695A51"/>
    <w:rsid w:val="006A0C8B"/>
    <w:rsid w:val="006A308E"/>
    <w:rsid w:val="006A3C21"/>
    <w:rsid w:val="006A6E9F"/>
    <w:rsid w:val="006A7C33"/>
    <w:rsid w:val="006A7F6A"/>
    <w:rsid w:val="006B0B6F"/>
    <w:rsid w:val="006B17BC"/>
    <w:rsid w:val="006B196B"/>
    <w:rsid w:val="006B442E"/>
    <w:rsid w:val="006B4575"/>
    <w:rsid w:val="006B6828"/>
    <w:rsid w:val="006C14B0"/>
    <w:rsid w:val="006C24A4"/>
    <w:rsid w:val="006C3CC5"/>
    <w:rsid w:val="006C56CB"/>
    <w:rsid w:val="006C5949"/>
    <w:rsid w:val="006C5CF5"/>
    <w:rsid w:val="006C7055"/>
    <w:rsid w:val="006C7084"/>
    <w:rsid w:val="006D021B"/>
    <w:rsid w:val="006D0951"/>
    <w:rsid w:val="006D646B"/>
    <w:rsid w:val="006E1FC8"/>
    <w:rsid w:val="006E21DB"/>
    <w:rsid w:val="006E6DAE"/>
    <w:rsid w:val="006F0585"/>
    <w:rsid w:val="006F31DE"/>
    <w:rsid w:val="006F7F14"/>
    <w:rsid w:val="00702307"/>
    <w:rsid w:val="007023FD"/>
    <w:rsid w:val="00703163"/>
    <w:rsid w:val="00704E56"/>
    <w:rsid w:val="00711181"/>
    <w:rsid w:val="00711E30"/>
    <w:rsid w:val="00712E19"/>
    <w:rsid w:val="00715755"/>
    <w:rsid w:val="007221FE"/>
    <w:rsid w:val="00722BFB"/>
    <w:rsid w:val="007253CF"/>
    <w:rsid w:val="00727360"/>
    <w:rsid w:val="00733285"/>
    <w:rsid w:val="00736367"/>
    <w:rsid w:val="00744E1F"/>
    <w:rsid w:val="007474F8"/>
    <w:rsid w:val="00753A7F"/>
    <w:rsid w:val="00756E45"/>
    <w:rsid w:val="007576E1"/>
    <w:rsid w:val="007631C7"/>
    <w:rsid w:val="0077311D"/>
    <w:rsid w:val="0077325F"/>
    <w:rsid w:val="00773F22"/>
    <w:rsid w:val="00775B12"/>
    <w:rsid w:val="00783FD4"/>
    <w:rsid w:val="007866A0"/>
    <w:rsid w:val="00791D09"/>
    <w:rsid w:val="00792C0D"/>
    <w:rsid w:val="007939BE"/>
    <w:rsid w:val="007A016A"/>
    <w:rsid w:val="007A48D8"/>
    <w:rsid w:val="007A7F31"/>
    <w:rsid w:val="007B2E9A"/>
    <w:rsid w:val="007B391A"/>
    <w:rsid w:val="007B48B8"/>
    <w:rsid w:val="007C35CF"/>
    <w:rsid w:val="007C69B9"/>
    <w:rsid w:val="007D5D4C"/>
    <w:rsid w:val="007D6709"/>
    <w:rsid w:val="007E085B"/>
    <w:rsid w:val="007E162C"/>
    <w:rsid w:val="007E6948"/>
    <w:rsid w:val="007E6DE9"/>
    <w:rsid w:val="007F1221"/>
    <w:rsid w:val="007F223F"/>
    <w:rsid w:val="007F461B"/>
    <w:rsid w:val="007F6A48"/>
    <w:rsid w:val="00800040"/>
    <w:rsid w:val="00804FBA"/>
    <w:rsid w:val="00806CF2"/>
    <w:rsid w:val="00810807"/>
    <w:rsid w:val="00811BB9"/>
    <w:rsid w:val="008122A7"/>
    <w:rsid w:val="00812873"/>
    <w:rsid w:val="00816011"/>
    <w:rsid w:val="0081761A"/>
    <w:rsid w:val="00820B31"/>
    <w:rsid w:val="008222AB"/>
    <w:rsid w:val="008229DB"/>
    <w:rsid w:val="00831272"/>
    <w:rsid w:val="008319A4"/>
    <w:rsid w:val="00831F87"/>
    <w:rsid w:val="00837C06"/>
    <w:rsid w:val="00843378"/>
    <w:rsid w:val="0084647B"/>
    <w:rsid w:val="008502FC"/>
    <w:rsid w:val="00852AB0"/>
    <w:rsid w:val="00856054"/>
    <w:rsid w:val="0086093A"/>
    <w:rsid w:val="00864272"/>
    <w:rsid w:val="00866917"/>
    <w:rsid w:val="00872632"/>
    <w:rsid w:val="00873149"/>
    <w:rsid w:val="0087782A"/>
    <w:rsid w:val="00877921"/>
    <w:rsid w:val="00881FA4"/>
    <w:rsid w:val="00890621"/>
    <w:rsid w:val="008930DC"/>
    <w:rsid w:val="00894F21"/>
    <w:rsid w:val="008A41BF"/>
    <w:rsid w:val="008A69B4"/>
    <w:rsid w:val="008A78DE"/>
    <w:rsid w:val="008B1BA5"/>
    <w:rsid w:val="008B2CE5"/>
    <w:rsid w:val="008B5159"/>
    <w:rsid w:val="008B5D74"/>
    <w:rsid w:val="008B79B3"/>
    <w:rsid w:val="008C426C"/>
    <w:rsid w:val="008D1D97"/>
    <w:rsid w:val="008D2EB1"/>
    <w:rsid w:val="008D4591"/>
    <w:rsid w:val="008D58CF"/>
    <w:rsid w:val="008E06F7"/>
    <w:rsid w:val="008E568E"/>
    <w:rsid w:val="00900E4E"/>
    <w:rsid w:val="00901ADC"/>
    <w:rsid w:val="00912C1B"/>
    <w:rsid w:val="00914E13"/>
    <w:rsid w:val="00923CD0"/>
    <w:rsid w:val="00924B0C"/>
    <w:rsid w:val="009325DC"/>
    <w:rsid w:val="00932B1C"/>
    <w:rsid w:val="009354CD"/>
    <w:rsid w:val="00936E80"/>
    <w:rsid w:val="009462A5"/>
    <w:rsid w:val="00947A80"/>
    <w:rsid w:val="00950BBF"/>
    <w:rsid w:val="00950C86"/>
    <w:rsid w:val="009526BD"/>
    <w:rsid w:val="00953932"/>
    <w:rsid w:val="00954665"/>
    <w:rsid w:val="0095665D"/>
    <w:rsid w:val="00956EE6"/>
    <w:rsid w:val="00961090"/>
    <w:rsid w:val="00962058"/>
    <w:rsid w:val="0096432D"/>
    <w:rsid w:val="009706FE"/>
    <w:rsid w:val="00971B03"/>
    <w:rsid w:val="00973102"/>
    <w:rsid w:val="00980CB5"/>
    <w:rsid w:val="00982A57"/>
    <w:rsid w:val="00984691"/>
    <w:rsid w:val="00984D95"/>
    <w:rsid w:val="0098662F"/>
    <w:rsid w:val="00991A66"/>
    <w:rsid w:val="00991F45"/>
    <w:rsid w:val="0099453C"/>
    <w:rsid w:val="00996556"/>
    <w:rsid w:val="009A203A"/>
    <w:rsid w:val="009A38D2"/>
    <w:rsid w:val="009A74D6"/>
    <w:rsid w:val="009B2B06"/>
    <w:rsid w:val="009B6B58"/>
    <w:rsid w:val="009B781E"/>
    <w:rsid w:val="009C05CC"/>
    <w:rsid w:val="009C3F9C"/>
    <w:rsid w:val="009D5C44"/>
    <w:rsid w:val="009E1413"/>
    <w:rsid w:val="009E16F4"/>
    <w:rsid w:val="009E31A1"/>
    <w:rsid w:val="009E5666"/>
    <w:rsid w:val="009E63E9"/>
    <w:rsid w:val="009F2954"/>
    <w:rsid w:val="009F52FC"/>
    <w:rsid w:val="009F61FC"/>
    <w:rsid w:val="00A01B1C"/>
    <w:rsid w:val="00A04DE8"/>
    <w:rsid w:val="00A058C9"/>
    <w:rsid w:val="00A07D8E"/>
    <w:rsid w:val="00A10959"/>
    <w:rsid w:val="00A10ADB"/>
    <w:rsid w:val="00A10E8E"/>
    <w:rsid w:val="00A13B77"/>
    <w:rsid w:val="00A21026"/>
    <w:rsid w:val="00A236C4"/>
    <w:rsid w:val="00A32752"/>
    <w:rsid w:val="00A332B2"/>
    <w:rsid w:val="00A45EB0"/>
    <w:rsid w:val="00A549D8"/>
    <w:rsid w:val="00A55395"/>
    <w:rsid w:val="00A62C54"/>
    <w:rsid w:val="00A65B54"/>
    <w:rsid w:val="00A67443"/>
    <w:rsid w:val="00A67C7F"/>
    <w:rsid w:val="00A725BC"/>
    <w:rsid w:val="00A755EB"/>
    <w:rsid w:val="00A7747D"/>
    <w:rsid w:val="00A8494B"/>
    <w:rsid w:val="00A9067D"/>
    <w:rsid w:val="00A90EBC"/>
    <w:rsid w:val="00A91DEF"/>
    <w:rsid w:val="00A92505"/>
    <w:rsid w:val="00A93A98"/>
    <w:rsid w:val="00A93D0A"/>
    <w:rsid w:val="00A94294"/>
    <w:rsid w:val="00AA1ECE"/>
    <w:rsid w:val="00AA78DE"/>
    <w:rsid w:val="00AB4372"/>
    <w:rsid w:val="00AB74B2"/>
    <w:rsid w:val="00AB78F4"/>
    <w:rsid w:val="00AB7A0F"/>
    <w:rsid w:val="00AB7C8E"/>
    <w:rsid w:val="00AC05A8"/>
    <w:rsid w:val="00AC0626"/>
    <w:rsid w:val="00AD0065"/>
    <w:rsid w:val="00AD19E9"/>
    <w:rsid w:val="00AD282B"/>
    <w:rsid w:val="00AD43F9"/>
    <w:rsid w:val="00AD4F59"/>
    <w:rsid w:val="00AD7427"/>
    <w:rsid w:val="00AD75E0"/>
    <w:rsid w:val="00AE1380"/>
    <w:rsid w:val="00AF2037"/>
    <w:rsid w:val="00AF6F79"/>
    <w:rsid w:val="00B06584"/>
    <w:rsid w:val="00B1093A"/>
    <w:rsid w:val="00B113BD"/>
    <w:rsid w:val="00B16E15"/>
    <w:rsid w:val="00B16F76"/>
    <w:rsid w:val="00B21DC1"/>
    <w:rsid w:val="00B22576"/>
    <w:rsid w:val="00B24FC5"/>
    <w:rsid w:val="00B2561E"/>
    <w:rsid w:val="00B309AC"/>
    <w:rsid w:val="00B337B5"/>
    <w:rsid w:val="00B33CF6"/>
    <w:rsid w:val="00B40A4D"/>
    <w:rsid w:val="00B4127C"/>
    <w:rsid w:val="00B42A5F"/>
    <w:rsid w:val="00B45475"/>
    <w:rsid w:val="00B4654F"/>
    <w:rsid w:val="00B47ED7"/>
    <w:rsid w:val="00B507E7"/>
    <w:rsid w:val="00B5490A"/>
    <w:rsid w:val="00B55DF2"/>
    <w:rsid w:val="00B5629E"/>
    <w:rsid w:val="00B6013A"/>
    <w:rsid w:val="00B63E23"/>
    <w:rsid w:val="00B65F60"/>
    <w:rsid w:val="00B7049A"/>
    <w:rsid w:val="00B707A0"/>
    <w:rsid w:val="00B71D14"/>
    <w:rsid w:val="00B81BA8"/>
    <w:rsid w:val="00B823C3"/>
    <w:rsid w:val="00B8263A"/>
    <w:rsid w:val="00B87905"/>
    <w:rsid w:val="00B91C0A"/>
    <w:rsid w:val="00B94FF5"/>
    <w:rsid w:val="00BA0243"/>
    <w:rsid w:val="00BA612D"/>
    <w:rsid w:val="00BA6672"/>
    <w:rsid w:val="00BA71DD"/>
    <w:rsid w:val="00BA7C52"/>
    <w:rsid w:val="00BC525E"/>
    <w:rsid w:val="00BD46DB"/>
    <w:rsid w:val="00BD6676"/>
    <w:rsid w:val="00BD783D"/>
    <w:rsid w:val="00BE18E7"/>
    <w:rsid w:val="00BE1AD4"/>
    <w:rsid w:val="00BE47D7"/>
    <w:rsid w:val="00BE7ABD"/>
    <w:rsid w:val="00BF4853"/>
    <w:rsid w:val="00BF6589"/>
    <w:rsid w:val="00C01DBB"/>
    <w:rsid w:val="00C043A0"/>
    <w:rsid w:val="00C047B4"/>
    <w:rsid w:val="00C07095"/>
    <w:rsid w:val="00C10938"/>
    <w:rsid w:val="00C11C55"/>
    <w:rsid w:val="00C12900"/>
    <w:rsid w:val="00C15DC6"/>
    <w:rsid w:val="00C206A8"/>
    <w:rsid w:val="00C20FCA"/>
    <w:rsid w:val="00C21315"/>
    <w:rsid w:val="00C2235F"/>
    <w:rsid w:val="00C223CC"/>
    <w:rsid w:val="00C227F8"/>
    <w:rsid w:val="00C22EAB"/>
    <w:rsid w:val="00C303AD"/>
    <w:rsid w:val="00C30A27"/>
    <w:rsid w:val="00C32596"/>
    <w:rsid w:val="00C371B1"/>
    <w:rsid w:val="00C40592"/>
    <w:rsid w:val="00C40955"/>
    <w:rsid w:val="00C47EA2"/>
    <w:rsid w:val="00C51C3A"/>
    <w:rsid w:val="00C51E99"/>
    <w:rsid w:val="00C5555E"/>
    <w:rsid w:val="00C61542"/>
    <w:rsid w:val="00C61F60"/>
    <w:rsid w:val="00C70494"/>
    <w:rsid w:val="00C75F77"/>
    <w:rsid w:val="00C773C2"/>
    <w:rsid w:val="00C77DF1"/>
    <w:rsid w:val="00C802BA"/>
    <w:rsid w:val="00C93F90"/>
    <w:rsid w:val="00C9424D"/>
    <w:rsid w:val="00C95027"/>
    <w:rsid w:val="00C97889"/>
    <w:rsid w:val="00CA00E7"/>
    <w:rsid w:val="00CA556D"/>
    <w:rsid w:val="00CA6887"/>
    <w:rsid w:val="00CB181A"/>
    <w:rsid w:val="00CB2C57"/>
    <w:rsid w:val="00CB2F6E"/>
    <w:rsid w:val="00CB4F2D"/>
    <w:rsid w:val="00CB6D6E"/>
    <w:rsid w:val="00CC074E"/>
    <w:rsid w:val="00CC76C2"/>
    <w:rsid w:val="00CC7FB1"/>
    <w:rsid w:val="00CD1AB0"/>
    <w:rsid w:val="00CD4345"/>
    <w:rsid w:val="00CE07CC"/>
    <w:rsid w:val="00CE20D9"/>
    <w:rsid w:val="00CE2B9E"/>
    <w:rsid w:val="00CF20E0"/>
    <w:rsid w:val="00CF763B"/>
    <w:rsid w:val="00D00DE7"/>
    <w:rsid w:val="00D07577"/>
    <w:rsid w:val="00D2063F"/>
    <w:rsid w:val="00D20E2B"/>
    <w:rsid w:val="00D22C41"/>
    <w:rsid w:val="00D23E2D"/>
    <w:rsid w:val="00D25698"/>
    <w:rsid w:val="00D32EBF"/>
    <w:rsid w:val="00D348B7"/>
    <w:rsid w:val="00D358A8"/>
    <w:rsid w:val="00D37731"/>
    <w:rsid w:val="00D4093C"/>
    <w:rsid w:val="00D413A0"/>
    <w:rsid w:val="00D42CB6"/>
    <w:rsid w:val="00D56CCD"/>
    <w:rsid w:val="00D662D5"/>
    <w:rsid w:val="00D665CC"/>
    <w:rsid w:val="00D670C8"/>
    <w:rsid w:val="00D7027B"/>
    <w:rsid w:val="00D70C9E"/>
    <w:rsid w:val="00D72B7A"/>
    <w:rsid w:val="00D742EB"/>
    <w:rsid w:val="00D853DE"/>
    <w:rsid w:val="00D86042"/>
    <w:rsid w:val="00D92955"/>
    <w:rsid w:val="00D9662C"/>
    <w:rsid w:val="00DA0EFD"/>
    <w:rsid w:val="00DA23B9"/>
    <w:rsid w:val="00DA3232"/>
    <w:rsid w:val="00DA53C9"/>
    <w:rsid w:val="00DA6C5B"/>
    <w:rsid w:val="00DA7670"/>
    <w:rsid w:val="00DA7F59"/>
    <w:rsid w:val="00DB4F63"/>
    <w:rsid w:val="00DB7803"/>
    <w:rsid w:val="00DC046C"/>
    <w:rsid w:val="00DC0A3A"/>
    <w:rsid w:val="00DC3111"/>
    <w:rsid w:val="00DC6460"/>
    <w:rsid w:val="00DD0D10"/>
    <w:rsid w:val="00DD3136"/>
    <w:rsid w:val="00DD473A"/>
    <w:rsid w:val="00DD4C51"/>
    <w:rsid w:val="00DD5FE2"/>
    <w:rsid w:val="00DD6E01"/>
    <w:rsid w:val="00DD7861"/>
    <w:rsid w:val="00DE00B6"/>
    <w:rsid w:val="00DE4A99"/>
    <w:rsid w:val="00DF0C08"/>
    <w:rsid w:val="00DF4D39"/>
    <w:rsid w:val="00E0449A"/>
    <w:rsid w:val="00E0461C"/>
    <w:rsid w:val="00E04FA7"/>
    <w:rsid w:val="00E06122"/>
    <w:rsid w:val="00E14094"/>
    <w:rsid w:val="00E1509D"/>
    <w:rsid w:val="00E16C12"/>
    <w:rsid w:val="00E175E8"/>
    <w:rsid w:val="00E178A6"/>
    <w:rsid w:val="00E1796B"/>
    <w:rsid w:val="00E17D74"/>
    <w:rsid w:val="00E20688"/>
    <w:rsid w:val="00E2313D"/>
    <w:rsid w:val="00E24256"/>
    <w:rsid w:val="00E2557C"/>
    <w:rsid w:val="00E273FC"/>
    <w:rsid w:val="00E34E93"/>
    <w:rsid w:val="00E412F9"/>
    <w:rsid w:val="00E4316B"/>
    <w:rsid w:val="00E4342E"/>
    <w:rsid w:val="00E460EE"/>
    <w:rsid w:val="00E46A8D"/>
    <w:rsid w:val="00E61605"/>
    <w:rsid w:val="00E62167"/>
    <w:rsid w:val="00E62ECE"/>
    <w:rsid w:val="00E6458E"/>
    <w:rsid w:val="00E65CC2"/>
    <w:rsid w:val="00E720F4"/>
    <w:rsid w:val="00E73F1E"/>
    <w:rsid w:val="00E75D32"/>
    <w:rsid w:val="00E76ABC"/>
    <w:rsid w:val="00E81664"/>
    <w:rsid w:val="00E829C2"/>
    <w:rsid w:val="00E97CDA"/>
    <w:rsid w:val="00EA11C9"/>
    <w:rsid w:val="00EA24E3"/>
    <w:rsid w:val="00EB6E92"/>
    <w:rsid w:val="00EC6350"/>
    <w:rsid w:val="00ED4632"/>
    <w:rsid w:val="00ED5101"/>
    <w:rsid w:val="00ED6CAB"/>
    <w:rsid w:val="00EE43E4"/>
    <w:rsid w:val="00EE5465"/>
    <w:rsid w:val="00EE6C9A"/>
    <w:rsid w:val="00EF7F7B"/>
    <w:rsid w:val="00F0148D"/>
    <w:rsid w:val="00F01756"/>
    <w:rsid w:val="00F03A90"/>
    <w:rsid w:val="00F06190"/>
    <w:rsid w:val="00F10318"/>
    <w:rsid w:val="00F11C97"/>
    <w:rsid w:val="00F15B39"/>
    <w:rsid w:val="00F17C3C"/>
    <w:rsid w:val="00F20DA2"/>
    <w:rsid w:val="00F224A0"/>
    <w:rsid w:val="00F30703"/>
    <w:rsid w:val="00F3157E"/>
    <w:rsid w:val="00F35564"/>
    <w:rsid w:val="00F42100"/>
    <w:rsid w:val="00F43AF9"/>
    <w:rsid w:val="00F44DFC"/>
    <w:rsid w:val="00F45D34"/>
    <w:rsid w:val="00F6153D"/>
    <w:rsid w:val="00F654CC"/>
    <w:rsid w:val="00F7041A"/>
    <w:rsid w:val="00F71732"/>
    <w:rsid w:val="00F731FF"/>
    <w:rsid w:val="00F73EF5"/>
    <w:rsid w:val="00F755E8"/>
    <w:rsid w:val="00F83D5F"/>
    <w:rsid w:val="00F86A59"/>
    <w:rsid w:val="00F92143"/>
    <w:rsid w:val="00FA4285"/>
    <w:rsid w:val="00FB04D8"/>
    <w:rsid w:val="00FB1F03"/>
    <w:rsid w:val="00FB2AAD"/>
    <w:rsid w:val="00FB411B"/>
    <w:rsid w:val="00FC07E2"/>
    <w:rsid w:val="00FC1CEB"/>
    <w:rsid w:val="00FC220B"/>
    <w:rsid w:val="00FC5599"/>
    <w:rsid w:val="00FD6A04"/>
    <w:rsid w:val="00FE0DAB"/>
    <w:rsid w:val="00FE1503"/>
    <w:rsid w:val="00FE5FBA"/>
    <w:rsid w:val="00FF39E5"/>
    <w:rsid w:val="00FF3A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62D2A"/>
  <w15:chartTrackingRefBased/>
  <w15:docId w15:val="{C419AF8F-ED77-F64E-8440-F821BCE7E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87905"/>
    <w:pPr>
      <w:tabs>
        <w:tab w:val="center" w:pos="4819"/>
        <w:tab w:val="right" w:pos="9638"/>
      </w:tabs>
    </w:pPr>
  </w:style>
  <w:style w:type="character" w:customStyle="1" w:styleId="IntestazioneCarattere">
    <w:name w:val="Intestazione Carattere"/>
    <w:link w:val="Intestazione"/>
    <w:uiPriority w:val="99"/>
    <w:rsid w:val="00B87905"/>
    <w:rPr>
      <w:sz w:val="22"/>
      <w:szCs w:val="22"/>
      <w:lang w:eastAsia="en-US"/>
    </w:rPr>
  </w:style>
  <w:style w:type="paragraph" w:styleId="Pidipagina">
    <w:name w:val="footer"/>
    <w:basedOn w:val="Normale"/>
    <w:link w:val="PidipaginaCarattere"/>
    <w:uiPriority w:val="99"/>
    <w:unhideWhenUsed/>
    <w:rsid w:val="00B87905"/>
    <w:pPr>
      <w:tabs>
        <w:tab w:val="center" w:pos="4819"/>
        <w:tab w:val="right" w:pos="9638"/>
      </w:tabs>
    </w:pPr>
  </w:style>
  <w:style w:type="character" w:customStyle="1" w:styleId="PidipaginaCarattere">
    <w:name w:val="Piè di pagina Carattere"/>
    <w:link w:val="Pidipagina"/>
    <w:uiPriority w:val="99"/>
    <w:rsid w:val="00B87905"/>
    <w:rPr>
      <w:sz w:val="22"/>
      <w:szCs w:val="22"/>
      <w:lang w:eastAsia="en-US"/>
    </w:rPr>
  </w:style>
  <w:style w:type="paragraph" w:styleId="Testofumetto">
    <w:name w:val="Balloon Text"/>
    <w:basedOn w:val="Normale"/>
    <w:link w:val="TestofumettoCarattere"/>
    <w:uiPriority w:val="99"/>
    <w:semiHidden/>
    <w:unhideWhenUsed/>
    <w:rsid w:val="000C728C"/>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0C728C"/>
    <w:rPr>
      <w:rFonts w:ascii="Tahoma" w:hAnsi="Tahoma" w:cs="Tahoma"/>
      <w:sz w:val="16"/>
      <w:szCs w:val="16"/>
      <w:lang w:eastAsia="en-US"/>
    </w:rPr>
  </w:style>
  <w:style w:type="character" w:styleId="Collegamentoipertestuale">
    <w:name w:val="Hyperlink"/>
    <w:uiPriority w:val="99"/>
    <w:unhideWhenUsed/>
    <w:rsid w:val="001B6FB2"/>
    <w:rPr>
      <w:color w:val="0000FF"/>
      <w:u w:val="single"/>
    </w:rPr>
  </w:style>
  <w:style w:type="paragraph" w:customStyle="1" w:styleId="Style1">
    <w:name w:val="Style 1"/>
    <w:basedOn w:val="Normale"/>
    <w:uiPriority w:val="99"/>
    <w:rsid w:val="00711E30"/>
    <w:pPr>
      <w:widowControl w:val="0"/>
      <w:autoSpaceDE w:val="0"/>
      <w:autoSpaceDN w:val="0"/>
      <w:adjustRightInd w:val="0"/>
      <w:spacing w:after="0" w:line="240" w:lineRule="auto"/>
    </w:pPr>
    <w:rPr>
      <w:rFonts w:ascii="Times New Roman" w:eastAsia="Times New Roman" w:hAnsi="Times New Roman"/>
      <w:sz w:val="20"/>
      <w:szCs w:val="20"/>
      <w:lang w:eastAsia="it-IT"/>
    </w:rPr>
  </w:style>
  <w:style w:type="character" w:customStyle="1" w:styleId="CharacterStyle2">
    <w:name w:val="Character Style 2"/>
    <w:uiPriority w:val="99"/>
    <w:rsid w:val="00711E30"/>
    <w:rPr>
      <w:sz w:val="20"/>
      <w:szCs w:val="20"/>
    </w:rPr>
  </w:style>
  <w:style w:type="paragraph" w:styleId="Paragrafoelenco">
    <w:name w:val="List Paragraph"/>
    <w:basedOn w:val="Normale"/>
    <w:uiPriority w:val="34"/>
    <w:qFormat/>
    <w:rsid w:val="00711E30"/>
    <w:pPr>
      <w:ind w:left="720"/>
      <w:contextualSpacing/>
    </w:pPr>
  </w:style>
  <w:style w:type="paragraph" w:styleId="Testonotaapidipagina">
    <w:name w:val="footnote text"/>
    <w:basedOn w:val="Normale"/>
    <w:link w:val="TestonotaapidipaginaCarattere"/>
    <w:uiPriority w:val="99"/>
    <w:semiHidden/>
    <w:unhideWhenUsed/>
    <w:rsid w:val="00711E30"/>
    <w:pPr>
      <w:spacing w:after="0" w:line="240" w:lineRule="auto"/>
    </w:pPr>
    <w:rPr>
      <w:sz w:val="20"/>
      <w:szCs w:val="20"/>
    </w:rPr>
  </w:style>
  <w:style w:type="character" w:customStyle="1" w:styleId="TestonotaapidipaginaCarattere">
    <w:name w:val="Testo nota a piè di pagina Carattere"/>
    <w:link w:val="Testonotaapidipagina"/>
    <w:uiPriority w:val="99"/>
    <w:semiHidden/>
    <w:rsid w:val="00711E30"/>
    <w:rPr>
      <w:lang w:eastAsia="en-US"/>
    </w:rPr>
  </w:style>
  <w:style w:type="character" w:styleId="Rimandonotaapidipagina">
    <w:name w:val="footnote reference"/>
    <w:uiPriority w:val="99"/>
    <w:semiHidden/>
    <w:unhideWhenUsed/>
    <w:rsid w:val="00711E30"/>
    <w:rPr>
      <w:vertAlign w:val="superscript"/>
    </w:rPr>
  </w:style>
  <w:style w:type="paragraph" w:styleId="Corpotesto">
    <w:name w:val="Body Text"/>
    <w:basedOn w:val="Normale"/>
    <w:link w:val="CorpotestoCarattere"/>
    <w:rsid w:val="00E14094"/>
    <w:pPr>
      <w:spacing w:after="0" w:line="240" w:lineRule="auto"/>
      <w:jc w:val="center"/>
    </w:pPr>
    <w:rPr>
      <w:rFonts w:ascii="Times New Roman" w:eastAsia="Times New Roman" w:hAnsi="Times New Roman"/>
      <w:b/>
      <w:bCs/>
      <w:sz w:val="48"/>
      <w:szCs w:val="24"/>
      <w:lang w:eastAsia="it-IT"/>
    </w:rPr>
  </w:style>
  <w:style w:type="character" w:customStyle="1" w:styleId="CorpotestoCarattere">
    <w:name w:val="Corpo testo Carattere"/>
    <w:link w:val="Corpotesto"/>
    <w:rsid w:val="00E14094"/>
    <w:rPr>
      <w:rFonts w:ascii="Times New Roman" w:eastAsia="Times New Roman" w:hAnsi="Times New Roman"/>
      <w:b/>
      <w:bCs/>
      <w:sz w:val="48"/>
      <w:szCs w:val="24"/>
    </w:rPr>
  </w:style>
  <w:style w:type="character" w:styleId="Enfasicorsivo">
    <w:name w:val="Emphasis"/>
    <w:uiPriority w:val="20"/>
    <w:qFormat/>
    <w:rsid w:val="00454601"/>
    <w:rPr>
      <w:b/>
      <w:bCs/>
      <w:i w:val="0"/>
      <w:iCs w:val="0"/>
    </w:rPr>
  </w:style>
  <w:style w:type="character" w:customStyle="1" w:styleId="st1">
    <w:name w:val="st1"/>
    <w:rsid w:val="00454601"/>
  </w:style>
  <w:style w:type="paragraph" w:customStyle="1" w:styleId="Default">
    <w:name w:val="Default"/>
    <w:rsid w:val="0025103A"/>
    <w:pPr>
      <w:autoSpaceDE w:val="0"/>
      <w:autoSpaceDN w:val="0"/>
      <w:adjustRightInd w:val="0"/>
    </w:pPr>
    <w:rPr>
      <w:rFonts w:cs="Calibri"/>
      <w:color w:val="000000"/>
      <w:sz w:val="24"/>
      <w:szCs w:val="24"/>
    </w:rPr>
  </w:style>
  <w:style w:type="character" w:styleId="Menzionenonrisolta">
    <w:name w:val="Unresolved Mention"/>
    <w:basedOn w:val="Carpredefinitoparagrafo"/>
    <w:uiPriority w:val="99"/>
    <w:semiHidden/>
    <w:unhideWhenUsed/>
    <w:rsid w:val="002E5E2A"/>
    <w:rPr>
      <w:color w:val="605E5C"/>
      <w:shd w:val="clear" w:color="auto" w:fill="E1DFDD"/>
    </w:rPr>
  </w:style>
  <w:style w:type="paragraph" w:customStyle="1" w:styleId="Style17">
    <w:name w:val="Style 17"/>
    <w:basedOn w:val="Normale"/>
    <w:uiPriority w:val="99"/>
    <w:rsid w:val="005762EC"/>
    <w:pPr>
      <w:widowControl w:val="0"/>
      <w:autoSpaceDE w:val="0"/>
      <w:autoSpaceDN w:val="0"/>
      <w:spacing w:before="72" w:after="0" w:line="316" w:lineRule="auto"/>
      <w:jc w:val="both"/>
    </w:pPr>
    <w:rPr>
      <w:rFonts w:ascii="Verdana" w:eastAsiaTheme="minorEastAsia" w:hAnsi="Verdana" w:cs="Verdana"/>
      <w:lang w:eastAsia="it-IT"/>
    </w:rPr>
  </w:style>
  <w:style w:type="character" w:customStyle="1" w:styleId="CharacterStyle1">
    <w:name w:val="Character Style 1"/>
    <w:uiPriority w:val="99"/>
    <w:rsid w:val="005762EC"/>
    <w:rPr>
      <w:rFonts w:ascii="Verdana" w:hAnsi="Verdana" w:cs="Verdan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46550">
      <w:bodyDiv w:val="1"/>
      <w:marLeft w:val="0"/>
      <w:marRight w:val="0"/>
      <w:marTop w:val="0"/>
      <w:marBottom w:val="0"/>
      <w:divBdr>
        <w:top w:val="none" w:sz="0" w:space="0" w:color="auto"/>
        <w:left w:val="none" w:sz="0" w:space="0" w:color="auto"/>
        <w:bottom w:val="none" w:sz="0" w:space="0" w:color="auto"/>
        <w:right w:val="none" w:sz="0" w:space="0" w:color="auto"/>
      </w:divBdr>
    </w:div>
    <w:div w:id="169835979">
      <w:bodyDiv w:val="1"/>
      <w:marLeft w:val="0"/>
      <w:marRight w:val="0"/>
      <w:marTop w:val="0"/>
      <w:marBottom w:val="0"/>
      <w:divBdr>
        <w:top w:val="none" w:sz="0" w:space="0" w:color="auto"/>
        <w:left w:val="none" w:sz="0" w:space="0" w:color="auto"/>
        <w:bottom w:val="none" w:sz="0" w:space="0" w:color="auto"/>
        <w:right w:val="none" w:sz="0" w:space="0" w:color="auto"/>
      </w:divBdr>
    </w:div>
    <w:div w:id="417094459">
      <w:bodyDiv w:val="1"/>
      <w:marLeft w:val="0"/>
      <w:marRight w:val="0"/>
      <w:marTop w:val="0"/>
      <w:marBottom w:val="0"/>
      <w:divBdr>
        <w:top w:val="none" w:sz="0" w:space="0" w:color="auto"/>
        <w:left w:val="none" w:sz="0" w:space="0" w:color="auto"/>
        <w:bottom w:val="none" w:sz="0" w:space="0" w:color="auto"/>
        <w:right w:val="none" w:sz="0" w:space="0" w:color="auto"/>
      </w:divBdr>
    </w:div>
    <w:div w:id="549656817">
      <w:bodyDiv w:val="1"/>
      <w:marLeft w:val="0"/>
      <w:marRight w:val="0"/>
      <w:marTop w:val="0"/>
      <w:marBottom w:val="0"/>
      <w:divBdr>
        <w:top w:val="none" w:sz="0" w:space="0" w:color="auto"/>
        <w:left w:val="none" w:sz="0" w:space="0" w:color="auto"/>
        <w:bottom w:val="none" w:sz="0" w:space="0" w:color="auto"/>
        <w:right w:val="none" w:sz="0" w:space="0" w:color="auto"/>
      </w:divBdr>
    </w:div>
    <w:div w:id="1067655651">
      <w:bodyDiv w:val="1"/>
      <w:marLeft w:val="0"/>
      <w:marRight w:val="0"/>
      <w:marTop w:val="0"/>
      <w:marBottom w:val="0"/>
      <w:divBdr>
        <w:top w:val="none" w:sz="0" w:space="0" w:color="auto"/>
        <w:left w:val="none" w:sz="0" w:space="0" w:color="auto"/>
        <w:bottom w:val="none" w:sz="0" w:space="0" w:color="auto"/>
        <w:right w:val="none" w:sz="0" w:space="0" w:color="auto"/>
      </w:divBdr>
    </w:div>
    <w:div w:id="1271859521">
      <w:bodyDiv w:val="1"/>
      <w:marLeft w:val="0"/>
      <w:marRight w:val="0"/>
      <w:marTop w:val="0"/>
      <w:marBottom w:val="0"/>
      <w:divBdr>
        <w:top w:val="none" w:sz="0" w:space="0" w:color="auto"/>
        <w:left w:val="none" w:sz="0" w:space="0" w:color="auto"/>
        <w:bottom w:val="none" w:sz="0" w:space="0" w:color="auto"/>
        <w:right w:val="none" w:sz="0" w:space="0" w:color="auto"/>
      </w:divBdr>
    </w:div>
    <w:div w:id="1688798427">
      <w:bodyDiv w:val="1"/>
      <w:marLeft w:val="0"/>
      <w:marRight w:val="0"/>
      <w:marTop w:val="0"/>
      <w:marBottom w:val="0"/>
      <w:divBdr>
        <w:top w:val="none" w:sz="0" w:space="0" w:color="auto"/>
        <w:left w:val="none" w:sz="0" w:space="0" w:color="auto"/>
        <w:bottom w:val="none" w:sz="0" w:space="0" w:color="auto"/>
        <w:right w:val="none" w:sz="0" w:space="0" w:color="auto"/>
      </w:divBdr>
    </w:div>
    <w:div w:id="197659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iotributariovillani.it" TargetMode="External"/><Relationship Id="rId13" Type="http://schemas.openxmlformats.org/officeDocument/2006/relationships/hyperlink" Target="mailto:avvocato@studiotributariovillani.it" TargetMode="External"/><Relationship Id="rId18" Type="http://schemas.openxmlformats.org/officeDocument/2006/relationships/hyperlink" Target="http://www.nuovaeditriceuniversitaria.it/Libro-La-riforma-della-giustizia-tributaria.html" TargetMode="External"/><Relationship Id="rId3" Type="http://schemas.openxmlformats.org/officeDocument/2006/relationships/styles" Target="styles.xml"/><Relationship Id="rId21" Type="http://schemas.openxmlformats.org/officeDocument/2006/relationships/hyperlink" Target="mailto:avvocato@studiotributariovillani.it" TargetMode="External"/><Relationship Id="rId7" Type="http://schemas.openxmlformats.org/officeDocument/2006/relationships/endnotes" Target="endnotes.xml"/><Relationship Id="rId12" Type="http://schemas.openxmlformats.org/officeDocument/2006/relationships/hyperlink" Target="http://www.studiotributariovillani.it" TargetMode="External"/><Relationship Id="rId17" Type="http://schemas.openxmlformats.org/officeDocument/2006/relationships/hyperlink" Target="mailto:avvocato@studiotributariovillani.it" TargetMode="External"/><Relationship Id="rId2" Type="http://schemas.openxmlformats.org/officeDocument/2006/relationships/numbering" Target="numbering.xml"/><Relationship Id="rId16" Type="http://schemas.openxmlformats.org/officeDocument/2006/relationships/hyperlink" Target="http://www.studiotributariovillani.it" TargetMode="External"/><Relationship Id="rId20" Type="http://schemas.openxmlformats.org/officeDocument/2006/relationships/hyperlink" Target="http://www.studiotributariovillani.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udiotributariovillani.i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enato.it/leg/18/BGT/Schede/FascicoloSchedeDDL/ebook/51680.pdf?fbclid=IwAR0lXxke8glHeS2Chu2iPvwSdsxH54kzGsKqvf1MWy7roZeHd9D9q3AnY1U" TargetMode="External"/><Relationship Id="rId23" Type="http://schemas.openxmlformats.org/officeDocument/2006/relationships/fontTable" Target="fontTable.xml"/><Relationship Id="rId10" Type="http://schemas.openxmlformats.org/officeDocument/2006/relationships/hyperlink" Target="http://www.studiotributariovillani.it" TargetMode="External"/><Relationship Id="rId19" Type="http://schemas.openxmlformats.org/officeDocument/2006/relationships/hyperlink" Target="https://www.maggiolieditore.it/compendio-di-diritto-tributario-3.html" TargetMode="External"/><Relationship Id="rId4" Type="http://schemas.openxmlformats.org/officeDocument/2006/relationships/settings" Target="settings.xml"/><Relationship Id="rId9" Type="http://schemas.openxmlformats.org/officeDocument/2006/relationships/hyperlink" Target="http://www.senato.it/leg/18/BGT/Schede/FascicoloSchedeDDL/ebook/51680.pdf?fbclid=IwAR0lXxke8glHeS2Chu2iPvwSdsxH54kzGsKqvf1MWy7roZeHd9D9q3AnY1U" TargetMode="External"/><Relationship Id="rId14" Type="http://schemas.openxmlformats.org/officeDocument/2006/relationships/hyperlink" Target="http://www.studiotributariovillani.it" TargetMode="External"/><Relationship Id="rId22"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82DB2-7033-4E46-BAA4-F4CC32E96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9168</Words>
  <Characters>52262</Characters>
  <Application>Microsoft Office Word</Application>
  <DocSecurity>0</DocSecurity>
  <Lines>435</Lines>
  <Paragraphs>122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61308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Faggiano</dc:creator>
  <cp:keywords/>
  <cp:lastModifiedBy>utente</cp:lastModifiedBy>
  <cp:revision>2</cp:revision>
  <cp:lastPrinted>2019-07-23T17:05:00Z</cp:lastPrinted>
  <dcterms:created xsi:type="dcterms:W3CDTF">2019-07-30T09:03:00Z</dcterms:created>
  <dcterms:modified xsi:type="dcterms:W3CDTF">2019-07-30T09:03:00Z</dcterms:modified>
</cp:coreProperties>
</file>